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2ACF4" w14:textId="77777777" w:rsidR="00CC52BE" w:rsidRPr="002C38C0" w:rsidRDefault="00CC52BE" w:rsidP="002C38C0">
      <w:pPr>
        <w:pStyle w:val="Paragraphedeliste"/>
        <w:spacing w:after="0" w:line="240" w:lineRule="auto"/>
        <w:ind w:left="1440"/>
        <w:jc w:val="both"/>
        <w:rPr>
          <w:rFonts w:ascii="Century Gothic" w:hAnsi="Century Gothic" w:cstheme="minorHAnsi"/>
          <w:sz w:val="24"/>
          <w:szCs w:val="24"/>
        </w:rPr>
      </w:pPr>
    </w:p>
    <w:p w14:paraId="00850626" w14:textId="77777777" w:rsidR="00CE222B" w:rsidRPr="00EB1178" w:rsidRDefault="00CE222B" w:rsidP="00781BC5">
      <w:pPr>
        <w:pStyle w:val="Paragraphedeliste"/>
        <w:spacing w:after="0" w:line="240" w:lineRule="auto"/>
        <w:ind w:left="1440"/>
        <w:jc w:val="both"/>
        <w:rPr>
          <w:rFonts w:ascii="Century Gothic" w:hAnsi="Century Gothic" w:cstheme="minorHAnsi"/>
          <w:sz w:val="24"/>
          <w:szCs w:val="24"/>
        </w:rPr>
      </w:pPr>
    </w:p>
    <w:p w14:paraId="6F03F06C" w14:textId="3B3BAB2C" w:rsidR="00CE222B" w:rsidRPr="006236EC" w:rsidRDefault="00F11827" w:rsidP="00781BC5">
      <w:pPr>
        <w:tabs>
          <w:tab w:val="left" w:pos="6045"/>
        </w:tabs>
        <w:rPr>
          <w:rFonts w:ascii="Century Gothic" w:hAnsi="Century Gothic" w:cstheme="minorHAnsi"/>
          <w:b/>
          <w:color w:val="1F497D" w:themeColor="text2"/>
          <w:sz w:val="32"/>
          <w:szCs w:val="32"/>
        </w:rPr>
      </w:pPr>
      <w:r w:rsidRPr="00EB1178">
        <w:rPr>
          <w:rFonts w:ascii="Century Gothic" w:hAnsi="Century Gothic" w:cstheme="minorHAnsi"/>
          <w:b/>
          <w:color w:val="1F497D" w:themeColor="text2"/>
          <w:sz w:val="32"/>
          <w:szCs w:val="32"/>
        </w:rPr>
        <w:tab/>
      </w:r>
    </w:p>
    <w:p w14:paraId="3211D4A1" w14:textId="77777777" w:rsidR="00CE222B" w:rsidRPr="00D906E2" w:rsidRDefault="00CE222B" w:rsidP="006236EC">
      <w:pPr>
        <w:jc w:val="center"/>
        <w:rPr>
          <w:rFonts w:ascii="Century Gothic" w:hAnsi="Century Gothic" w:cstheme="minorHAnsi"/>
          <w:b/>
          <w:color w:val="1F497D" w:themeColor="text2"/>
          <w:sz w:val="32"/>
          <w:szCs w:val="32"/>
        </w:rPr>
      </w:pPr>
    </w:p>
    <w:p w14:paraId="3F66162A" w14:textId="77777777" w:rsidR="00CE222B" w:rsidRPr="00781BC5" w:rsidRDefault="00CE222B" w:rsidP="00D906E2">
      <w:pPr>
        <w:jc w:val="center"/>
        <w:rPr>
          <w:rFonts w:ascii="Century Gothic" w:hAnsi="Century Gothic" w:cstheme="minorHAnsi"/>
          <w:b/>
          <w:color w:val="1F497D" w:themeColor="text2"/>
          <w:sz w:val="32"/>
          <w:szCs w:val="32"/>
        </w:rPr>
      </w:pPr>
    </w:p>
    <w:p w14:paraId="022A642C" w14:textId="77777777" w:rsidR="00CE222B" w:rsidRPr="00781BC5" w:rsidRDefault="00CE222B" w:rsidP="00781BC5">
      <w:pPr>
        <w:jc w:val="center"/>
        <w:rPr>
          <w:rFonts w:ascii="Century Gothic" w:hAnsi="Century Gothic" w:cstheme="minorHAnsi"/>
          <w:b/>
          <w:color w:val="1F497D" w:themeColor="text2"/>
          <w:sz w:val="32"/>
          <w:szCs w:val="32"/>
        </w:rPr>
      </w:pPr>
    </w:p>
    <w:p w14:paraId="5A5A2A91" w14:textId="77777777" w:rsidR="00CE222B" w:rsidRPr="00781BC5" w:rsidRDefault="00CE222B" w:rsidP="00781BC5">
      <w:pPr>
        <w:jc w:val="center"/>
        <w:rPr>
          <w:rFonts w:ascii="Century Gothic" w:hAnsi="Century Gothic" w:cstheme="minorHAnsi"/>
          <w:b/>
          <w:color w:val="1F497D" w:themeColor="text2"/>
          <w:sz w:val="32"/>
          <w:szCs w:val="32"/>
        </w:rPr>
      </w:pPr>
    </w:p>
    <w:p w14:paraId="12B21333" w14:textId="77777777" w:rsidR="00CE222B" w:rsidRPr="00781BC5" w:rsidRDefault="00CE222B" w:rsidP="00781BC5">
      <w:pPr>
        <w:jc w:val="center"/>
        <w:rPr>
          <w:rFonts w:ascii="Century Gothic" w:hAnsi="Century Gothic" w:cstheme="minorHAnsi"/>
          <w:b/>
          <w:color w:val="1F497D" w:themeColor="text2"/>
          <w:sz w:val="32"/>
          <w:szCs w:val="32"/>
        </w:rPr>
      </w:pPr>
    </w:p>
    <w:p w14:paraId="5C708FCA" w14:textId="77777777" w:rsidR="00CE222B" w:rsidRPr="00781BC5" w:rsidRDefault="00CE222B" w:rsidP="00781BC5">
      <w:pPr>
        <w:jc w:val="center"/>
        <w:rPr>
          <w:rFonts w:ascii="Century Gothic" w:hAnsi="Century Gothic" w:cstheme="minorHAnsi"/>
          <w:b/>
          <w:color w:val="1F497D" w:themeColor="text2"/>
          <w:sz w:val="32"/>
          <w:szCs w:val="32"/>
        </w:rPr>
      </w:pPr>
    </w:p>
    <w:p w14:paraId="016280ED" w14:textId="77777777" w:rsidR="00CE222B" w:rsidRPr="00781BC5" w:rsidRDefault="00CE222B" w:rsidP="00781BC5">
      <w:pPr>
        <w:jc w:val="center"/>
        <w:rPr>
          <w:rFonts w:ascii="Century Gothic" w:hAnsi="Century Gothic" w:cstheme="minorHAnsi"/>
          <w:b/>
          <w:color w:val="1F497D" w:themeColor="text2"/>
          <w:sz w:val="32"/>
          <w:szCs w:val="32"/>
        </w:rPr>
      </w:pPr>
    </w:p>
    <w:p w14:paraId="464FB283" w14:textId="77777777" w:rsidR="00CE222B" w:rsidRPr="00781BC5" w:rsidRDefault="00CE222B" w:rsidP="00781BC5">
      <w:pPr>
        <w:jc w:val="center"/>
        <w:rPr>
          <w:rFonts w:ascii="Century Gothic" w:hAnsi="Century Gothic" w:cstheme="minorHAnsi"/>
          <w:b/>
          <w:color w:val="1F497D" w:themeColor="text2"/>
          <w:sz w:val="32"/>
          <w:szCs w:val="32"/>
        </w:rPr>
      </w:pPr>
    </w:p>
    <w:p w14:paraId="5A28D307" w14:textId="77777777" w:rsidR="00CE222B" w:rsidRPr="00781BC5" w:rsidRDefault="00CE222B" w:rsidP="00781BC5">
      <w:pPr>
        <w:jc w:val="center"/>
        <w:rPr>
          <w:rFonts w:ascii="Century Gothic" w:hAnsi="Century Gothic" w:cstheme="minorHAnsi"/>
          <w:b/>
          <w:color w:val="1F497D" w:themeColor="text2"/>
          <w:sz w:val="32"/>
          <w:szCs w:val="32"/>
        </w:rPr>
      </w:pPr>
    </w:p>
    <w:p w14:paraId="4C53E4ED" w14:textId="77777777" w:rsidR="00CE222B" w:rsidRPr="00781BC5" w:rsidRDefault="00CE222B" w:rsidP="00781BC5">
      <w:pPr>
        <w:jc w:val="center"/>
        <w:rPr>
          <w:rFonts w:ascii="Century Gothic" w:hAnsi="Century Gothic" w:cstheme="minorHAnsi"/>
          <w:b/>
          <w:color w:val="1F497D" w:themeColor="text2"/>
          <w:sz w:val="32"/>
          <w:szCs w:val="32"/>
        </w:rPr>
      </w:pPr>
    </w:p>
    <w:p w14:paraId="22A0C3D5" w14:textId="4CA0B531" w:rsidR="00F51AC1" w:rsidRPr="00781BC5" w:rsidRDefault="00256F03" w:rsidP="00781BC5">
      <w:pPr>
        <w:jc w:val="center"/>
        <w:rPr>
          <w:rFonts w:ascii="Century Gothic" w:hAnsi="Century Gothic" w:cstheme="minorHAnsi"/>
          <w:b/>
          <w:color w:val="1F497D" w:themeColor="text2"/>
          <w:sz w:val="48"/>
          <w:szCs w:val="48"/>
        </w:rPr>
      </w:pPr>
      <w:r w:rsidRPr="00781BC5">
        <w:rPr>
          <w:rFonts w:ascii="Century Gothic" w:hAnsi="Century Gothic" w:cstheme="minorHAnsi"/>
          <w:b/>
          <w:color w:val="1F497D" w:themeColor="text2"/>
          <w:sz w:val="48"/>
          <w:szCs w:val="48"/>
        </w:rPr>
        <w:t xml:space="preserve">Règlement intérieur </w:t>
      </w:r>
    </w:p>
    <w:p w14:paraId="6BAFC4FF" w14:textId="166E2155" w:rsidR="0083316C" w:rsidRPr="00781BC5" w:rsidRDefault="008F0B1A" w:rsidP="00781BC5">
      <w:pPr>
        <w:jc w:val="center"/>
        <w:rPr>
          <w:rFonts w:ascii="Century Gothic" w:hAnsi="Century Gothic" w:cstheme="minorHAnsi"/>
          <w:b/>
          <w:color w:val="1F497D" w:themeColor="text2"/>
          <w:sz w:val="48"/>
          <w:szCs w:val="48"/>
        </w:rPr>
      </w:pPr>
      <w:r w:rsidRPr="00781BC5">
        <w:rPr>
          <w:rFonts w:ascii="Century Gothic" w:hAnsi="Century Gothic" w:cstheme="minorHAnsi"/>
          <w:b/>
          <w:color w:val="1F497D" w:themeColor="text2"/>
          <w:sz w:val="48"/>
          <w:szCs w:val="48"/>
        </w:rPr>
        <w:t>CPPNI EPNL et CPR EPNL</w:t>
      </w:r>
    </w:p>
    <w:p w14:paraId="6D2E317B" w14:textId="0CEACF7E" w:rsidR="00DA1580" w:rsidRPr="00781BC5" w:rsidRDefault="00DA1580" w:rsidP="00781BC5">
      <w:pPr>
        <w:jc w:val="center"/>
        <w:rPr>
          <w:rFonts w:ascii="Century Gothic" w:hAnsi="Century Gothic" w:cstheme="minorHAnsi"/>
          <w:b/>
          <w:color w:val="1F497D" w:themeColor="text2"/>
          <w:sz w:val="48"/>
          <w:szCs w:val="48"/>
        </w:rPr>
      </w:pPr>
    </w:p>
    <w:p w14:paraId="2726D942" w14:textId="4E1B8CFD" w:rsidR="00DA1580" w:rsidRPr="00DE01C6" w:rsidRDefault="0057065F" w:rsidP="00781BC5">
      <w:pPr>
        <w:jc w:val="center"/>
        <w:rPr>
          <w:rFonts w:ascii="Century Gothic" w:hAnsi="Century Gothic" w:cstheme="minorHAnsi"/>
          <w:b/>
          <w:color w:val="FF0000"/>
          <w:sz w:val="48"/>
          <w:szCs w:val="48"/>
        </w:rPr>
      </w:pPr>
      <w:r w:rsidRPr="00DE01C6">
        <w:rPr>
          <w:rFonts w:ascii="Century Gothic" w:hAnsi="Century Gothic" w:cstheme="minorHAnsi"/>
          <w:b/>
          <w:color w:val="FF0000"/>
          <w:sz w:val="48"/>
          <w:szCs w:val="48"/>
        </w:rPr>
        <w:t>révisé</w:t>
      </w:r>
      <w:r w:rsidR="00DA1580" w:rsidRPr="00DE01C6">
        <w:rPr>
          <w:rFonts w:ascii="Century Gothic" w:hAnsi="Century Gothic" w:cstheme="minorHAnsi"/>
          <w:b/>
          <w:color w:val="FF0000"/>
          <w:sz w:val="48"/>
          <w:szCs w:val="48"/>
        </w:rPr>
        <w:t xml:space="preserve"> en CP</w:t>
      </w:r>
      <w:r w:rsidR="008F0B1A" w:rsidRPr="00DE01C6">
        <w:rPr>
          <w:rFonts w:ascii="Century Gothic" w:hAnsi="Century Gothic" w:cstheme="minorHAnsi"/>
          <w:b/>
          <w:color w:val="FF0000"/>
          <w:sz w:val="48"/>
          <w:szCs w:val="48"/>
        </w:rPr>
        <w:t xml:space="preserve">PNI le </w:t>
      </w:r>
      <w:r w:rsidR="00FE001E">
        <w:rPr>
          <w:rFonts w:ascii="Century Gothic" w:hAnsi="Century Gothic" w:cstheme="minorHAnsi"/>
          <w:b/>
          <w:color w:val="FF0000"/>
          <w:sz w:val="48"/>
          <w:szCs w:val="48"/>
        </w:rPr>
        <w:t xml:space="preserve">18 janvier </w:t>
      </w:r>
      <w:r w:rsidRPr="00DE01C6">
        <w:rPr>
          <w:rFonts w:ascii="Century Gothic" w:hAnsi="Century Gothic" w:cstheme="minorHAnsi"/>
          <w:b/>
          <w:color w:val="FF0000"/>
          <w:sz w:val="48"/>
          <w:szCs w:val="48"/>
        </w:rPr>
        <w:t>202</w:t>
      </w:r>
      <w:r w:rsidR="00FE001E">
        <w:rPr>
          <w:rFonts w:ascii="Century Gothic" w:hAnsi="Century Gothic" w:cstheme="minorHAnsi"/>
          <w:b/>
          <w:color w:val="FF0000"/>
          <w:sz w:val="48"/>
          <w:szCs w:val="48"/>
        </w:rPr>
        <w:t>1</w:t>
      </w:r>
    </w:p>
    <w:p w14:paraId="0C8581B2" w14:textId="77777777" w:rsidR="00256F03" w:rsidRPr="00781BC5" w:rsidRDefault="00256F03" w:rsidP="00781BC5">
      <w:pPr>
        <w:rPr>
          <w:rFonts w:ascii="Century Gothic" w:hAnsi="Century Gothic" w:cstheme="minorHAnsi"/>
          <w:sz w:val="22"/>
          <w:szCs w:val="22"/>
        </w:rPr>
      </w:pPr>
    </w:p>
    <w:p w14:paraId="3C0B3025" w14:textId="77777777" w:rsidR="00CE222B" w:rsidRPr="00781BC5" w:rsidRDefault="00CE222B" w:rsidP="00781BC5">
      <w:pPr>
        <w:jc w:val="both"/>
        <w:outlineLvl w:val="3"/>
        <w:rPr>
          <w:rFonts w:ascii="Century Gothic" w:hAnsi="Century Gothic" w:cstheme="minorHAnsi"/>
          <w:sz w:val="22"/>
          <w:szCs w:val="22"/>
        </w:rPr>
        <w:sectPr w:rsidR="00CE222B" w:rsidRPr="00781BC5">
          <w:headerReference w:type="default" r:id="rId11"/>
          <w:footerReference w:type="default" r:id="rId12"/>
          <w:pgSz w:w="11906" w:h="16838"/>
          <w:pgMar w:top="1417" w:right="1417" w:bottom="1417" w:left="1417" w:header="708" w:footer="708" w:gutter="0"/>
          <w:cols w:space="708"/>
          <w:docGrid w:linePitch="360"/>
        </w:sectPr>
      </w:pPr>
    </w:p>
    <w:p w14:paraId="1B6399F5" w14:textId="4B613578" w:rsidR="00CE222B" w:rsidRPr="00781BC5" w:rsidRDefault="00CE222B" w:rsidP="00781BC5">
      <w:pPr>
        <w:jc w:val="both"/>
        <w:outlineLvl w:val="3"/>
        <w:rPr>
          <w:rFonts w:ascii="Century Gothic" w:hAnsi="Century Gothic" w:cstheme="minorHAnsi"/>
          <w:sz w:val="22"/>
          <w:szCs w:val="22"/>
        </w:rPr>
      </w:pPr>
      <w:r w:rsidRPr="00781BC5">
        <w:rPr>
          <w:rFonts w:ascii="Century Gothic" w:hAnsi="Century Gothic" w:cstheme="minorHAnsi"/>
          <w:sz w:val="22"/>
          <w:szCs w:val="22"/>
        </w:rPr>
        <w:lastRenderedPageBreak/>
        <w:t xml:space="preserve">L’article </w:t>
      </w:r>
      <w:r w:rsidR="008F0B1A" w:rsidRPr="00781BC5">
        <w:rPr>
          <w:rFonts w:ascii="Century Gothic" w:hAnsi="Century Gothic" w:cstheme="minorHAnsi"/>
          <w:sz w:val="22"/>
          <w:szCs w:val="22"/>
        </w:rPr>
        <w:t xml:space="preserve">3.1 de </w:t>
      </w:r>
      <w:r w:rsidRPr="00781BC5">
        <w:rPr>
          <w:rFonts w:ascii="Century Gothic" w:hAnsi="Century Gothic" w:cstheme="minorHAnsi"/>
          <w:sz w:val="22"/>
          <w:szCs w:val="22"/>
        </w:rPr>
        <w:t xml:space="preserve">la Convention collective </w:t>
      </w:r>
      <w:r w:rsidR="003B3D90" w:rsidRPr="00781BC5">
        <w:rPr>
          <w:rFonts w:ascii="Century Gothic" w:hAnsi="Century Gothic" w:cstheme="minorHAnsi"/>
          <w:sz w:val="22"/>
          <w:szCs w:val="22"/>
        </w:rPr>
        <w:t xml:space="preserve">de l’enseignement privé non lucratif </w:t>
      </w:r>
      <w:r w:rsidR="00DC66D1" w:rsidRPr="00781BC5">
        <w:rPr>
          <w:rFonts w:ascii="Century Gothic" w:hAnsi="Century Gothic" w:cstheme="minorHAnsi"/>
          <w:sz w:val="22"/>
          <w:szCs w:val="22"/>
        </w:rPr>
        <w:br/>
      </w:r>
      <w:r w:rsidR="003B3D90" w:rsidRPr="00781BC5">
        <w:rPr>
          <w:rFonts w:ascii="Century Gothic" w:hAnsi="Century Gothic" w:cstheme="minorHAnsi"/>
          <w:sz w:val="22"/>
          <w:szCs w:val="22"/>
        </w:rPr>
        <w:t xml:space="preserve">(CC EPNL) </w:t>
      </w:r>
      <w:r w:rsidRPr="00781BC5">
        <w:rPr>
          <w:rFonts w:ascii="Century Gothic" w:hAnsi="Century Gothic" w:cstheme="minorHAnsi"/>
          <w:sz w:val="22"/>
          <w:szCs w:val="22"/>
        </w:rPr>
        <w:t xml:space="preserve">dispose que les modalités de fonctionnement de la </w:t>
      </w:r>
      <w:r w:rsidR="003B3D90" w:rsidRPr="00781BC5">
        <w:rPr>
          <w:rFonts w:ascii="Century Gothic" w:hAnsi="Century Gothic" w:cstheme="minorHAnsi"/>
          <w:sz w:val="22"/>
          <w:szCs w:val="22"/>
        </w:rPr>
        <w:t>Commission paritaire permanente de négociation et d’interprétation (CPPNI</w:t>
      </w:r>
      <w:r w:rsidR="00DC66D1" w:rsidRPr="00781BC5">
        <w:rPr>
          <w:rFonts w:ascii="Century Gothic" w:hAnsi="Century Gothic" w:cstheme="minorHAnsi"/>
          <w:sz w:val="22"/>
          <w:szCs w:val="22"/>
        </w:rPr>
        <w:t xml:space="preserve"> EPNL</w:t>
      </w:r>
      <w:r w:rsidR="003B3D90" w:rsidRPr="00781BC5">
        <w:rPr>
          <w:rFonts w:ascii="Century Gothic" w:hAnsi="Century Gothic" w:cstheme="minorHAnsi"/>
          <w:sz w:val="22"/>
          <w:szCs w:val="22"/>
        </w:rPr>
        <w:t xml:space="preserve">) </w:t>
      </w:r>
      <w:r w:rsidRPr="00781BC5">
        <w:rPr>
          <w:rFonts w:ascii="Century Gothic" w:hAnsi="Century Gothic" w:cstheme="minorHAnsi"/>
          <w:sz w:val="22"/>
          <w:szCs w:val="22"/>
        </w:rPr>
        <w:t xml:space="preserve">sont détaillées dans </w:t>
      </w:r>
      <w:r w:rsidR="003535E6">
        <w:rPr>
          <w:rFonts w:ascii="Century Gothic" w:hAnsi="Century Gothic" w:cstheme="minorHAnsi"/>
          <w:sz w:val="22"/>
          <w:szCs w:val="22"/>
        </w:rPr>
        <w:t xml:space="preserve">un </w:t>
      </w:r>
      <w:r w:rsidRPr="00781BC5">
        <w:rPr>
          <w:rFonts w:ascii="Century Gothic" w:hAnsi="Century Gothic" w:cstheme="minorHAnsi"/>
          <w:sz w:val="22"/>
          <w:szCs w:val="22"/>
        </w:rPr>
        <w:t xml:space="preserve">règlement intérieur </w:t>
      </w:r>
      <w:r w:rsidR="003535E6">
        <w:rPr>
          <w:rFonts w:ascii="Century Gothic" w:hAnsi="Century Gothic" w:cstheme="minorHAnsi"/>
          <w:sz w:val="22"/>
          <w:szCs w:val="22"/>
        </w:rPr>
        <w:t xml:space="preserve">qui peut </w:t>
      </w:r>
      <w:r w:rsidR="00CD3409">
        <w:rPr>
          <w:rFonts w:ascii="Century Gothic" w:hAnsi="Century Gothic" w:cstheme="minorHAnsi"/>
          <w:sz w:val="22"/>
          <w:szCs w:val="22"/>
        </w:rPr>
        <w:t xml:space="preserve">être éventuellement adapté </w:t>
      </w:r>
      <w:r w:rsidRPr="00781BC5">
        <w:rPr>
          <w:rFonts w:ascii="Century Gothic" w:hAnsi="Century Gothic" w:cstheme="minorHAnsi"/>
          <w:sz w:val="22"/>
          <w:szCs w:val="22"/>
        </w:rPr>
        <w:t>en fonction de besoins spécifiques.</w:t>
      </w:r>
    </w:p>
    <w:p w14:paraId="6B8FE6EF" w14:textId="77777777" w:rsidR="00E05367" w:rsidRPr="00781BC5" w:rsidRDefault="00E05367" w:rsidP="00781BC5">
      <w:pPr>
        <w:jc w:val="both"/>
        <w:rPr>
          <w:rFonts w:ascii="Century Gothic" w:hAnsi="Century Gothic" w:cstheme="minorHAnsi"/>
          <w:sz w:val="22"/>
          <w:szCs w:val="22"/>
        </w:rPr>
      </w:pPr>
    </w:p>
    <w:p w14:paraId="3FEA997D" w14:textId="0451E024" w:rsidR="002F1A93" w:rsidRPr="00781BC5" w:rsidRDefault="002F1A93"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Ce règlement intérieur fixe les modalités de fonctionnement de la </w:t>
      </w:r>
      <w:r w:rsidR="00203B5F" w:rsidRPr="00781BC5">
        <w:rPr>
          <w:rFonts w:ascii="Century Gothic" w:hAnsi="Century Gothic" w:cstheme="minorHAnsi"/>
          <w:sz w:val="24"/>
          <w:szCs w:val="24"/>
        </w:rPr>
        <w:t>CP</w:t>
      </w:r>
      <w:r w:rsidR="008F0B1A" w:rsidRPr="00781BC5">
        <w:rPr>
          <w:rFonts w:ascii="Century Gothic" w:hAnsi="Century Gothic" w:cstheme="minorHAnsi"/>
          <w:sz w:val="24"/>
          <w:szCs w:val="24"/>
        </w:rPr>
        <w:t xml:space="preserve">PNI </w:t>
      </w:r>
      <w:r w:rsidR="003658B0" w:rsidRPr="00781BC5">
        <w:rPr>
          <w:rFonts w:ascii="Century Gothic" w:hAnsi="Century Gothic" w:cstheme="minorHAnsi"/>
          <w:sz w:val="24"/>
          <w:szCs w:val="24"/>
        </w:rPr>
        <w:t xml:space="preserve">EPNL </w:t>
      </w:r>
      <w:r w:rsidRPr="00781BC5">
        <w:rPr>
          <w:rFonts w:ascii="Century Gothic" w:hAnsi="Century Gothic" w:cstheme="minorHAnsi"/>
          <w:sz w:val="22"/>
          <w:szCs w:val="22"/>
        </w:rPr>
        <w:t>dans toutes ses composantes</w:t>
      </w:r>
      <w:r w:rsidR="00266B4B" w:rsidRPr="00781BC5">
        <w:rPr>
          <w:rFonts w:ascii="Century Gothic" w:hAnsi="Century Gothic" w:cstheme="minorHAnsi"/>
          <w:sz w:val="22"/>
          <w:szCs w:val="22"/>
        </w:rPr>
        <w:t>.</w:t>
      </w:r>
    </w:p>
    <w:p w14:paraId="260F1EDD" w14:textId="77777777" w:rsidR="002F1A93" w:rsidRPr="00781BC5" w:rsidRDefault="002F1A93" w:rsidP="00781BC5">
      <w:pPr>
        <w:jc w:val="both"/>
        <w:rPr>
          <w:rFonts w:ascii="Century Gothic" w:hAnsi="Century Gothic" w:cstheme="minorHAnsi"/>
          <w:sz w:val="22"/>
          <w:szCs w:val="22"/>
        </w:rPr>
      </w:pPr>
    </w:p>
    <w:p w14:paraId="2D1FBE95" w14:textId="7B2292FE" w:rsidR="002F1A93" w:rsidRPr="00781BC5" w:rsidRDefault="00607C07"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Il fixe également les modalités de fonctionnement </w:t>
      </w:r>
      <w:r w:rsidR="002B564A" w:rsidRPr="00781BC5">
        <w:rPr>
          <w:rFonts w:ascii="Century Gothic" w:hAnsi="Century Gothic" w:cstheme="minorHAnsi"/>
          <w:sz w:val="22"/>
          <w:szCs w:val="22"/>
        </w:rPr>
        <w:t>des Comm</w:t>
      </w:r>
      <w:r w:rsidRPr="00781BC5">
        <w:rPr>
          <w:rFonts w:ascii="Century Gothic" w:hAnsi="Century Gothic" w:cstheme="minorHAnsi"/>
          <w:sz w:val="22"/>
          <w:szCs w:val="22"/>
        </w:rPr>
        <w:t>issions Paritaires Régionales</w:t>
      </w:r>
      <w:r w:rsidR="00203B5F" w:rsidRPr="00781BC5">
        <w:rPr>
          <w:rFonts w:ascii="Century Gothic" w:hAnsi="Century Gothic" w:cstheme="minorHAnsi"/>
          <w:sz w:val="22"/>
          <w:szCs w:val="22"/>
        </w:rPr>
        <w:t xml:space="preserve"> </w:t>
      </w:r>
      <w:r w:rsidR="00DC66D1" w:rsidRPr="00781BC5">
        <w:rPr>
          <w:rFonts w:ascii="Century Gothic" w:hAnsi="Century Gothic" w:cstheme="minorHAnsi"/>
          <w:sz w:val="22"/>
          <w:szCs w:val="22"/>
        </w:rPr>
        <w:t xml:space="preserve">EPNL </w:t>
      </w:r>
      <w:r w:rsidR="00203B5F" w:rsidRPr="00781BC5">
        <w:rPr>
          <w:rFonts w:ascii="Century Gothic" w:hAnsi="Century Gothic" w:cstheme="minorHAnsi"/>
          <w:sz w:val="22"/>
          <w:szCs w:val="22"/>
        </w:rPr>
        <w:t>(CPR</w:t>
      </w:r>
      <w:r w:rsidR="00DC66D1" w:rsidRPr="00781BC5">
        <w:rPr>
          <w:rFonts w:ascii="Century Gothic" w:hAnsi="Century Gothic" w:cstheme="minorHAnsi"/>
          <w:sz w:val="22"/>
          <w:szCs w:val="22"/>
        </w:rPr>
        <w:t xml:space="preserve"> EPNL</w:t>
      </w:r>
      <w:r w:rsidR="00203B5F" w:rsidRPr="00781BC5">
        <w:rPr>
          <w:rFonts w:ascii="Century Gothic" w:hAnsi="Century Gothic" w:cstheme="minorHAnsi"/>
          <w:sz w:val="22"/>
          <w:szCs w:val="22"/>
        </w:rPr>
        <w:t>)</w:t>
      </w:r>
      <w:r w:rsidRPr="00781BC5">
        <w:rPr>
          <w:rFonts w:ascii="Century Gothic" w:hAnsi="Century Gothic" w:cstheme="minorHAnsi"/>
          <w:sz w:val="22"/>
          <w:szCs w:val="22"/>
        </w:rPr>
        <w:t xml:space="preserve"> c</w:t>
      </w:r>
      <w:r w:rsidR="002F1A93" w:rsidRPr="00781BC5">
        <w:rPr>
          <w:rFonts w:ascii="Century Gothic" w:hAnsi="Century Gothic" w:cstheme="minorHAnsi"/>
          <w:sz w:val="22"/>
          <w:szCs w:val="22"/>
        </w:rPr>
        <w:t xml:space="preserve">onformément à </w:t>
      </w:r>
      <w:bookmarkStart w:id="0" w:name="_Toc423946029"/>
      <w:r w:rsidR="002F1A93" w:rsidRPr="00781BC5">
        <w:rPr>
          <w:rFonts w:ascii="Century Gothic" w:hAnsi="Century Gothic" w:cstheme="minorHAnsi"/>
          <w:sz w:val="22"/>
          <w:szCs w:val="22"/>
        </w:rPr>
        <w:t xml:space="preserve">l’article </w:t>
      </w:r>
      <w:r w:rsidR="008F0B1A" w:rsidRPr="00781BC5">
        <w:rPr>
          <w:rFonts w:ascii="Century Gothic" w:hAnsi="Century Gothic" w:cstheme="minorHAnsi"/>
          <w:sz w:val="22"/>
          <w:szCs w:val="22"/>
        </w:rPr>
        <w:t>3.</w:t>
      </w:r>
      <w:r w:rsidR="00BE7A75" w:rsidRPr="00781BC5">
        <w:rPr>
          <w:rFonts w:ascii="Century Gothic" w:hAnsi="Century Gothic" w:cstheme="minorHAnsi"/>
          <w:sz w:val="22"/>
          <w:szCs w:val="22"/>
        </w:rPr>
        <w:t>4</w:t>
      </w:r>
      <w:r w:rsidR="008F0B1A" w:rsidRPr="00781BC5">
        <w:rPr>
          <w:rFonts w:ascii="Century Gothic" w:hAnsi="Century Gothic" w:cstheme="minorHAnsi"/>
          <w:sz w:val="22"/>
          <w:szCs w:val="22"/>
        </w:rPr>
        <w:t xml:space="preserve"> de la CC EPNL. </w:t>
      </w:r>
    </w:p>
    <w:bookmarkEnd w:id="0"/>
    <w:p w14:paraId="35DF19BE" w14:textId="77777777" w:rsidR="001464AB" w:rsidRPr="00781BC5" w:rsidRDefault="001464AB" w:rsidP="00781BC5">
      <w:pPr>
        <w:jc w:val="both"/>
        <w:rPr>
          <w:rFonts w:ascii="Century Gothic" w:hAnsi="Century Gothic" w:cstheme="minorHAnsi"/>
          <w:sz w:val="22"/>
          <w:szCs w:val="22"/>
        </w:rPr>
      </w:pPr>
    </w:p>
    <w:p w14:paraId="35799852" w14:textId="0674681B" w:rsidR="0057292E" w:rsidRDefault="008F0B1A"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La CPPNI </w:t>
      </w:r>
      <w:r w:rsidR="003658B0" w:rsidRPr="00781BC5">
        <w:rPr>
          <w:rFonts w:ascii="Century Gothic" w:hAnsi="Century Gothic" w:cstheme="minorHAnsi"/>
          <w:sz w:val="22"/>
          <w:szCs w:val="22"/>
        </w:rPr>
        <w:t xml:space="preserve">EPNL </w:t>
      </w:r>
      <w:r w:rsidR="00AB7176" w:rsidRPr="00781BC5">
        <w:rPr>
          <w:rFonts w:ascii="Century Gothic" w:hAnsi="Century Gothic" w:cstheme="minorHAnsi"/>
          <w:sz w:val="22"/>
          <w:szCs w:val="22"/>
        </w:rPr>
        <w:t>souhaite</w:t>
      </w:r>
      <w:r w:rsidR="00AC1050" w:rsidRPr="00781BC5">
        <w:rPr>
          <w:rFonts w:ascii="Century Gothic" w:hAnsi="Century Gothic" w:cstheme="minorHAnsi"/>
          <w:sz w:val="22"/>
          <w:szCs w:val="22"/>
        </w:rPr>
        <w:t xml:space="preserve"> développer tous les moyens permettant la fluidité des informations en son sein et en lien avec les CPR </w:t>
      </w:r>
      <w:r w:rsidR="00DC66D1" w:rsidRPr="00781BC5">
        <w:rPr>
          <w:rFonts w:ascii="Century Gothic" w:hAnsi="Century Gothic" w:cstheme="minorHAnsi"/>
          <w:sz w:val="22"/>
          <w:szCs w:val="22"/>
        </w:rPr>
        <w:t xml:space="preserve">EPNL </w:t>
      </w:r>
      <w:r w:rsidR="00AC1050" w:rsidRPr="00781BC5">
        <w:rPr>
          <w:rFonts w:ascii="Century Gothic" w:hAnsi="Century Gothic" w:cstheme="minorHAnsi"/>
          <w:sz w:val="22"/>
          <w:szCs w:val="22"/>
        </w:rPr>
        <w:t>mais aussi ceux permettant la diffusion au plus grand nombre de</w:t>
      </w:r>
      <w:r w:rsidR="00E05367" w:rsidRPr="00781BC5">
        <w:rPr>
          <w:rFonts w:ascii="Century Gothic" w:hAnsi="Century Gothic" w:cstheme="minorHAnsi"/>
          <w:sz w:val="22"/>
          <w:szCs w:val="22"/>
        </w:rPr>
        <w:t>s</w:t>
      </w:r>
      <w:r w:rsidR="00AC1050" w:rsidRPr="00781BC5">
        <w:rPr>
          <w:rFonts w:ascii="Century Gothic" w:hAnsi="Century Gothic" w:cstheme="minorHAnsi"/>
          <w:sz w:val="22"/>
          <w:szCs w:val="22"/>
        </w:rPr>
        <w:t xml:space="preserve"> travaux</w:t>
      </w:r>
      <w:r w:rsidR="00607C07" w:rsidRPr="00781BC5">
        <w:rPr>
          <w:rFonts w:ascii="Century Gothic" w:hAnsi="Century Gothic" w:cstheme="minorHAnsi"/>
          <w:sz w:val="22"/>
          <w:szCs w:val="22"/>
        </w:rPr>
        <w:t xml:space="preserve"> de la CP</w:t>
      </w:r>
      <w:r w:rsidRPr="00781BC5">
        <w:rPr>
          <w:rFonts w:ascii="Century Gothic" w:hAnsi="Century Gothic" w:cstheme="minorHAnsi"/>
          <w:sz w:val="22"/>
          <w:szCs w:val="22"/>
        </w:rPr>
        <w:t>PNI</w:t>
      </w:r>
      <w:r w:rsidR="00DC66D1" w:rsidRPr="00781BC5">
        <w:rPr>
          <w:rFonts w:ascii="Century Gothic" w:hAnsi="Century Gothic" w:cstheme="minorHAnsi"/>
          <w:sz w:val="22"/>
          <w:szCs w:val="22"/>
        </w:rPr>
        <w:t xml:space="preserve"> EPNL</w:t>
      </w:r>
      <w:r w:rsidR="00AC1050" w:rsidRPr="00781BC5">
        <w:rPr>
          <w:rFonts w:ascii="Century Gothic" w:hAnsi="Century Gothic" w:cstheme="minorHAnsi"/>
          <w:sz w:val="22"/>
          <w:szCs w:val="22"/>
        </w:rPr>
        <w:t xml:space="preserve"> des documents produits </w:t>
      </w:r>
      <w:r w:rsidR="00607C07" w:rsidRPr="00781BC5">
        <w:rPr>
          <w:rFonts w:ascii="Century Gothic" w:hAnsi="Century Gothic" w:cstheme="minorHAnsi"/>
          <w:sz w:val="22"/>
          <w:szCs w:val="22"/>
        </w:rPr>
        <w:t xml:space="preserve">par elle </w:t>
      </w:r>
      <w:r w:rsidR="00AC1050" w:rsidRPr="00781BC5">
        <w:rPr>
          <w:rFonts w:ascii="Century Gothic" w:hAnsi="Century Gothic" w:cstheme="minorHAnsi"/>
          <w:sz w:val="22"/>
          <w:szCs w:val="22"/>
        </w:rPr>
        <w:t>et des modalités de saisine</w:t>
      </w:r>
      <w:r w:rsidR="00607C07" w:rsidRPr="00781BC5">
        <w:rPr>
          <w:rFonts w:ascii="Century Gothic" w:hAnsi="Century Gothic" w:cstheme="minorHAnsi"/>
          <w:sz w:val="22"/>
          <w:szCs w:val="22"/>
        </w:rPr>
        <w:t xml:space="preserve"> </w:t>
      </w:r>
      <w:r w:rsidR="00DC66D1" w:rsidRPr="00781BC5">
        <w:rPr>
          <w:rFonts w:ascii="Century Gothic" w:hAnsi="Century Gothic" w:cstheme="minorHAnsi"/>
          <w:sz w:val="22"/>
          <w:szCs w:val="22"/>
        </w:rPr>
        <w:t xml:space="preserve">de la </w:t>
      </w:r>
      <w:r w:rsidR="00203B5F" w:rsidRPr="00781BC5">
        <w:rPr>
          <w:rFonts w:ascii="Century Gothic" w:hAnsi="Century Gothic" w:cstheme="minorHAnsi"/>
          <w:sz w:val="22"/>
          <w:szCs w:val="22"/>
        </w:rPr>
        <w:t>CP</w:t>
      </w:r>
      <w:r w:rsidRPr="00781BC5">
        <w:rPr>
          <w:rFonts w:ascii="Century Gothic" w:hAnsi="Century Gothic" w:cstheme="minorHAnsi"/>
          <w:sz w:val="22"/>
          <w:szCs w:val="22"/>
        </w:rPr>
        <w:t xml:space="preserve">PNI </w:t>
      </w:r>
      <w:r w:rsidR="00DC66D1" w:rsidRPr="00781BC5">
        <w:rPr>
          <w:rFonts w:ascii="Century Gothic" w:hAnsi="Century Gothic" w:cstheme="minorHAnsi"/>
          <w:sz w:val="22"/>
          <w:szCs w:val="22"/>
        </w:rPr>
        <w:t xml:space="preserve">EPNL </w:t>
      </w:r>
      <w:r w:rsidR="00203B5F" w:rsidRPr="00781BC5">
        <w:rPr>
          <w:rFonts w:ascii="Century Gothic" w:hAnsi="Century Gothic" w:cstheme="minorHAnsi"/>
          <w:sz w:val="22"/>
          <w:szCs w:val="22"/>
        </w:rPr>
        <w:t xml:space="preserve">et </w:t>
      </w:r>
      <w:r w:rsidR="00DC66D1" w:rsidRPr="00781BC5">
        <w:rPr>
          <w:rFonts w:ascii="Century Gothic" w:hAnsi="Century Gothic" w:cstheme="minorHAnsi"/>
          <w:sz w:val="22"/>
          <w:szCs w:val="22"/>
        </w:rPr>
        <w:t xml:space="preserve">des </w:t>
      </w:r>
      <w:r w:rsidR="00203B5F" w:rsidRPr="00781BC5">
        <w:rPr>
          <w:rFonts w:ascii="Century Gothic" w:hAnsi="Century Gothic" w:cstheme="minorHAnsi"/>
          <w:sz w:val="22"/>
          <w:szCs w:val="22"/>
        </w:rPr>
        <w:t>CPR</w:t>
      </w:r>
      <w:r w:rsidR="00DC66D1" w:rsidRPr="00781BC5">
        <w:rPr>
          <w:rFonts w:ascii="Century Gothic" w:hAnsi="Century Gothic" w:cstheme="minorHAnsi"/>
          <w:sz w:val="22"/>
          <w:szCs w:val="22"/>
        </w:rPr>
        <w:t xml:space="preserve"> EPNL</w:t>
      </w:r>
      <w:r w:rsidR="00AC1050" w:rsidRPr="00781BC5">
        <w:rPr>
          <w:rFonts w:ascii="Century Gothic" w:hAnsi="Century Gothic" w:cstheme="minorHAnsi"/>
          <w:sz w:val="22"/>
          <w:szCs w:val="22"/>
        </w:rPr>
        <w:t>.</w:t>
      </w:r>
    </w:p>
    <w:p w14:paraId="3ACA8257" w14:textId="12FFC46D" w:rsidR="00544B96" w:rsidRDefault="00544B96" w:rsidP="00781BC5">
      <w:pPr>
        <w:jc w:val="both"/>
        <w:rPr>
          <w:rFonts w:ascii="Century Gothic" w:hAnsi="Century Gothic" w:cstheme="minorHAnsi"/>
          <w:sz w:val="22"/>
          <w:szCs w:val="22"/>
        </w:rPr>
      </w:pPr>
    </w:p>
    <w:p w14:paraId="791F3354" w14:textId="5E0C568D" w:rsidR="00DE01C6" w:rsidRPr="00B6493E" w:rsidRDefault="00EE0713" w:rsidP="00E036AB">
      <w:pPr>
        <w:pStyle w:val="Corpsdetexte"/>
      </w:pPr>
      <w:r>
        <w:rPr>
          <w:noProof/>
        </w:rPr>
        <w:drawing>
          <wp:anchor distT="0" distB="0" distL="114300" distR="114300" simplePos="0" relativeHeight="251660288" behindDoc="1" locked="0" layoutInCell="1" allowOverlap="1" wp14:anchorId="0A82EED1" wp14:editId="139EA9A0">
            <wp:simplePos x="0" y="0"/>
            <wp:positionH relativeFrom="column">
              <wp:posOffset>-128905</wp:posOffset>
            </wp:positionH>
            <wp:positionV relativeFrom="paragraph">
              <wp:posOffset>181928</wp:posOffset>
            </wp:positionV>
            <wp:extent cx="3148330" cy="1576705"/>
            <wp:effectExtent l="0" t="0" r="0" b="444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8330" cy="1576705"/>
                    </a:xfrm>
                    <a:prstGeom prst="rect">
                      <a:avLst/>
                    </a:prstGeom>
                    <a:noFill/>
                    <a:ln>
                      <a:noFill/>
                    </a:ln>
                  </pic:spPr>
                </pic:pic>
              </a:graphicData>
            </a:graphic>
            <wp14:sizeRelH relativeFrom="page">
              <wp14:pctWidth>0</wp14:pctWidth>
            </wp14:sizeRelH>
            <wp14:sizeRelV relativeFrom="page">
              <wp14:pctHeight>0</wp14:pctHeight>
            </wp14:sizeRelV>
          </wp:anchor>
        </w:drawing>
      </w:r>
      <w:r w:rsidR="00DE01C6" w:rsidRPr="00B6493E">
        <w:t xml:space="preserve">La CPPNI réunie le </w:t>
      </w:r>
      <w:r w:rsidR="00FE001E">
        <w:t xml:space="preserve">18 janvier 2021 </w:t>
      </w:r>
      <w:r w:rsidR="00DE01C6" w:rsidRPr="00B6493E">
        <w:t xml:space="preserve">a révisé le présent règlement intérieur en </w:t>
      </w:r>
      <w:r w:rsidR="0073044A" w:rsidRPr="00B6493E">
        <w:t>modifiant l’article 2.2 relatif à la présidence</w:t>
      </w:r>
      <w:r w:rsidR="00F82C21">
        <w:t>.</w:t>
      </w:r>
    </w:p>
    <w:p w14:paraId="7A98D33A" w14:textId="1E7A1A75" w:rsidR="00E93E10" w:rsidRDefault="00E93E10" w:rsidP="00E93E10">
      <w:pPr>
        <w:rPr>
          <w:rFonts w:ascii="Century Gothic" w:hAnsi="Century Gothic"/>
          <w:color w:val="FF0000"/>
        </w:rPr>
      </w:pPr>
    </w:p>
    <w:p w14:paraId="7990F894" w14:textId="31AB91ED" w:rsidR="00611B8B" w:rsidRDefault="00611B8B" w:rsidP="00611B8B">
      <w:pPr>
        <w:jc w:val="both"/>
        <w:rPr>
          <w:rFonts w:ascii="Century Gothic" w:hAnsi="Century Gothic"/>
        </w:rPr>
      </w:pPr>
    </w:p>
    <w:tbl>
      <w:tblPr>
        <w:tblW w:w="9060" w:type="dxa"/>
        <w:tblCellMar>
          <w:left w:w="0" w:type="dxa"/>
          <w:right w:w="0" w:type="dxa"/>
        </w:tblCellMar>
        <w:tblLook w:val="04A0" w:firstRow="1" w:lastRow="0" w:firstColumn="1" w:lastColumn="0" w:noHBand="0" w:noVBand="1"/>
      </w:tblPr>
      <w:tblGrid>
        <w:gridCol w:w="4530"/>
        <w:gridCol w:w="4530"/>
      </w:tblGrid>
      <w:tr w:rsidR="00611B8B" w:rsidRPr="0041647B" w14:paraId="79B550C6" w14:textId="77777777" w:rsidTr="00070A2F">
        <w:tc>
          <w:tcPr>
            <w:tcW w:w="4530" w:type="dxa"/>
            <w:shd w:val="clear" w:color="auto" w:fill="auto"/>
            <w:hideMark/>
          </w:tcPr>
          <w:p w14:paraId="499D48BD" w14:textId="3639B066" w:rsidR="00611B8B" w:rsidRPr="003B6B16" w:rsidRDefault="00611B8B" w:rsidP="00070A2F">
            <w:pPr>
              <w:jc w:val="center"/>
              <w:rPr>
                <w:rFonts w:ascii="Century Gothic" w:hAnsi="Century Gothic"/>
              </w:rPr>
            </w:pPr>
            <w:r w:rsidRPr="003B6B16">
              <w:rPr>
                <w:rFonts w:ascii="Century Gothic" w:hAnsi="Century Gothic"/>
              </w:rPr>
              <w:t xml:space="preserve">Président </w:t>
            </w:r>
          </w:p>
          <w:p w14:paraId="31FC67FB" w14:textId="112821F2" w:rsidR="00611B8B" w:rsidRPr="003B6B16" w:rsidRDefault="00611B8B" w:rsidP="00070A2F">
            <w:pPr>
              <w:jc w:val="center"/>
              <w:rPr>
                <w:rFonts w:ascii="Century Gothic" w:hAnsi="Century Gothic"/>
              </w:rPr>
            </w:pPr>
          </w:p>
          <w:p w14:paraId="3B2DE28C" w14:textId="6B4F58BE" w:rsidR="00611B8B" w:rsidRPr="003B6B16" w:rsidRDefault="00611B8B" w:rsidP="00070A2F">
            <w:pPr>
              <w:jc w:val="center"/>
              <w:rPr>
                <w:rFonts w:ascii="Century Gothic" w:hAnsi="Century Gothic"/>
              </w:rPr>
            </w:pPr>
          </w:p>
          <w:p w14:paraId="6A58F0F2" w14:textId="77777777" w:rsidR="00611B8B" w:rsidRPr="0041647B" w:rsidRDefault="00611B8B" w:rsidP="00070A2F">
            <w:pPr>
              <w:spacing w:beforeAutospacing="1" w:afterAutospacing="1"/>
              <w:jc w:val="center"/>
              <w:textAlignment w:val="baseline"/>
              <w:rPr>
                <w:rFonts w:ascii="Century Gothic" w:hAnsi="Century Gothic"/>
              </w:rPr>
            </w:pPr>
            <w:r>
              <w:rPr>
                <w:rFonts w:ascii="Century Gothic" w:hAnsi="Century Gothic"/>
              </w:rPr>
              <w:t xml:space="preserve">Davy-Emmanuel DURAND </w:t>
            </w:r>
            <w:r w:rsidRPr="003B6B16">
              <w:rPr>
                <w:rFonts w:ascii="Century Gothic" w:hAnsi="Century Gothic"/>
              </w:rPr>
              <w:br/>
              <w:t>(Collège des salariés)</w:t>
            </w:r>
          </w:p>
        </w:tc>
        <w:tc>
          <w:tcPr>
            <w:tcW w:w="4530" w:type="dxa"/>
            <w:shd w:val="clear" w:color="auto" w:fill="auto"/>
            <w:hideMark/>
          </w:tcPr>
          <w:p w14:paraId="712056D1" w14:textId="77777777" w:rsidR="00611B8B" w:rsidRDefault="00611B8B" w:rsidP="00070A2F">
            <w:pPr>
              <w:spacing w:beforeAutospacing="1" w:afterAutospacing="1"/>
              <w:jc w:val="center"/>
              <w:textAlignment w:val="baseline"/>
              <w:rPr>
                <w:rFonts w:ascii="Century Gothic" w:hAnsi="Century Gothic"/>
              </w:rPr>
            </w:pPr>
            <w:r>
              <w:rPr>
                <w:noProof/>
              </w:rPr>
              <w:drawing>
                <wp:anchor distT="0" distB="0" distL="114300" distR="114300" simplePos="0" relativeHeight="251657216" behindDoc="1" locked="0" layoutInCell="1" allowOverlap="1" wp14:anchorId="68E568EC" wp14:editId="43F7232A">
                  <wp:simplePos x="0" y="0"/>
                  <wp:positionH relativeFrom="column">
                    <wp:posOffset>143649</wp:posOffset>
                  </wp:positionH>
                  <wp:positionV relativeFrom="paragraph">
                    <wp:posOffset>241617</wp:posOffset>
                  </wp:positionV>
                  <wp:extent cx="2586876" cy="633412"/>
                  <wp:effectExtent l="0" t="0" r="444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6876" cy="633412"/>
                          </a:xfrm>
                          <a:prstGeom prst="rect">
                            <a:avLst/>
                          </a:prstGeom>
                          <a:noFill/>
                          <a:ln>
                            <a:noFill/>
                          </a:ln>
                        </pic:spPr>
                      </pic:pic>
                    </a:graphicData>
                  </a:graphic>
                </wp:anchor>
              </w:drawing>
            </w:r>
            <w:r>
              <w:rPr>
                <w:rFonts w:ascii="Century Gothic" w:hAnsi="Century Gothic"/>
              </w:rPr>
              <w:t>Vice-Président</w:t>
            </w:r>
          </w:p>
          <w:p w14:paraId="00AF8724" w14:textId="77777777" w:rsidR="00611B8B" w:rsidRDefault="00611B8B" w:rsidP="00070A2F">
            <w:pPr>
              <w:spacing w:beforeAutospacing="1" w:afterAutospacing="1"/>
              <w:jc w:val="center"/>
              <w:textAlignment w:val="baseline"/>
              <w:rPr>
                <w:rFonts w:ascii="Century Gothic" w:hAnsi="Century Gothic"/>
              </w:rPr>
            </w:pPr>
          </w:p>
          <w:p w14:paraId="68E02341" w14:textId="77777777" w:rsidR="00611B8B" w:rsidRPr="0041647B" w:rsidRDefault="00611B8B" w:rsidP="00070A2F">
            <w:pPr>
              <w:spacing w:beforeAutospacing="1" w:afterAutospacing="1"/>
              <w:jc w:val="center"/>
              <w:textAlignment w:val="baseline"/>
              <w:rPr>
                <w:rFonts w:ascii="Century Gothic" w:hAnsi="Century Gothic"/>
              </w:rPr>
            </w:pPr>
            <w:r>
              <w:rPr>
                <w:rFonts w:ascii="Century Gothic" w:hAnsi="Century Gothic"/>
              </w:rPr>
              <w:t>François ROUX</w:t>
            </w:r>
            <w:r>
              <w:rPr>
                <w:rFonts w:ascii="Century Gothic" w:hAnsi="Century Gothic"/>
              </w:rPr>
              <w:br/>
              <w:t>(Collège des employeurs)</w:t>
            </w:r>
          </w:p>
        </w:tc>
      </w:tr>
    </w:tbl>
    <w:p w14:paraId="3BE8B145" w14:textId="77777777" w:rsidR="00611B8B" w:rsidRPr="0054133F" w:rsidRDefault="00611B8B" w:rsidP="00611B8B">
      <w:pPr>
        <w:jc w:val="both"/>
        <w:rPr>
          <w:rFonts w:ascii="Century Gothic" w:hAnsi="Century Gothic"/>
        </w:rPr>
      </w:pPr>
    </w:p>
    <w:p w14:paraId="741B22AB" w14:textId="500DF71A" w:rsidR="00225C70" w:rsidRDefault="00225C70" w:rsidP="00781BC5">
      <w:pPr>
        <w:jc w:val="both"/>
        <w:rPr>
          <w:rFonts w:ascii="Century Gothic" w:hAnsi="Century Gothic" w:cstheme="minorHAnsi"/>
          <w:sz w:val="22"/>
          <w:szCs w:val="22"/>
        </w:rPr>
      </w:pPr>
    </w:p>
    <w:sdt>
      <w:sdtPr>
        <w:rPr>
          <w:rFonts w:ascii="Century Gothic" w:eastAsia="Times New Roman" w:hAnsi="Century Gothic" w:cs="Times New Roman"/>
          <w:smallCaps w:val="0"/>
          <w:spacing w:val="0"/>
          <w:sz w:val="20"/>
          <w:szCs w:val="20"/>
          <w:lang w:eastAsia="fr-FR" w:bidi="ar-SA"/>
        </w:rPr>
        <w:id w:val="1018894402"/>
        <w:docPartObj>
          <w:docPartGallery w:val="Table of Contents"/>
          <w:docPartUnique/>
        </w:docPartObj>
      </w:sdtPr>
      <w:sdtEndPr>
        <w:rPr>
          <w:b/>
          <w:bCs/>
        </w:rPr>
      </w:sdtEndPr>
      <w:sdtContent>
        <w:p w14:paraId="7B2C57A2" w14:textId="77777777" w:rsidR="00865760" w:rsidRPr="00544B96" w:rsidRDefault="00865760" w:rsidP="00781BC5">
          <w:pPr>
            <w:pStyle w:val="En-ttedetabledesmatires"/>
            <w:spacing w:before="0" w:line="240" w:lineRule="auto"/>
            <w:jc w:val="center"/>
            <w:rPr>
              <w:rFonts w:ascii="Century Gothic" w:hAnsi="Century Gothic"/>
              <w:b/>
              <w:color w:val="1F497D" w:themeColor="text2"/>
            </w:rPr>
          </w:pPr>
          <w:r w:rsidRPr="00544B96">
            <w:rPr>
              <w:rFonts w:ascii="Century Gothic" w:hAnsi="Century Gothic"/>
              <w:b/>
              <w:color w:val="1F497D" w:themeColor="text2"/>
            </w:rPr>
            <w:t>Table des matières</w:t>
          </w:r>
        </w:p>
        <w:p w14:paraId="1FC379EB" w14:textId="7E9F19E6" w:rsidR="00B66D2D" w:rsidRDefault="00865760">
          <w:pPr>
            <w:pStyle w:val="TM2"/>
            <w:tabs>
              <w:tab w:val="right" w:leader="dot" w:pos="9062"/>
            </w:tabs>
            <w:rPr>
              <w:rFonts w:asciiTheme="minorHAnsi" w:eastAsiaTheme="minorEastAsia" w:hAnsiTheme="minorHAnsi" w:cstheme="minorBidi"/>
              <w:noProof/>
              <w:lang w:eastAsia="fr-FR"/>
            </w:rPr>
          </w:pPr>
          <w:r w:rsidRPr="00781BC5">
            <w:rPr>
              <w:rFonts w:ascii="Century Gothic" w:hAnsi="Century Gothic"/>
              <w:b/>
              <w:bCs/>
            </w:rPr>
            <w:fldChar w:fldCharType="begin"/>
          </w:r>
          <w:r w:rsidRPr="00781BC5">
            <w:rPr>
              <w:rFonts w:ascii="Century Gothic" w:hAnsi="Century Gothic"/>
              <w:b/>
              <w:bCs/>
            </w:rPr>
            <w:instrText xml:space="preserve"> TOC \o "1-3" \h \z \u </w:instrText>
          </w:r>
          <w:r w:rsidRPr="00781BC5">
            <w:rPr>
              <w:rFonts w:ascii="Century Gothic" w:hAnsi="Century Gothic"/>
              <w:b/>
              <w:bCs/>
            </w:rPr>
            <w:fldChar w:fldCharType="separate"/>
          </w:r>
          <w:hyperlink w:anchor="_Toc41656203" w:history="1">
            <w:r w:rsidR="00B66D2D" w:rsidRPr="00645510">
              <w:rPr>
                <w:rStyle w:val="Lienhypertexte"/>
                <w:rFonts w:ascii="Century Gothic" w:hAnsi="Century Gothic" w:cstheme="minorHAnsi"/>
                <w:noProof/>
              </w:rPr>
              <w:t>Chapitre 1 Champ d’application, adoption et révision</w:t>
            </w:r>
            <w:r w:rsidR="00B66D2D">
              <w:rPr>
                <w:noProof/>
                <w:webHidden/>
              </w:rPr>
              <w:tab/>
            </w:r>
            <w:r w:rsidR="00B66D2D">
              <w:rPr>
                <w:noProof/>
                <w:webHidden/>
              </w:rPr>
              <w:fldChar w:fldCharType="begin"/>
            </w:r>
            <w:r w:rsidR="00B66D2D">
              <w:rPr>
                <w:noProof/>
                <w:webHidden/>
              </w:rPr>
              <w:instrText xml:space="preserve"> PAGEREF _Toc41656203 \h </w:instrText>
            </w:r>
            <w:r w:rsidR="00B66D2D">
              <w:rPr>
                <w:noProof/>
                <w:webHidden/>
              </w:rPr>
            </w:r>
            <w:r w:rsidR="00B66D2D">
              <w:rPr>
                <w:noProof/>
                <w:webHidden/>
              </w:rPr>
              <w:fldChar w:fldCharType="separate"/>
            </w:r>
            <w:r w:rsidR="00B66D2D">
              <w:rPr>
                <w:noProof/>
                <w:webHidden/>
              </w:rPr>
              <w:t>4</w:t>
            </w:r>
            <w:r w:rsidR="00B66D2D">
              <w:rPr>
                <w:noProof/>
                <w:webHidden/>
              </w:rPr>
              <w:fldChar w:fldCharType="end"/>
            </w:r>
          </w:hyperlink>
        </w:p>
        <w:p w14:paraId="2928F68D" w14:textId="06582E17" w:rsidR="00B66D2D" w:rsidRDefault="007009C6">
          <w:pPr>
            <w:pStyle w:val="TM2"/>
            <w:tabs>
              <w:tab w:val="right" w:leader="dot" w:pos="9062"/>
            </w:tabs>
            <w:rPr>
              <w:rFonts w:asciiTheme="minorHAnsi" w:eastAsiaTheme="minorEastAsia" w:hAnsiTheme="minorHAnsi" w:cstheme="minorBidi"/>
              <w:noProof/>
              <w:lang w:eastAsia="fr-FR"/>
            </w:rPr>
          </w:pPr>
          <w:hyperlink w:anchor="_Toc41656204" w:history="1">
            <w:r w:rsidR="00B66D2D" w:rsidRPr="00645510">
              <w:rPr>
                <w:rStyle w:val="Lienhypertexte"/>
                <w:rFonts w:ascii="Century Gothic" w:hAnsi="Century Gothic" w:cstheme="minorHAnsi"/>
                <w:noProof/>
              </w:rPr>
              <w:t>Chapitre 2 Règlement intérieur de la CPPNI EPNL</w:t>
            </w:r>
            <w:r w:rsidR="00B66D2D">
              <w:rPr>
                <w:noProof/>
                <w:webHidden/>
              </w:rPr>
              <w:tab/>
            </w:r>
            <w:r w:rsidR="00B66D2D">
              <w:rPr>
                <w:noProof/>
                <w:webHidden/>
              </w:rPr>
              <w:fldChar w:fldCharType="begin"/>
            </w:r>
            <w:r w:rsidR="00B66D2D">
              <w:rPr>
                <w:noProof/>
                <w:webHidden/>
              </w:rPr>
              <w:instrText xml:space="preserve"> PAGEREF _Toc41656204 \h </w:instrText>
            </w:r>
            <w:r w:rsidR="00B66D2D">
              <w:rPr>
                <w:noProof/>
                <w:webHidden/>
              </w:rPr>
            </w:r>
            <w:r w:rsidR="00B66D2D">
              <w:rPr>
                <w:noProof/>
                <w:webHidden/>
              </w:rPr>
              <w:fldChar w:fldCharType="separate"/>
            </w:r>
            <w:r w:rsidR="00B66D2D">
              <w:rPr>
                <w:noProof/>
                <w:webHidden/>
              </w:rPr>
              <w:t>5</w:t>
            </w:r>
            <w:r w:rsidR="00B66D2D">
              <w:rPr>
                <w:noProof/>
                <w:webHidden/>
              </w:rPr>
              <w:fldChar w:fldCharType="end"/>
            </w:r>
          </w:hyperlink>
        </w:p>
        <w:p w14:paraId="23875252" w14:textId="4CBBA021" w:rsidR="00B66D2D" w:rsidRDefault="007009C6">
          <w:pPr>
            <w:pStyle w:val="TM1"/>
            <w:tabs>
              <w:tab w:val="right" w:leader="dot" w:pos="9062"/>
            </w:tabs>
            <w:rPr>
              <w:rFonts w:asciiTheme="minorHAnsi" w:eastAsiaTheme="minorEastAsia" w:hAnsiTheme="minorHAnsi" w:cstheme="minorBidi"/>
              <w:noProof/>
              <w:sz w:val="22"/>
              <w:szCs w:val="22"/>
            </w:rPr>
          </w:pPr>
          <w:hyperlink w:anchor="_Toc41656205" w:history="1">
            <w:r w:rsidR="00B66D2D" w:rsidRPr="00645510">
              <w:rPr>
                <w:rStyle w:val="Lienhypertexte"/>
                <w:rFonts w:ascii="Century Gothic" w:hAnsi="Century Gothic" w:cstheme="minorHAnsi"/>
                <w:noProof/>
              </w:rPr>
              <w:t>Section 1 Dispositions générales relatives au fonctionnement de la CPPNI EPNL</w:t>
            </w:r>
            <w:r w:rsidR="00B66D2D">
              <w:rPr>
                <w:noProof/>
                <w:webHidden/>
              </w:rPr>
              <w:tab/>
            </w:r>
            <w:r w:rsidR="00B66D2D">
              <w:rPr>
                <w:noProof/>
                <w:webHidden/>
              </w:rPr>
              <w:fldChar w:fldCharType="begin"/>
            </w:r>
            <w:r w:rsidR="00B66D2D">
              <w:rPr>
                <w:noProof/>
                <w:webHidden/>
              </w:rPr>
              <w:instrText xml:space="preserve"> PAGEREF _Toc41656205 \h </w:instrText>
            </w:r>
            <w:r w:rsidR="00B66D2D">
              <w:rPr>
                <w:noProof/>
                <w:webHidden/>
              </w:rPr>
            </w:r>
            <w:r w:rsidR="00B66D2D">
              <w:rPr>
                <w:noProof/>
                <w:webHidden/>
              </w:rPr>
              <w:fldChar w:fldCharType="separate"/>
            </w:r>
            <w:r w:rsidR="00B66D2D">
              <w:rPr>
                <w:noProof/>
                <w:webHidden/>
              </w:rPr>
              <w:t>5</w:t>
            </w:r>
            <w:r w:rsidR="00B66D2D">
              <w:rPr>
                <w:noProof/>
                <w:webHidden/>
              </w:rPr>
              <w:fldChar w:fldCharType="end"/>
            </w:r>
          </w:hyperlink>
        </w:p>
        <w:p w14:paraId="196DD820" w14:textId="7AC98879" w:rsidR="00B66D2D" w:rsidRDefault="007009C6">
          <w:pPr>
            <w:pStyle w:val="TM1"/>
            <w:tabs>
              <w:tab w:val="right" w:leader="dot" w:pos="9062"/>
            </w:tabs>
            <w:rPr>
              <w:rFonts w:asciiTheme="minorHAnsi" w:eastAsiaTheme="minorEastAsia" w:hAnsiTheme="minorHAnsi" w:cstheme="minorBidi"/>
              <w:noProof/>
              <w:sz w:val="22"/>
              <w:szCs w:val="22"/>
            </w:rPr>
          </w:pPr>
          <w:hyperlink w:anchor="_Toc41656206" w:history="1">
            <w:r w:rsidR="00B66D2D" w:rsidRPr="00645510">
              <w:rPr>
                <w:rStyle w:val="Lienhypertexte"/>
                <w:rFonts w:ascii="Century Gothic" w:hAnsi="Century Gothic" w:cstheme="minorHAnsi"/>
                <w:noProof/>
              </w:rPr>
              <w:t>Section 2 Dispositions spécifiques relatives au fonctionnement de la CPPNI EPNL en négociation</w:t>
            </w:r>
            <w:r w:rsidR="00B66D2D">
              <w:rPr>
                <w:noProof/>
                <w:webHidden/>
              </w:rPr>
              <w:tab/>
            </w:r>
            <w:r w:rsidR="00B66D2D">
              <w:rPr>
                <w:noProof/>
                <w:webHidden/>
              </w:rPr>
              <w:fldChar w:fldCharType="begin"/>
            </w:r>
            <w:r w:rsidR="00B66D2D">
              <w:rPr>
                <w:noProof/>
                <w:webHidden/>
              </w:rPr>
              <w:instrText xml:space="preserve"> PAGEREF _Toc41656206 \h </w:instrText>
            </w:r>
            <w:r w:rsidR="00B66D2D">
              <w:rPr>
                <w:noProof/>
                <w:webHidden/>
              </w:rPr>
            </w:r>
            <w:r w:rsidR="00B66D2D">
              <w:rPr>
                <w:noProof/>
                <w:webHidden/>
              </w:rPr>
              <w:fldChar w:fldCharType="separate"/>
            </w:r>
            <w:r w:rsidR="00B66D2D">
              <w:rPr>
                <w:noProof/>
                <w:webHidden/>
              </w:rPr>
              <w:t>11</w:t>
            </w:r>
            <w:r w:rsidR="00B66D2D">
              <w:rPr>
                <w:noProof/>
                <w:webHidden/>
              </w:rPr>
              <w:fldChar w:fldCharType="end"/>
            </w:r>
          </w:hyperlink>
        </w:p>
        <w:p w14:paraId="26091047" w14:textId="70F7D52E" w:rsidR="00B66D2D" w:rsidRDefault="007009C6">
          <w:pPr>
            <w:pStyle w:val="TM1"/>
            <w:tabs>
              <w:tab w:val="right" w:leader="dot" w:pos="9062"/>
            </w:tabs>
            <w:rPr>
              <w:rFonts w:asciiTheme="minorHAnsi" w:eastAsiaTheme="minorEastAsia" w:hAnsiTheme="minorHAnsi" w:cstheme="minorBidi"/>
              <w:noProof/>
              <w:sz w:val="22"/>
              <w:szCs w:val="22"/>
            </w:rPr>
          </w:pPr>
          <w:hyperlink w:anchor="_Toc41656207" w:history="1">
            <w:r w:rsidR="00B66D2D" w:rsidRPr="00645510">
              <w:rPr>
                <w:rStyle w:val="Lienhypertexte"/>
                <w:rFonts w:ascii="Century Gothic" w:hAnsi="Century Gothic" w:cstheme="minorHAnsi"/>
                <w:noProof/>
              </w:rPr>
              <w:t>Section 3 Dispositions spécifiques relatives au fonctionnement de la CPPNI EPNL statuant en interprétation</w:t>
            </w:r>
            <w:r w:rsidR="00B66D2D">
              <w:rPr>
                <w:noProof/>
                <w:webHidden/>
              </w:rPr>
              <w:tab/>
            </w:r>
            <w:r w:rsidR="00B66D2D">
              <w:rPr>
                <w:noProof/>
                <w:webHidden/>
              </w:rPr>
              <w:fldChar w:fldCharType="begin"/>
            </w:r>
            <w:r w:rsidR="00B66D2D">
              <w:rPr>
                <w:noProof/>
                <w:webHidden/>
              </w:rPr>
              <w:instrText xml:space="preserve"> PAGEREF _Toc41656207 \h </w:instrText>
            </w:r>
            <w:r w:rsidR="00B66D2D">
              <w:rPr>
                <w:noProof/>
                <w:webHidden/>
              </w:rPr>
            </w:r>
            <w:r w:rsidR="00B66D2D">
              <w:rPr>
                <w:noProof/>
                <w:webHidden/>
              </w:rPr>
              <w:fldChar w:fldCharType="separate"/>
            </w:r>
            <w:r w:rsidR="00B66D2D">
              <w:rPr>
                <w:noProof/>
                <w:webHidden/>
              </w:rPr>
              <w:t>12</w:t>
            </w:r>
            <w:r w:rsidR="00B66D2D">
              <w:rPr>
                <w:noProof/>
                <w:webHidden/>
              </w:rPr>
              <w:fldChar w:fldCharType="end"/>
            </w:r>
          </w:hyperlink>
        </w:p>
        <w:p w14:paraId="44C246AA" w14:textId="0E4A31AC" w:rsidR="00B66D2D" w:rsidRDefault="007009C6">
          <w:pPr>
            <w:pStyle w:val="TM1"/>
            <w:tabs>
              <w:tab w:val="right" w:leader="dot" w:pos="9062"/>
            </w:tabs>
            <w:rPr>
              <w:rFonts w:asciiTheme="minorHAnsi" w:eastAsiaTheme="minorEastAsia" w:hAnsiTheme="minorHAnsi" w:cstheme="minorBidi"/>
              <w:noProof/>
              <w:sz w:val="22"/>
              <w:szCs w:val="22"/>
            </w:rPr>
          </w:pPr>
          <w:hyperlink w:anchor="_Toc41656208" w:history="1">
            <w:r w:rsidR="00B66D2D" w:rsidRPr="00645510">
              <w:rPr>
                <w:rStyle w:val="Lienhypertexte"/>
                <w:rFonts w:ascii="Century Gothic" w:hAnsi="Century Gothic" w:cstheme="minorHAnsi"/>
                <w:noProof/>
              </w:rPr>
              <w:t>Section 4 Dispositions spécifiques relatives au fonctionnement de la CPPNI EPNL constituée en Commission de conciliation</w:t>
            </w:r>
            <w:r w:rsidR="00B66D2D">
              <w:rPr>
                <w:noProof/>
                <w:webHidden/>
              </w:rPr>
              <w:tab/>
            </w:r>
            <w:r w:rsidR="00B66D2D">
              <w:rPr>
                <w:noProof/>
                <w:webHidden/>
              </w:rPr>
              <w:fldChar w:fldCharType="begin"/>
            </w:r>
            <w:r w:rsidR="00B66D2D">
              <w:rPr>
                <w:noProof/>
                <w:webHidden/>
              </w:rPr>
              <w:instrText xml:space="preserve"> PAGEREF _Toc41656208 \h </w:instrText>
            </w:r>
            <w:r w:rsidR="00B66D2D">
              <w:rPr>
                <w:noProof/>
                <w:webHidden/>
              </w:rPr>
            </w:r>
            <w:r w:rsidR="00B66D2D">
              <w:rPr>
                <w:noProof/>
                <w:webHidden/>
              </w:rPr>
              <w:fldChar w:fldCharType="separate"/>
            </w:r>
            <w:r w:rsidR="00B66D2D">
              <w:rPr>
                <w:noProof/>
                <w:webHidden/>
              </w:rPr>
              <w:t>13</w:t>
            </w:r>
            <w:r w:rsidR="00B66D2D">
              <w:rPr>
                <w:noProof/>
                <w:webHidden/>
              </w:rPr>
              <w:fldChar w:fldCharType="end"/>
            </w:r>
          </w:hyperlink>
        </w:p>
        <w:p w14:paraId="6C1DBD8C" w14:textId="5006BF06" w:rsidR="00B66D2D" w:rsidRDefault="007009C6">
          <w:pPr>
            <w:pStyle w:val="TM2"/>
            <w:tabs>
              <w:tab w:val="right" w:leader="dot" w:pos="9062"/>
            </w:tabs>
            <w:rPr>
              <w:rFonts w:asciiTheme="minorHAnsi" w:eastAsiaTheme="minorEastAsia" w:hAnsiTheme="minorHAnsi" w:cstheme="minorBidi"/>
              <w:noProof/>
              <w:lang w:eastAsia="fr-FR"/>
            </w:rPr>
          </w:pPr>
          <w:hyperlink w:anchor="_Toc41656209" w:history="1">
            <w:r w:rsidR="00B66D2D" w:rsidRPr="00645510">
              <w:rPr>
                <w:rStyle w:val="Lienhypertexte"/>
                <w:rFonts w:ascii="Century Gothic" w:hAnsi="Century Gothic" w:cstheme="minorHAnsi"/>
                <w:noProof/>
              </w:rPr>
              <w:t>Chapitre 3 Règlement intérieur des CPR</w:t>
            </w:r>
            <w:r w:rsidR="00B66D2D">
              <w:rPr>
                <w:noProof/>
                <w:webHidden/>
              </w:rPr>
              <w:tab/>
            </w:r>
            <w:r w:rsidR="00B66D2D">
              <w:rPr>
                <w:noProof/>
                <w:webHidden/>
              </w:rPr>
              <w:fldChar w:fldCharType="begin"/>
            </w:r>
            <w:r w:rsidR="00B66D2D">
              <w:rPr>
                <w:noProof/>
                <w:webHidden/>
              </w:rPr>
              <w:instrText xml:space="preserve"> PAGEREF _Toc41656209 \h </w:instrText>
            </w:r>
            <w:r w:rsidR="00B66D2D">
              <w:rPr>
                <w:noProof/>
                <w:webHidden/>
              </w:rPr>
            </w:r>
            <w:r w:rsidR="00B66D2D">
              <w:rPr>
                <w:noProof/>
                <w:webHidden/>
              </w:rPr>
              <w:fldChar w:fldCharType="separate"/>
            </w:r>
            <w:r w:rsidR="00B66D2D">
              <w:rPr>
                <w:noProof/>
                <w:webHidden/>
              </w:rPr>
              <w:t>16</w:t>
            </w:r>
            <w:r w:rsidR="00B66D2D">
              <w:rPr>
                <w:noProof/>
                <w:webHidden/>
              </w:rPr>
              <w:fldChar w:fldCharType="end"/>
            </w:r>
          </w:hyperlink>
        </w:p>
        <w:p w14:paraId="4BFDA33D" w14:textId="41298FC9" w:rsidR="00B66D2D" w:rsidRDefault="007009C6">
          <w:pPr>
            <w:pStyle w:val="TM1"/>
            <w:tabs>
              <w:tab w:val="right" w:leader="dot" w:pos="9062"/>
            </w:tabs>
            <w:rPr>
              <w:rFonts w:asciiTheme="minorHAnsi" w:eastAsiaTheme="minorEastAsia" w:hAnsiTheme="minorHAnsi" w:cstheme="minorBidi"/>
              <w:noProof/>
              <w:sz w:val="22"/>
              <w:szCs w:val="22"/>
            </w:rPr>
          </w:pPr>
          <w:hyperlink w:anchor="_Toc41656210" w:history="1">
            <w:r w:rsidR="00B66D2D" w:rsidRPr="00645510">
              <w:rPr>
                <w:rStyle w:val="Lienhypertexte"/>
                <w:rFonts w:ascii="Century Gothic" w:hAnsi="Century Gothic" w:cstheme="minorHAnsi"/>
                <w:noProof/>
              </w:rPr>
              <w:t>Section 1 : Fonctionnement de la CPR</w:t>
            </w:r>
            <w:r w:rsidR="00B66D2D">
              <w:rPr>
                <w:noProof/>
                <w:webHidden/>
              </w:rPr>
              <w:tab/>
            </w:r>
            <w:r w:rsidR="00B66D2D">
              <w:rPr>
                <w:noProof/>
                <w:webHidden/>
              </w:rPr>
              <w:fldChar w:fldCharType="begin"/>
            </w:r>
            <w:r w:rsidR="00B66D2D">
              <w:rPr>
                <w:noProof/>
                <w:webHidden/>
              </w:rPr>
              <w:instrText xml:space="preserve"> PAGEREF _Toc41656210 \h </w:instrText>
            </w:r>
            <w:r w:rsidR="00B66D2D">
              <w:rPr>
                <w:noProof/>
                <w:webHidden/>
              </w:rPr>
            </w:r>
            <w:r w:rsidR="00B66D2D">
              <w:rPr>
                <w:noProof/>
                <w:webHidden/>
              </w:rPr>
              <w:fldChar w:fldCharType="separate"/>
            </w:r>
            <w:r w:rsidR="00B66D2D">
              <w:rPr>
                <w:noProof/>
                <w:webHidden/>
              </w:rPr>
              <w:t>16</w:t>
            </w:r>
            <w:r w:rsidR="00B66D2D">
              <w:rPr>
                <w:noProof/>
                <w:webHidden/>
              </w:rPr>
              <w:fldChar w:fldCharType="end"/>
            </w:r>
          </w:hyperlink>
        </w:p>
        <w:p w14:paraId="5C6C2CE8" w14:textId="7E4FAB15" w:rsidR="00B66D2D" w:rsidRDefault="007009C6">
          <w:pPr>
            <w:pStyle w:val="TM1"/>
            <w:tabs>
              <w:tab w:val="right" w:leader="dot" w:pos="9062"/>
            </w:tabs>
            <w:rPr>
              <w:rFonts w:asciiTheme="minorHAnsi" w:eastAsiaTheme="minorEastAsia" w:hAnsiTheme="minorHAnsi" w:cstheme="minorBidi"/>
              <w:noProof/>
              <w:sz w:val="22"/>
              <w:szCs w:val="22"/>
            </w:rPr>
          </w:pPr>
          <w:hyperlink w:anchor="_Toc41656211" w:history="1">
            <w:r w:rsidR="00B66D2D" w:rsidRPr="00645510">
              <w:rPr>
                <w:rStyle w:val="Lienhypertexte"/>
                <w:rFonts w:ascii="Century Gothic" w:hAnsi="Century Gothic" w:cstheme="minorHAnsi"/>
                <w:noProof/>
              </w:rPr>
              <w:t>Section 2 : CPR EPNL de conciliation</w:t>
            </w:r>
            <w:r w:rsidR="00B66D2D">
              <w:rPr>
                <w:noProof/>
                <w:webHidden/>
              </w:rPr>
              <w:tab/>
            </w:r>
            <w:r w:rsidR="00B66D2D">
              <w:rPr>
                <w:noProof/>
                <w:webHidden/>
              </w:rPr>
              <w:fldChar w:fldCharType="begin"/>
            </w:r>
            <w:r w:rsidR="00B66D2D">
              <w:rPr>
                <w:noProof/>
                <w:webHidden/>
              </w:rPr>
              <w:instrText xml:space="preserve"> PAGEREF _Toc41656211 \h </w:instrText>
            </w:r>
            <w:r w:rsidR="00B66D2D">
              <w:rPr>
                <w:noProof/>
                <w:webHidden/>
              </w:rPr>
            </w:r>
            <w:r w:rsidR="00B66D2D">
              <w:rPr>
                <w:noProof/>
                <w:webHidden/>
              </w:rPr>
              <w:fldChar w:fldCharType="separate"/>
            </w:r>
            <w:r w:rsidR="00B66D2D">
              <w:rPr>
                <w:noProof/>
                <w:webHidden/>
              </w:rPr>
              <w:t>20</w:t>
            </w:r>
            <w:r w:rsidR="00B66D2D">
              <w:rPr>
                <w:noProof/>
                <w:webHidden/>
              </w:rPr>
              <w:fldChar w:fldCharType="end"/>
            </w:r>
          </w:hyperlink>
        </w:p>
        <w:p w14:paraId="3D03A0A4" w14:textId="0E30841E" w:rsidR="00B66D2D" w:rsidRDefault="007009C6">
          <w:pPr>
            <w:pStyle w:val="TM1"/>
            <w:tabs>
              <w:tab w:val="right" w:leader="dot" w:pos="9062"/>
            </w:tabs>
            <w:rPr>
              <w:rFonts w:asciiTheme="minorHAnsi" w:eastAsiaTheme="minorEastAsia" w:hAnsiTheme="minorHAnsi" w:cstheme="minorBidi"/>
              <w:noProof/>
              <w:sz w:val="22"/>
              <w:szCs w:val="22"/>
            </w:rPr>
          </w:pPr>
          <w:hyperlink w:anchor="_Toc41656212" w:history="1">
            <w:r w:rsidR="00B66D2D" w:rsidRPr="00645510">
              <w:rPr>
                <w:rStyle w:val="Lienhypertexte"/>
                <w:rFonts w:ascii="Century Gothic" w:hAnsi="Century Gothic"/>
                <w:noProof/>
              </w:rPr>
              <w:t>ANNEXES CPPNI EPNL</w:t>
            </w:r>
            <w:r w:rsidR="00B66D2D">
              <w:rPr>
                <w:noProof/>
                <w:webHidden/>
              </w:rPr>
              <w:tab/>
            </w:r>
            <w:r w:rsidR="00B66D2D">
              <w:rPr>
                <w:noProof/>
                <w:webHidden/>
              </w:rPr>
              <w:fldChar w:fldCharType="begin"/>
            </w:r>
            <w:r w:rsidR="00B66D2D">
              <w:rPr>
                <w:noProof/>
                <w:webHidden/>
              </w:rPr>
              <w:instrText xml:space="preserve"> PAGEREF _Toc41656212 \h </w:instrText>
            </w:r>
            <w:r w:rsidR="00B66D2D">
              <w:rPr>
                <w:noProof/>
                <w:webHidden/>
              </w:rPr>
            </w:r>
            <w:r w:rsidR="00B66D2D">
              <w:rPr>
                <w:noProof/>
                <w:webHidden/>
              </w:rPr>
              <w:fldChar w:fldCharType="separate"/>
            </w:r>
            <w:r w:rsidR="00B66D2D">
              <w:rPr>
                <w:noProof/>
                <w:webHidden/>
              </w:rPr>
              <w:t>23</w:t>
            </w:r>
            <w:r w:rsidR="00B66D2D">
              <w:rPr>
                <w:noProof/>
                <w:webHidden/>
              </w:rPr>
              <w:fldChar w:fldCharType="end"/>
            </w:r>
          </w:hyperlink>
        </w:p>
        <w:p w14:paraId="4F367DAE" w14:textId="79EE8D86" w:rsidR="00B66D2D" w:rsidRDefault="007009C6">
          <w:pPr>
            <w:pStyle w:val="TM1"/>
            <w:tabs>
              <w:tab w:val="right" w:leader="dot" w:pos="9062"/>
            </w:tabs>
            <w:rPr>
              <w:rFonts w:asciiTheme="minorHAnsi" w:eastAsiaTheme="minorEastAsia" w:hAnsiTheme="minorHAnsi" w:cstheme="minorBidi"/>
              <w:noProof/>
              <w:sz w:val="22"/>
              <w:szCs w:val="22"/>
            </w:rPr>
          </w:pPr>
          <w:hyperlink w:anchor="_Toc41656213" w:history="1">
            <w:r w:rsidR="00B66D2D" w:rsidRPr="00645510">
              <w:rPr>
                <w:rStyle w:val="Lienhypertexte"/>
                <w:rFonts w:ascii="Century Gothic" w:hAnsi="Century Gothic"/>
                <w:noProof/>
              </w:rPr>
              <w:t>ANNEXES CPR EPNL</w:t>
            </w:r>
            <w:r w:rsidR="00B66D2D">
              <w:rPr>
                <w:noProof/>
                <w:webHidden/>
              </w:rPr>
              <w:tab/>
            </w:r>
            <w:r w:rsidR="00B66D2D">
              <w:rPr>
                <w:noProof/>
                <w:webHidden/>
              </w:rPr>
              <w:fldChar w:fldCharType="begin"/>
            </w:r>
            <w:r w:rsidR="00B66D2D">
              <w:rPr>
                <w:noProof/>
                <w:webHidden/>
              </w:rPr>
              <w:instrText xml:space="preserve"> PAGEREF _Toc41656213 \h </w:instrText>
            </w:r>
            <w:r w:rsidR="00B66D2D">
              <w:rPr>
                <w:noProof/>
                <w:webHidden/>
              </w:rPr>
            </w:r>
            <w:r w:rsidR="00B66D2D">
              <w:rPr>
                <w:noProof/>
                <w:webHidden/>
              </w:rPr>
              <w:fldChar w:fldCharType="separate"/>
            </w:r>
            <w:r w:rsidR="00B66D2D">
              <w:rPr>
                <w:noProof/>
                <w:webHidden/>
              </w:rPr>
              <w:t>31</w:t>
            </w:r>
            <w:r w:rsidR="00B66D2D">
              <w:rPr>
                <w:noProof/>
                <w:webHidden/>
              </w:rPr>
              <w:fldChar w:fldCharType="end"/>
            </w:r>
          </w:hyperlink>
        </w:p>
        <w:p w14:paraId="78806EB3" w14:textId="0E1F9162" w:rsidR="00B66D2D" w:rsidRDefault="007009C6">
          <w:pPr>
            <w:pStyle w:val="TM1"/>
            <w:tabs>
              <w:tab w:val="right" w:leader="dot" w:pos="9062"/>
            </w:tabs>
            <w:rPr>
              <w:rFonts w:asciiTheme="minorHAnsi" w:eastAsiaTheme="minorEastAsia" w:hAnsiTheme="minorHAnsi" w:cstheme="minorBidi"/>
              <w:noProof/>
              <w:sz w:val="22"/>
              <w:szCs w:val="22"/>
            </w:rPr>
          </w:pPr>
          <w:hyperlink w:anchor="_Toc41656214" w:history="1">
            <w:r w:rsidR="00B66D2D" w:rsidRPr="00645510">
              <w:rPr>
                <w:rStyle w:val="Lienhypertexte"/>
                <w:rFonts w:ascii="Century Gothic" w:hAnsi="Century Gothic"/>
                <w:noProof/>
              </w:rPr>
              <w:t>ANNEXES FRAIS</w:t>
            </w:r>
            <w:r w:rsidR="00B66D2D">
              <w:rPr>
                <w:noProof/>
                <w:webHidden/>
              </w:rPr>
              <w:tab/>
            </w:r>
            <w:r w:rsidR="00B66D2D">
              <w:rPr>
                <w:noProof/>
                <w:webHidden/>
              </w:rPr>
              <w:fldChar w:fldCharType="begin"/>
            </w:r>
            <w:r w:rsidR="00B66D2D">
              <w:rPr>
                <w:noProof/>
                <w:webHidden/>
              </w:rPr>
              <w:instrText xml:space="preserve"> PAGEREF _Toc41656214 \h </w:instrText>
            </w:r>
            <w:r w:rsidR="00B66D2D">
              <w:rPr>
                <w:noProof/>
                <w:webHidden/>
              </w:rPr>
            </w:r>
            <w:r w:rsidR="00B66D2D">
              <w:rPr>
                <w:noProof/>
                <w:webHidden/>
              </w:rPr>
              <w:fldChar w:fldCharType="separate"/>
            </w:r>
            <w:r w:rsidR="00B66D2D">
              <w:rPr>
                <w:noProof/>
                <w:webHidden/>
              </w:rPr>
              <w:t>39</w:t>
            </w:r>
            <w:r w:rsidR="00B66D2D">
              <w:rPr>
                <w:noProof/>
                <w:webHidden/>
              </w:rPr>
              <w:fldChar w:fldCharType="end"/>
            </w:r>
          </w:hyperlink>
        </w:p>
        <w:p w14:paraId="2EB47E00" w14:textId="7223B7D8" w:rsidR="00865760" w:rsidRPr="00781BC5" w:rsidRDefault="00865760" w:rsidP="006236EC">
          <w:pPr>
            <w:rPr>
              <w:rFonts w:ascii="Century Gothic" w:hAnsi="Century Gothic"/>
              <w:b/>
              <w:bCs/>
            </w:rPr>
          </w:pPr>
          <w:r w:rsidRPr="00781BC5">
            <w:rPr>
              <w:rFonts w:ascii="Century Gothic" w:hAnsi="Century Gothic"/>
              <w:b/>
              <w:bCs/>
            </w:rPr>
            <w:fldChar w:fldCharType="end"/>
          </w:r>
        </w:p>
      </w:sdtContent>
    </w:sdt>
    <w:p w14:paraId="66124629" w14:textId="77777777" w:rsidR="00AB7097" w:rsidRPr="00781BC5" w:rsidRDefault="00AB7097" w:rsidP="00781BC5">
      <w:pPr>
        <w:rPr>
          <w:rFonts w:ascii="Century Gothic" w:hAnsi="Century Gothic" w:cstheme="minorHAnsi"/>
          <w:sz w:val="22"/>
          <w:szCs w:val="22"/>
        </w:rPr>
      </w:pPr>
    </w:p>
    <w:p w14:paraId="61DDE6BE" w14:textId="5C167EFB" w:rsidR="00AB7097" w:rsidRPr="00781BC5" w:rsidRDefault="00AB7097" w:rsidP="00781BC5">
      <w:pPr>
        <w:rPr>
          <w:rFonts w:ascii="Century Gothic" w:hAnsi="Century Gothic" w:cstheme="minorHAnsi"/>
          <w:sz w:val="22"/>
          <w:szCs w:val="22"/>
        </w:rPr>
        <w:sectPr w:rsidR="00AB7097" w:rsidRPr="00781BC5">
          <w:headerReference w:type="default" r:id="rId15"/>
          <w:pgSz w:w="11906" w:h="16838"/>
          <w:pgMar w:top="1417" w:right="1417" w:bottom="1417" w:left="1417" w:header="708" w:footer="708" w:gutter="0"/>
          <w:cols w:space="708"/>
          <w:docGrid w:linePitch="360"/>
        </w:sectPr>
      </w:pPr>
    </w:p>
    <w:p w14:paraId="3ADA8DBD" w14:textId="34130D1A" w:rsidR="002F1A93" w:rsidRPr="00781BC5" w:rsidRDefault="002F1A93" w:rsidP="00781BC5">
      <w:pPr>
        <w:pStyle w:val="Titre2"/>
        <w:spacing w:before="0"/>
        <w:rPr>
          <w:rFonts w:ascii="Century Gothic" w:hAnsi="Century Gothic" w:cstheme="minorHAnsi"/>
          <w:color w:val="1F497D" w:themeColor="text2"/>
          <w:sz w:val="32"/>
          <w:szCs w:val="32"/>
        </w:rPr>
      </w:pPr>
      <w:bookmarkStart w:id="1" w:name="_Toc475517458"/>
      <w:bookmarkStart w:id="2" w:name="_Toc41656203"/>
      <w:r w:rsidRPr="00781BC5">
        <w:rPr>
          <w:rFonts w:ascii="Century Gothic" w:hAnsi="Century Gothic" w:cstheme="minorHAnsi"/>
          <w:color w:val="1F497D" w:themeColor="text2"/>
          <w:sz w:val="32"/>
          <w:szCs w:val="32"/>
        </w:rPr>
        <w:lastRenderedPageBreak/>
        <w:t>Chapitre 1 Champ d’application</w:t>
      </w:r>
      <w:r w:rsidR="004E4A8C" w:rsidRPr="00781BC5">
        <w:rPr>
          <w:rFonts w:ascii="Century Gothic" w:hAnsi="Century Gothic" w:cstheme="minorHAnsi"/>
          <w:color w:val="1F497D" w:themeColor="text2"/>
          <w:sz w:val="32"/>
          <w:szCs w:val="32"/>
        </w:rPr>
        <w:t>, adoption et révision</w:t>
      </w:r>
      <w:bookmarkEnd w:id="1"/>
      <w:bookmarkEnd w:id="2"/>
      <w:r w:rsidRPr="00781BC5">
        <w:rPr>
          <w:rFonts w:ascii="Century Gothic" w:hAnsi="Century Gothic" w:cstheme="minorHAnsi"/>
          <w:color w:val="1F497D" w:themeColor="text2"/>
          <w:sz w:val="32"/>
          <w:szCs w:val="32"/>
        </w:rPr>
        <w:t xml:space="preserve"> </w:t>
      </w:r>
    </w:p>
    <w:p w14:paraId="6D7C6605" w14:textId="77777777" w:rsidR="002F1A93" w:rsidRPr="00781BC5" w:rsidRDefault="002F1A93" w:rsidP="006236EC">
      <w:pPr>
        <w:rPr>
          <w:rFonts w:ascii="Century Gothic" w:hAnsi="Century Gothic" w:cstheme="minorHAnsi"/>
          <w:sz w:val="22"/>
          <w:szCs w:val="22"/>
        </w:rPr>
      </w:pPr>
    </w:p>
    <w:p w14:paraId="7CDF8746" w14:textId="4295352E" w:rsidR="004E4A8C" w:rsidRPr="00781BC5" w:rsidRDefault="004E4A8C" w:rsidP="00781BC5">
      <w:pPr>
        <w:pStyle w:val="Titre4"/>
        <w:spacing w:before="0"/>
        <w:rPr>
          <w:rFonts w:ascii="Century Gothic" w:hAnsi="Century Gothic"/>
          <w:color w:val="1F497D" w:themeColor="text2"/>
        </w:rPr>
      </w:pPr>
      <w:r w:rsidRPr="00781BC5">
        <w:rPr>
          <w:rFonts w:ascii="Century Gothic" w:hAnsi="Century Gothic"/>
          <w:color w:val="1F497D" w:themeColor="text2"/>
        </w:rPr>
        <w:t>Article 1.1</w:t>
      </w:r>
      <w:r w:rsidR="004C0A04" w:rsidRPr="00781BC5">
        <w:rPr>
          <w:rFonts w:ascii="Century Gothic" w:hAnsi="Century Gothic"/>
          <w:color w:val="1F497D" w:themeColor="text2"/>
        </w:rPr>
        <w:t> :</w:t>
      </w:r>
      <w:r w:rsidRPr="00781BC5">
        <w:rPr>
          <w:rFonts w:ascii="Century Gothic" w:hAnsi="Century Gothic"/>
          <w:color w:val="1F497D" w:themeColor="text2"/>
        </w:rPr>
        <w:t xml:space="preserve"> Champ d’application</w:t>
      </w:r>
    </w:p>
    <w:p w14:paraId="5862D044" w14:textId="2B0C048B" w:rsidR="002F1A93" w:rsidRPr="00781BC5" w:rsidRDefault="002F1A93" w:rsidP="006236EC">
      <w:pPr>
        <w:jc w:val="both"/>
        <w:rPr>
          <w:rFonts w:ascii="Century Gothic" w:hAnsi="Century Gothic" w:cstheme="minorHAnsi"/>
          <w:sz w:val="22"/>
          <w:szCs w:val="22"/>
        </w:rPr>
      </w:pPr>
      <w:r w:rsidRPr="00781BC5">
        <w:rPr>
          <w:rFonts w:ascii="Century Gothic" w:hAnsi="Century Gothic" w:cstheme="minorHAnsi"/>
          <w:sz w:val="22"/>
          <w:szCs w:val="22"/>
        </w:rPr>
        <w:t xml:space="preserve">Le </w:t>
      </w:r>
      <w:r w:rsidR="00607C07" w:rsidRPr="00781BC5">
        <w:rPr>
          <w:rFonts w:ascii="Century Gothic" w:hAnsi="Century Gothic" w:cstheme="minorHAnsi"/>
          <w:sz w:val="22"/>
          <w:szCs w:val="22"/>
        </w:rPr>
        <w:t xml:space="preserve">présent </w:t>
      </w:r>
      <w:r w:rsidRPr="00781BC5">
        <w:rPr>
          <w:rFonts w:ascii="Century Gothic" w:hAnsi="Century Gothic" w:cstheme="minorHAnsi"/>
          <w:sz w:val="22"/>
          <w:szCs w:val="22"/>
        </w:rPr>
        <w:t>règlement intéri</w:t>
      </w:r>
      <w:r w:rsidR="00203B5F" w:rsidRPr="00781BC5">
        <w:rPr>
          <w:rFonts w:ascii="Century Gothic" w:hAnsi="Century Gothic" w:cstheme="minorHAnsi"/>
          <w:sz w:val="22"/>
          <w:szCs w:val="22"/>
        </w:rPr>
        <w:t xml:space="preserve">eur s’applique à la </w:t>
      </w:r>
      <w:r w:rsidR="00203B5F" w:rsidRPr="00781BC5">
        <w:rPr>
          <w:rFonts w:ascii="Century Gothic" w:hAnsi="Century Gothic" w:cstheme="minorHAnsi"/>
          <w:sz w:val="24"/>
          <w:szCs w:val="24"/>
        </w:rPr>
        <w:t>C</w:t>
      </w:r>
      <w:r w:rsidR="008F0B1A" w:rsidRPr="00781BC5">
        <w:rPr>
          <w:rFonts w:ascii="Century Gothic" w:hAnsi="Century Gothic" w:cstheme="minorHAnsi"/>
          <w:sz w:val="24"/>
          <w:szCs w:val="24"/>
        </w:rPr>
        <w:t xml:space="preserve">PPNI </w:t>
      </w:r>
      <w:r w:rsidR="00DC66D1" w:rsidRPr="00781BC5">
        <w:rPr>
          <w:rFonts w:ascii="Century Gothic" w:hAnsi="Century Gothic" w:cstheme="minorHAnsi"/>
          <w:sz w:val="24"/>
          <w:szCs w:val="24"/>
        </w:rPr>
        <w:t xml:space="preserve">EPNL </w:t>
      </w:r>
      <w:r w:rsidR="00607C07" w:rsidRPr="00781BC5">
        <w:rPr>
          <w:rFonts w:ascii="Century Gothic" w:hAnsi="Century Gothic" w:cstheme="minorHAnsi"/>
          <w:sz w:val="22"/>
          <w:szCs w:val="22"/>
        </w:rPr>
        <w:t>et aux</w:t>
      </w:r>
      <w:r w:rsidR="00B150F5" w:rsidRPr="00781BC5">
        <w:rPr>
          <w:rFonts w:ascii="Century Gothic" w:hAnsi="Century Gothic" w:cstheme="minorHAnsi"/>
          <w:sz w:val="22"/>
          <w:szCs w:val="22"/>
        </w:rPr>
        <w:t xml:space="preserve"> </w:t>
      </w:r>
      <w:r w:rsidR="00203B5F" w:rsidRPr="00781BC5">
        <w:rPr>
          <w:rFonts w:ascii="Century Gothic" w:hAnsi="Century Gothic" w:cstheme="minorHAnsi"/>
          <w:sz w:val="24"/>
          <w:szCs w:val="24"/>
        </w:rPr>
        <w:t>CPR</w:t>
      </w:r>
      <w:r w:rsidRPr="00781BC5">
        <w:rPr>
          <w:rFonts w:ascii="Century Gothic" w:hAnsi="Century Gothic" w:cstheme="minorHAnsi"/>
          <w:sz w:val="22"/>
          <w:szCs w:val="22"/>
        </w:rPr>
        <w:t xml:space="preserve"> </w:t>
      </w:r>
      <w:r w:rsidR="00DC66D1" w:rsidRPr="00781BC5">
        <w:rPr>
          <w:rFonts w:ascii="Century Gothic" w:hAnsi="Century Gothic" w:cstheme="minorHAnsi"/>
          <w:sz w:val="24"/>
          <w:szCs w:val="24"/>
        </w:rPr>
        <w:t xml:space="preserve">EPNL </w:t>
      </w:r>
      <w:r w:rsidRPr="00781BC5">
        <w:rPr>
          <w:rFonts w:ascii="Century Gothic" w:hAnsi="Century Gothic" w:cstheme="minorHAnsi"/>
          <w:sz w:val="22"/>
          <w:szCs w:val="22"/>
        </w:rPr>
        <w:t xml:space="preserve">instituées en application de la Convention collective </w:t>
      </w:r>
      <w:r w:rsidR="008F0B1A" w:rsidRPr="00781BC5">
        <w:rPr>
          <w:rFonts w:ascii="Century Gothic" w:hAnsi="Century Gothic" w:cstheme="minorHAnsi"/>
          <w:sz w:val="22"/>
          <w:szCs w:val="22"/>
        </w:rPr>
        <w:t xml:space="preserve">EPNL </w:t>
      </w:r>
      <w:r w:rsidR="00CE222B" w:rsidRPr="001406F6">
        <w:rPr>
          <w:rFonts w:ascii="Century Gothic" w:hAnsi="Century Gothic" w:cstheme="minorHAnsi"/>
          <w:sz w:val="22"/>
          <w:szCs w:val="22"/>
        </w:rPr>
        <w:t xml:space="preserve">(cf. </w:t>
      </w:r>
      <w:r w:rsidR="001406F6" w:rsidRPr="00B82D40">
        <w:rPr>
          <w:rFonts w:ascii="Century Gothic" w:hAnsi="Century Gothic" w:cstheme="minorHAnsi"/>
          <w:sz w:val="22"/>
          <w:szCs w:val="22"/>
        </w:rPr>
        <w:t>section 3</w:t>
      </w:r>
      <w:r w:rsidR="00281058">
        <w:rPr>
          <w:rFonts w:ascii="Century Gothic" w:hAnsi="Century Gothic" w:cstheme="minorHAnsi"/>
          <w:sz w:val="22"/>
          <w:szCs w:val="22"/>
        </w:rPr>
        <w:t xml:space="preserve"> du chapitre 1</w:t>
      </w:r>
      <w:r w:rsidR="00281058" w:rsidRPr="00281058">
        <w:rPr>
          <w:rFonts w:ascii="Century Gothic" w:hAnsi="Century Gothic" w:cstheme="minorHAnsi"/>
          <w:sz w:val="22"/>
          <w:szCs w:val="22"/>
          <w:vertAlign w:val="superscript"/>
        </w:rPr>
        <w:t>er</w:t>
      </w:r>
      <w:r w:rsidR="00B82D40" w:rsidRPr="00B82D40">
        <w:rPr>
          <w:rFonts w:ascii="Century Gothic" w:hAnsi="Century Gothic" w:cstheme="minorHAnsi"/>
          <w:sz w:val="22"/>
          <w:szCs w:val="22"/>
        </w:rPr>
        <w:t>).</w:t>
      </w:r>
    </w:p>
    <w:p w14:paraId="61DCA3AF" w14:textId="77777777" w:rsidR="002F1A93" w:rsidRPr="00781BC5" w:rsidRDefault="002F1A93" w:rsidP="00D906E2">
      <w:pPr>
        <w:rPr>
          <w:rFonts w:ascii="Century Gothic" w:hAnsi="Century Gothic" w:cstheme="minorHAnsi"/>
          <w:sz w:val="22"/>
          <w:szCs w:val="22"/>
        </w:rPr>
      </w:pPr>
    </w:p>
    <w:p w14:paraId="0078DD8E" w14:textId="48276B10" w:rsidR="004E4A8C" w:rsidRPr="00781BC5" w:rsidRDefault="004E4A8C" w:rsidP="00781BC5">
      <w:pPr>
        <w:pStyle w:val="Titre4"/>
        <w:spacing w:before="0"/>
        <w:rPr>
          <w:rFonts w:ascii="Century Gothic" w:hAnsi="Century Gothic"/>
          <w:color w:val="1F497D" w:themeColor="text2"/>
        </w:rPr>
      </w:pPr>
      <w:bookmarkStart w:id="3" w:name="_Article_1.2_:"/>
      <w:bookmarkStart w:id="4" w:name="_Hlk511306861"/>
      <w:bookmarkEnd w:id="3"/>
      <w:r w:rsidRPr="00781BC5">
        <w:rPr>
          <w:rFonts w:ascii="Century Gothic" w:hAnsi="Century Gothic"/>
          <w:color w:val="1F497D" w:themeColor="text2"/>
        </w:rPr>
        <w:t>Article 1.2</w:t>
      </w:r>
      <w:r w:rsidR="004C0A04" w:rsidRPr="00781BC5">
        <w:rPr>
          <w:rFonts w:ascii="Century Gothic" w:hAnsi="Century Gothic"/>
          <w:color w:val="1F497D" w:themeColor="text2"/>
        </w:rPr>
        <w:t> :</w:t>
      </w:r>
      <w:r w:rsidRPr="00781BC5">
        <w:rPr>
          <w:rFonts w:ascii="Century Gothic" w:hAnsi="Century Gothic"/>
          <w:color w:val="1F497D" w:themeColor="text2"/>
        </w:rPr>
        <w:t xml:space="preserve"> Adoption</w:t>
      </w:r>
    </w:p>
    <w:p w14:paraId="4C014494" w14:textId="77777777" w:rsidR="00DC66D1" w:rsidRPr="00781BC5" w:rsidRDefault="00095EDF" w:rsidP="00E01B51">
      <w:pPr>
        <w:jc w:val="both"/>
        <w:rPr>
          <w:rFonts w:ascii="Century Gothic" w:hAnsi="Century Gothic" w:cstheme="minorHAnsi"/>
          <w:sz w:val="22"/>
          <w:szCs w:val="22"/>
        </w:rPr>
      </w:pPr>
      <w:r w:rsidRPr="00781BC5">
        <w:rPr>
          <w:rFonts w:ascii="Century Gothic" w:hAnsi="Century Gothic" w:cstheme="minorHAnsi"/>
          <w:sz w:val="22"/>
          <w:szCs w:val="22"/>
        </w:rPr>
        <w:t xml:space="preserve">Il est adopté </w:t>
      </w:r>
      <w:r w:rsidR="009420B2" w:rsidRPr="00781BC5">
        <w:rPr>
          <w:rFonts w:ascii="Century Gothic" w:hAnsi="Century Gothic" w:cstheme="minorHAnsi"/>
          <w:sz w:val="22"/>
          <w:szCs w:val="22"/>
        </w:rPr>
        <w:t>à la</w:t>
      </w:r>
      <w:r w:rsidR="008A3586" w:rsidRPr="00781BC5">
        <w:rPr>
          <w:rFonts w:ascii="Century Gothic" w:hAnsi="Century Gothic" w:cstheme="minorHAnsi"/>
          <w:sz w:val="22"/>
          <w:szCs w:val="22"/>
        </w:rPr>
        <w:t xml:space="preserve"> double majorité des voix</w:t>
      </w:r>
      <w:r w:rsidR="00DC66D1" w:rsidRPr="00781BC5">
        <w:rPr>
          <w:rFonts w:ascii="Century Gothic" w:hAnsi="Century Gothic" w:cstheme="minorHAnsi"/>
          <w:sz w:val="22"/>
          <w:szCs w:val="22"/>
        </w:rPr>
        <w:t xml:space="preserve"> : </w:t>
      </w:r>
      <w:r w:rsidR="008A3586" w:rsidRPr="00781BC5">
        <w:rPr>
          <w:rFonts w:ascii="Century Gothic" w:hAnsi="Century Gothic" w:cstheme="minorHAnsi"/>
          <w:sz w:val="22"/>
          <w:szCs w:val="22"/>
        </w:rPr>
        <w:t xml:space="preserve">à la majorité absolue des voix des deux </w:t>
      </w:r>
      <w:r w:rsidR="00DC66D1" w:rsidRPr="00781BC5">
        <w:rPr>
          <w:rFonts w:ascii="Century Gothic" w:hAnsi="Century Gothic" w:cstheme="minorHAnsi"/>
          <w:sz w:val="22"/>
          <w:szCs w:val="22"/>
        </w:rPr>
        <w:t>c</w:t>
      </w:r>
      <w:r w:rsidR="008A3586" w:rsidRPr="00781BC5">
        <w:rPr>
          <w:rFonts w:ascii="Century Gothic" w:hAnsi="Century Gothic" w:cstheme="minorHAnsi"/>
          <w:sz w:val="22"/>
          <w:szCs w:val="22"/>
        </w:rPr>
        <w:t xml:space="preserve">ollèges (employeurs et salariés) et à la majorité absolue des voix au sein du </w:t>
      </w:r>
      <w:r w:rsidR="00DC66D1" w:rsidRPr="00781BC5">
        <w:rPr>
          <w:rFonts w:ascii="Century Gothic" w:hAnsi="Century Gothic" w:cstheme="minorHAnsi"/>
          <w:sz w:val="22"/>
          <w:szCs w:val="22"/>
        </w:rPr>
        <w:t>c</w:t>
      </w:r>
      <w:r w:rsidR="008A3586" w:rsidRPr="00781BC5">
        <w:rPr>
          <w:rFonts w:ascii="Century Gothic" w:hAnsi="Century Gothic" w:cstheme="minorHAnsi"/>
          <w:sz w:val="22"/>
          <w:szCs w:val="22"/>
        </w:rPr>
        <w:t xml:space="preserve">ollège </w:t>
      </w:r>
      <w:r w:rsidR="00DC66D1" w:rsidRPr="00781BC5">
        <w:rPr>
          <w:rFonts w:ascii="Century Gothic" w:hAnsi="Century Gothic" w:cstheme="minorHAnsi"/>
          <w:sz w:val="22"/>
          <w:szCs w:val="22"/>
        </w:rPr>
        <w:t xml:space="preserve">des </w:t>
      </w:r>
      <w:r w:rsidR="008A3586" w:rsidRPr="00781BC5">
        <w:rPr>
          <w:rFonts w:ascii="Century Gothic" w:hAnsi="Century Gothic" w:cstheme="minorHAnsi"/>
          <w:sz w:val="22"/>
          <w:szCs w:val="22"/>
        </w:rPr>
        <w:t>salariés</w:t>
      </w:r>
      <w:r w:rsidR="009420B2" w:rsidRPr="00781BC5">
        <w:rPr>
          <w:rFonts w:ascii="Century Gothic" w:hAnsi="Century Gothic" w:cstheme="minorHAnsi"/>
          <w:sz w:val="22"/>
          <w:szCs w:val="22"/>
        </w:rPr>
        <w:t xml:space="preserve">. </w:t>
      </w:r>
    </w:p>
    <w:p w14:paraId="77899561" w14:textId="2F486A9F" w:rsidR="008A3586" w:rsidRPr="00DC299F" w:rsidRDefault="009420B2" w:rsidP="00E01B51">
      <w:pPr>
        <w:jc w:val="both"/>
        <w:rPr>
          <w:rFonts w:ascii="Century Gothic" w:hAnsi="Century Gothic" w:cstheme="minorHAnsi"/>
          <w:sz w:val="22"/>
          <w:szCs w:val="22"/>
        </w:rPr>
      </w:pPr>
      <w:r w:rsidRPr="00781BC5">
        <w:rPr>
          <w:rFonts w:ascii="Century Gothic" w:hAnsi="Century Gothic" w:cstheme="minorHAnsi"/>
          <w:sz w:val="22"/>
          <w:szCs w:val="22"/>
        </w:rPr>
        <w:t>Au sein de ce dernier</w:t>
      </w:r>
      <w:r w:rsidR="008A3586" w:rsidRPr="00781BC5">
        <w:rPr>
          <w:rFonts w:ascii="Century Gothic" w:hAnsi="Century Gothic" w:cstheme="minorHAnsi"/>
          <w:sz w:val="22"/>
          <w:szCs w:val="22"/>
        </w:rPr>
        <w:t xml:space="preserve">, </w:t>
      </w:r>
      <w:r w:rsidR="00F11B19" w:rsidRPr="00781BC5">
        <w:rPr>
          <w:rFonts w:ascii="Century Gothic" w:hAnsi="Century Gothic" w:cstheme="minorHAnsi"/>
          <w:sz w:val="22"/>
          <w:szCs w:val="22"/>
        </w:rPr>
        <w:t>l’unanimité des voix sera recherchée. A défaut,</w:t>
      </w:r>
      <w:r w:rsidR="008A3586" w:rsidRPr="00781BC5">
        <w:rPr>
          <w:rFonts w:ascii="Century Gothic" w:hAnsi="Century Gothic" w:cstheme="minorHAnsi"/>
          <w:sz w:val="22"/>
          <w:szCs w:val="22"/>
        </w:rPr>
        <w:t xml:space="preserve"> </w:t>
      </w:r>
      <w:r w:rsidRPr="00781BC5">
        <w:rPr>
          <w:rFonts w:ascii="Century Gothic" w:hAnsi="Century Gothic" w:cstheme="minorHAnsi"/>
          <w:sz w:val="22"/>
          <w:szCs w:val="22"/>
        </w:rPr>
        <w:t xml:space="preserve">ces </w:t>
      </w:r>
      <w:r w:rsidR="008A3586" w:rsidRPr="00781BC5">
        <w:rPr>
          <w:rFonts w:ascii="Century Gothic" w:hAnsi="Century Gothic" w:cstheme="minorHAnsi"/>
          <w:sz w:val="22"/>
          <w:szCs w:val="22"/>
        </w:rPr>
        <w:t xml:space="preserve">voix sont réparties proportionnellement à la représentativité de chaque </w:t>
      </w:r>
      <w:r w:rsidR="008A3586" w:rsidRPr="00DC299F">
        <w:rPr>
          <w:rFonts w:ascii="Century Gothic" w:hAnsi="Century Gothic" w:cstheme="minorHAnsi"/>
          <w:sz w:val="22"/>
          <w:szCs w:val="22"/>
        </w:rPr>
        <w:t xml:space="preserve">organisation syndicale </w:t>
      </w:r>
      <w:r w:rsidR="00DC299F" w:rsidRPr="00DC299F">
        <w:rPr>
          <w:rFonts w:ascii="Century Gothic" w:hAnsi="Century Gothic" w:cstheme="minorHAnsi"/>
          <w:sz w:val="22"/>
          <w:szCs w:val="22"/>
        </w:rPr>
        <w:t xml:space="preserve">représentative </w:t>
      </w:r>
      <w:r w:rsidRPr="00DC299F">
        <w:rPr>
          <w:rFonts w:ascii="Century Gothic" w:hAnsi="Century Gothic" w:cstheme="minorHAnsi"/>
          <w:sz w:val="22"/>
          <w:szCs w:val="22"/>
        </w:rPr>
        <w:t>de salariés</w:t>
      </w:r>
      <w:r w:rsidR="00095EDF" w:rsidRPr="00DC299F">
        <w:rPr>
          <w:rFonts w:ascii="Century Gothic" w:hAnsi="Century Gothic" w:cstheme="minorHAnsi"/>
          <w:sz w:val="22"/>
          <w:szCs w:val="22"/>
        </w:rPr>
        <w:t xml:space="preserve">. </w:t>
      </w:r>
    </w:p>
    <w:bookmarkEnd w:id="4"/>
    <w:p w14:paraId="42381E12" w14:textId="2E2A784B" w:rsidR="004E4A8C" w:rsidRPr="00781BC5" w:rsidRDefault="004E4A8C" w:rsidP="00781BC5">
      <w:pPr>
        <w:rPr>
          <w:rFonts w:ascii="Century Gothic" w:hAnsi="Century Gothic" w:cstheme="minorHAnsi"/>
          <w:sz w:val="22"/>
          <w:szCs w:val="22"/>
        </w:rPr>
      </w:pPr>
    </w:p>
    <w:p w14:paraId="6E01D397" w14:textId="39D2B062" w:rsidR="004E4A8C" w:rsidRPr="00781BC5" w:rsidRDefault="004E4A8C" w:rsidP="00781BC5">
      <w:pPr>
        <w:pStyle w:val="Titre4"/>
        <w:spacing w:before="0"/>
        <w:rPr>
          <w:rFonts w:ascii="Century Gothic" w:hAnsi="Century Gothic"/>
          <w:color w:val="1F497D" w:themeColor="text2"/>
        </w:rPr>
      </w:pPr>
      <w:r w:rsidRPr="00781BC5">
        <w:rPr>
          <w:rFonts w:ascii="Century Gothic" w:hAnsi="Century Gothic"/>
          <w:color w:val="1F497D" w:themeColor="text2"/>
        </w:rPr>
        <w:t>Article 1.3</w:t>
      </w:r>
      <w:r w:rsidR="004C0A04" w:rsidRPr="00781BC5">
        <w:rPr>
          <w:rFonts w:ascii="Century Gothic" w:hAnsi="Century Gothic"/>
          <w:color w:val="1F497D" w:themeColor="text2"/>
        </w:rPr>
        <w:t xml:space="preserve"> : </w:t>
      </w:r>
      <w:r w:rsidRPr="00781BC5">
        <w:rPr>
          <w:rFonts w:ascii="Century Gothic" w:hAnsi="Century Gothic"/>
          <w:color w:val="1F497D" w:themeColor="text2"/>
        </w:rPr>
        <w:t>Révision</w:t>
      </w:r>
    </w:p>
    <w:p w14:paraId="3BFEC39A" w14:textId="7CBBC785" w:rsidR="004E4A8C" w:rsidRPr="00D906E2" w:rsidRDefault="004E4A8C" w:rsidP="006236EC">
      <w:pPr>
        <w:rPr>
          <w:rFonts w:ascii="Century Gothic" w:hAnsi="Century Gothic" w:cstheme="minorHAnsi"/>
          <w:sz w:val="22"/>
          <w:szCs w:val="22"/>
        </w:rPr>
      </w:pPr>
      <w:r w:rsidRPr="00781BC5">
        <w:rPr>
          <w:rFonts w:ascii="Century Gothic" w:hAnsi="Century Gothic" w:cstheme="minorHAnsi"/>
          <w:sz w:val="22"/>
          <w:szCs w:val="22"/>
        </w:rPr>
        <w:t xml:space="preserve">Le présent règlement intérieur ne peut être modifié ou révisé que dans les conditions énoncées à l’article </w:t>
      </w:r>
      <w:hyperlink w:anchor="_Article_1.2_:" w:history="1">
        <w:r w:rsidRPr="00D906E2">
          <w:rPr>
            <w:rStyle w:val="Lienhypertexte"/>
            <w:rFonts w:ascii="Century Gothic" w:hAnsi="Century Gothic" w:cstheme="minorHAnsi"/>
            <w:sz w:val="22"/>
            <w:szCs w:val="22"/>
          </w:rPr>
          <w:t>1.2</w:t>
        </w:r>
      </w:hyperlink>
      <w:r w:rsidRPr="006236EC">
        <w:rPr>
          <w:rFonts w:ascii="Century Gothic" w:hAnsi="Century Gothic" w:cstheme="minorHAnsi"/>
          <w:sz w:val="22"/>
          <w:szCs w:val="22"/>
        </w:rPr>
        <w:t>.</w:t>
      </w:r>
    </w:p>
    <w:p w14:paraId="00027313" w14:textId="22C4DCC3" w:rsidR="004E4A8C" w:rsidRPr="00781BC5" w:rsidRDefault="004E4A8C" w:rsidP="00D906E2">
      <w:pPr>
        <w:rPr>
          <w:rFonts w:ascii="Century Gothic" w:hAnsi="Century Gothic" w:cstheme="minorHAnsi"/>
          <w:sz w:val="22"/>
          <w:szCs w:val="22"/>
        </w:rPr>
      </w:pPr>
      <w:r w:rsidRPr="00781BC5">
        <w:rPr>
          <w:rFonts w:ascii="Century Gothic" w:hAnsi="Century Gothic" w:cstheme="minorHAnsi"/>
          <w:sz w:val="22"/>
          <w:szCs w:val="22"/>
        </w:rPr>
        <w:t xml:space="preserve">Toute demande d’adaptation par une CPR </w:t>
      </w:r>
      <w:r w:rsidR="00DC66D1" w:rsidRPr="00781BC5">
        <w:rPr>
          <w:rFonts w:ascii="Century Gothic" w:hAnsi="Century Gothic" w:cstheme="minorHAnsi"/>
          <w:sz w:val="22"/>
          <w:szCs w:val="22"/>
        </w:rPr>
        <w:t xml:space="preserve">EPNL </w:t>
      </w:r>
      <w:r w:rsidRPr="00781BC5">
        <w:rPr>
          <w:rFonts w:ascii="Century Gothic" w:hAnsi="Century Gothic" w:cstheme="minorHAnsi"/>
          <w:sz w:val="22"/>
          <w:szCs w:val="22"/>
        </w:rPr>
        <w:t>de</w:t>
      </w:r>
      <w:r w:rsidR="00DC66D1" w:rsidRPr="00781BC5">
        <w:rPr>
          <w:rFonts w:ascii="Century Gothic" w:hAnsi="Century Gothic" w:cstheme="minorHAnsi"/>
          <w:sz w:val="22"/>
          <w:szCs w:val="22"/>
        </w:rPr>
        <w:t xml:space="preserve">s dispositions du chapitre </w:t>
      </w:r>
      <w:r w:rsidR="00BE7A75" w:rsidRPr="00781BC5">
        <w:rPr>
          <w:rFonts w:ascii="Century Gothic" w:hAnsi="Century Gothic" w:cstheme="minorHAnsi"/>
          <w:sz w:val="22"/>
          <w:szCs w:val="22"/>
        </w:rPr>
        <w:t>3 de</w:t>
      </w:r>
      <w:r w:rsidR="00DC66D1" w:rsidRPr="00781BC5">
        <w:rPr>
          <w:rFonts w:ascii="Century Gothic" w:hAnsi="Century Gothic" w:cstheme="minorHAnsi"/>
          <w:sz w:val="22"/>
          <w:szCs w:val="22"/>
        </w:rPr>
        <w:t xml:space="preserve"> </w:t>
      </w:r>
      <w:r w:rsidRPr="00781BC5">
        <w:rPr>
          <w:rFonts w:ascii="Century Gothic" w:hAnsi="Century Gothic" w:cstheme="minorHAnsi"/>
          <w:sz w:val="22"/>
          <w:szCs w:val="22"/>
        </w:rPr>
        <w:t xml:space="preserve">ce règlement relatif aux CPR </w:t>
      </w:r>
      <w:r w:rsidR="00DC66D1" w:rsidRPr="00781BC5">
        <w:rPr>
          <w:rFonts w:ascii="Century Gothic" w:hAnsi="Century Gothic" w:cstheme="minorHAnsi"/>
          <w:sz w:val="22"/>
          <w:szCs w:val="22"/>
        </w:rPr>
        <w:t xml:space="preserve">EPNL </w:t>
      </w:r>
      <w:r w:rsidRPr="00781BC5">
        <w:rPr>
          <w:rFonts w:ascii="Century Gothic" w:hAnsi="Century Gothic" w:cstheme="minorHAnsi"/>
          <w:sz w:val="22"/>
          <w:szCs w:val="22"/>
        </w:rPr>
        <w:t>doit être soumise à la C</w:t>
      </w:r>
      <w:r w:rsidR="00CD1DF5" w:rsidRPr="00781BC5">
        <w:rPr>
          <w:rFonts w:ascii="Century Gothic" w:hAnsi="Century Gothic" w:cstheme="minorHAnsi"/>
          <w:sz w:val="22"/>
          <w:szCs w:val="22"/>
        </w:rPr>
        <w:t>P</w:t>
      </w:r>
      <w:r w:rsidRPr="00781BC5">
        <w:rPr>
          <w:rFonts w:ascii="Century Gothic" w:hAnsi="Century Gothic" w:cstheme="minorHAnsi"/>
          <w:sz w:val="22"/>
          <w:szCs w:val="22"/>
        </w:rPr>
        <w:t>PN</w:t>
      </w:r>
      <w:r w:rsidR="00CD1DF5" w:rsidRPr="00781BC5">
        <w:rPr>
          <w:rFonts w:ascii="Century Gothic" w:hAnsi="Century Gothic" w:cstheme="minorHAnsi"/>
          <w:sz w:val="22"/>
          <w:szCs w:val="22"/>
        </w:rPr>
        <w:t>I</w:t>
      </w:r>
      <w:r w:rsidR="00DC66D1" w:rsidRPr="00781BC5">
        <w:rPr>
          <w:rFonts w:ascii="Century Gothic" w:hAnsi="Century Gothic" w:cstheme="minorHAnsi"/>
          <w:sz w:val="22"/>
          <w:szCs w:val="22"/>
        </w:rPr>
        <w:t xml:space="preserve"> EPNL</w:t>
      </w:r>
      <w:r w:rsidRPr="00781BC5">
        <w:rPr>
          <w:rFonts w:ascii="Century Gothic" w:hAnsi="Century Gothic" w:cstheme="minorHAnsi"/>
          <w:sz w:val="22"/>
          <w:szCs w:val="22"/>
        </w:rPr>
        <w:t>.</w:t>
      </w:r>
    </w:p>
    <w:p w14:paraId="75D09AEA" w14:textId="77777777" w:rsidR="00D679AD" w:rsidRPr="00781BC5" w:rsidRDefault="00D679AD" w:rsidP="00781BC5">
      <w:pPr>
        <w:rPr>
          <w:rFonts w:ascii="Century Gothic" w:hAnsi="Century Gothic" w:cstheme="minorHAnsi"/>
          <w:color w:val="1F497D" w:themeColor="text2"/>
          <w:sz w:val="32"/>
          <w:szCs w:val="32"/>
        </w:rPr>
        <w:sectPr w:rsidR="00D679AD" w:rsidRPr="00781BC5">
          <w:headerReference w:type="even" r:id="rId16"/>
          <w:headerReference w:type="default" r:id="rId17"/>
          <w:footerReference w:type="default" r:id="rId18"/>
          <w:headerReference w:type="first" r:id="rId19"/>
          <w:pgSz w:w="11906" w:h="16838"/>
          <w:pgMar w:top="1417" w:right="1417" w:bottom="1417" w:left="1417" w:header="708" w:footer="708" w:gutter="0"/>
          <w:cols w:space="708"/>
          <w:docGrid w:linePitch="360"/>
        </w:sectPr>
      </w:pPr>
      <w:bookmarkStart w:id="5" w:name="_Toc475517459"/>
    </w:p>
    <w:p w14:paraId="6751F153" w14:textId="4E0E746F" w:rsidR="002F1A93" w:rsidRPr="00781BC5" w:rsidRDefault="002F1A93" w:rsidP="00781BC5">
      <w:pPr>
        <w:pStyle w:val="Titre2"/>
        <w:spacing w:before="0"/>
        <w:rPr>
          <w:rFonts w:ascii="Century Gothic" w:hAnsi="Century Gothic" w:cstheme="minorHAnsi"/>
          <w:color w:val="1F497D" w:themeColor="text2"/>
          <w:sz w:val="32"/>
          <w:szCs w:val="32"/>
        </w:rPr>
      </w:pPr>
      <w:bookmarkStart w:id="6" w:name="_Toc41656204"/>
      <w:r w:rsidRPr="00781BC5">
        <w:rPr>
          <w:rFonts w:ascii="Century Gothic" w:hAnsi="Century Gothic" w:cstheme="minorHAnsi"/>
          <w:color w:val="1F497D" w:themeColor="text2"/>
          <w:sz w:val="32"/>
          <w:szCs w:val="32"/>
        </w:rPr>
        <w:lastRenderedPageBreak/>
        <w:t xml:space="preserve">Chapitre 2 Règlement intérieur de la </w:t>
      </w:r>
      <w:bookmarkEnd w:id="5"/>
      <w:r w:rsidR="00DC66D1" w:rsidRPr="00781BC5">
        <w:rPr>
          <w:rFonts w:ascii="Century Gothic" w:hAnsi="Century Gothic" w:cstheme="minorHAnsi"/>
          <w:color w:val="1F497D" w:themeColor="text2"/>
          <w:sz w:val="32"/>
          <w:szCs w:val="32"/>
        </w:rPr>
        <w:t>CPPNI EPNL</w:t>
      </w:r>
      <w:bookmarkEnd w:id="6"/>
    </w:p>
    <w:p w14:paraId="1D2937C8" w14:textId="77777777" w:rsidR="00225C70" w:rsidRDefault="00225C70" w:rsidP="00781BC5">
      <w:pPr>
        <w:pStyle w:val="Titre2"/>
        <w:spacing w:before="0"/>
        <w:rPr>
          <w:rFonts w:ascii="Century Gothic" w:hAnsi="Century Gothic" w:cstheme="minorHAnsi"/>
          <w:color w:val="1F497D" w:themeColor="text2"/>
        </w:rPr>
      </w:pPr>
      <w:bookmarkStart w:id="7" w:name="_Toc475517460"/>
    </w:p>
    <w:p w14:paraId="4DA3FE07" w14:textId="30D2AC50" w:rsidR="00256F03" w:rsidRPr="00781BC5" w:rsidRDefault="00F51AC1" w:rsidP="00225C70">
      <w:pPr>
        <w:pStyle w:val="Titre1"/>
        <w:spacing w:before="0"/>
        <w:rPr>
          <w:rFonts w:ascii="Century Gothic" w:hAnsi="Century Gothic" w:cstheme="minorHAnsi"/>
          <w:color w:val="1F497D" w:themeColor="text2"/>
        </w:rPr>
      </w:pPr>
      <w:bookmarkStart w:id="8" w:name="_Toc41656205"/>
      <w:r w:rsidRPr="00781BC5">
        <w:rPr>
          <w:rFonts w:ascii="Century Gothic" w:hAnsi="Century Gothic" w:cstheme="minorHAnsi"/>
          <w:color w:val="1F497D" w:themeColor="text2"/>
        </w:rPr>
        <w:t xml:space="preserve">Section </w:t>
      </w:r>
      <w:r w:rsidR="0053294E" w:rsidRPr="00781BC5">
        <w:rPr>
          <w:rFonts w:ascii="Century Gothic" w:hAnsi="Century Gothic" w:cstheme="minorHAnsi"/>
          <w:color w:val="1F497D" w:themeColor="text2"/>
        </w:rPr>
        <w:t>1</w:t>
      </w:r>
      <w:r w:rsidRPr="00781BC5">
        <w:rPr>
          <w:rFonts w:ascii="Century Gothic" w:hAnsi="Century Gothic" w:cstheme="minorHAnsi"/>
          <w:color w:val="1F497D" w:themeColor="text2"/>
        </w:rPr>
        <w:t xml:space="preserve"> </w:t>
      </w:r>
      <w:r w:rsidR="0053294E" w:rsidRPr="00781BC5">
        <w:rPr>
          <w:rFonts w:ascii="Century Gothic" w:hAnsi="Century Gothic" w:cstheme="minorHAnsi"/>
          <w:color w:val="1F497D" w:themeColor="text2"/>
        </w:rPr>
        <w:t>Dispositions générales relatives au f</w:t>
      </w:r>
      <w:r w:rsidRPr="00781BC5">
        <w:rPr>
          <w:rFonts w:ascii="Century Gothic" w:hAnsi="Century Gothic" w:cstheme="minorHAnsi"/>
          <w:color w:val="1F497D" w:themeColor="text2"/>
        </w:rPr>
        <w:t xml:space="preserve">onctionnement de la </w:t>
      </w:r>
      <w:r w:rsidR="00DC66D1" w:rsidRPr="00781BC5">
        <w:rPr>
          <w:rFonts w:ascii="Century Gothic" w:hAnsi="Century Gothic" w:cstheme="minorHAnsi"/>
          <w:color w:val="1F497D" w:themeColor="text2"/>
        </w:rPr>
        <w:t>CPPNI EPNL</w:t>
      </w:r>
      <w:bookmarkEnd w:id="7"/>
      <w:bookmarkEnd w:id="8"/>
    </w:p>
    <w:p w14:paraId="27553C91" w14:textId="77777777" w:rsidR="00256F03" w:rsidRPr="00781BC5" w:rsidRDefault="00256F03" w:rsidP="006236EC">
      <w:pPr>
        <w:rPr>
          <w:rFonts w:ascii="Century Gothic" w:hAnsi="Century Gothic" w:cstheme="minorHAnsi"/>
          <w:sz w:val="22"/>
          <w:szCs w:val="22"/>
        </w:rPr>
      </w:pPr>
    </w:p>
    <w:p w14:paraId="0C016158" w14:textId="55BC9CC3" w:rsidR="00256F03" w:rsidRPr="00781BC5" w:rsidRDefault="00256F03" w:rsidP="00781BC5">
      <w:pPr>
        <w:pStyle w:val="Titre4"/>
        <w:spacing w:before="0"/>
        <w:rPr>
          <w:rFonts w:ascii="Century Gothic" w:hAnsi="Century Gothic" w:cstheme="minorHAnsi"/>
          <w:color w:val="1F497D" w:themeColor="text2"/>
        </w:rPr>
      </w:pPr>
      <w:r w:rsidRPr="00781BC5">
        <w:rPr>
          <w:rFonts w:ascii="Century Gothic" w:hAnsi="Century Gothic" w:cstheme="minorHAnsi"/>
          <w:color w:val="1F497D" w:themeColor="text2"/>
        </w:rPr>
        <w:t xml:space="preserve">Article </w:t>
      </w:r>
      <w:r w:rsidR="004C0A04" w:rsidRPr="00781BC5">
        <w:rPr>
          <w:rFonts w:ascii="Century Gothic" w:hAnsi="Century Gothic" w:cstheme="minorHAnsi"/>
          <w:color w:val="1F497D" w:themeColor="text2"/>
        </w:rPr>
        <w:t xml:space="preserve">2.1 : </w:t>
      </w:r>
      <w:r w:rsidR="005F38AF" w:rsidRPr="00781BC5">
        <w:rPr>
          <w:rFonts w:ascii="Century Gothic" w:hAnsi="Century Gothic" w:cstheme="minorHAnsi"/>
          <w:color w:val="1F497D" w:themeColor="text2"/>
        </w:rPr>
        <w:t xml:space="preserve">Composition de la </w:t>
      </w:r>
      <w:r w:rsidR="00CD1DF5" w:rsidRPr="00781BC5">
        <w:rPr>
          <w:rFonts w:ascii="Century Gothic" w:hAnsi="Century Gothic" w:cstheme="minorHAnsi"/>
          <w:color w:val="1F497D" w:themeColor="text2"/>
        </w:rPr>
        <w:t xml:space="preserve">CPPNI </w:t>
      </w:r>
      <w:r w:rsidR="009E32BD" w:rsidRPr="00781BC5">
        <w:rPr>
          <w:rFonts w:ascii="Century Gothic" w:hAnsi="Century Gothic" w:cstheme="minorHAnsi"/>
          <w:color w:val="1F497D" w:themeColor="text2"/>
        </w:rPr>
        <w:t>EPNL</w:t>
      </w:r>
    </w:p>
    <w:p w14:paraId="38B1AE45" w14:textId="36B3820F" w:rsidR="00CD1DF5" w:rsidRPr="00D906E2" w:rsidRDefault="00FE4571" w:rsidP="00781BC5">
      <w:pPr>
        <w:pStyle w:val="CORPSDETEXTEBOLD"/>
        <w:spacing w:line="240" w:lineRule="auto"/>
        <w:jc w:val="both"/>
        <w:rPr>
          <w:rFonts w:ascii="Century Gothic" w:hAnsi="Century Gothic"/>
          <w:b w:val="0"/>
          <w:color w:val="auto"/>
        </w:rPr>
      </w:pPr>
      <w:r w:rsidRPr="00781BC5">
        <w:rPr>
          <w:rFonts w:ascii="Century Gothic" w:hAnsi="Century Gothic" w:cs="Calibri"/>
          <w:b w:val="0"/>
        </w:rPr>
        <w:t xml:space="preserve">Conformément aux dispositions de l’article 3.1 a) </w:t>
      </w:r>
      <w:r w:rsidR="00967775" w:rsidRPr="00751587">
        <w:rPr>
          <w:rFonts w:ascii="Century Gothic" w:hAnsi="Century Gothic" w:cs="Calibri"/>
          <w:b w:val="0"/>
          <w:color w:val="auto"/>
        </w:rPr>
        <w:t xml:space="preserve">de </w:t>
      </w:r>
      <w:r w:rsidR="00967775">
        <w:rPr>
          <w:rFonts w:ascii="Century Gothic" w:hAnsi="Century Gothic" w:cs="Calibri"/>
          <w:b w:val="0"/>
        </w:rPr>
        <w:t xml:space="preserve">la </w:t>
      </w:r>
      <w:r w:rsidR="00967775" w:rsidRPr="00751587">
        <w:rPr>
          <w:rFonts w:ascii="Century Gothic" w:hAnsi="Century Gothic" w:cs="Calibri"/>
          <w:b w:val="0"/>
          <w:color w:val="auto"/>
        </w:rPr>
        <w:t>CC EPNL</w:t>
      </w:r>
      <w:r w:rsidR="00D84FB2" w:rsidRPr="00751587">
        <w:rPr>
          <w:rFonts w:ascii="Century Gothic" w:hAnsi="Century Gothic" w:cs="Calibri"/>
          <w:b w:val="0"/>
          <w:color w:val="auto"/>
        </w:rPr>
        <w:t>,</w:t>
      </w:r>
      <w:r w:rsidR="00967775" w:rsidRPr="00751587">
        <w:rPr>
          <w:rFonts w:ascii="Century Gothic" w:hAnsi="Century Gothic" w:cs="Calibri"/>
          <w:b w:val="0"/>
          <w:color w:val="auto"/>
        </w:rPr>
        <w:t xml:space="preserve"> </w:t>
      </w:r>
      <w:r w:rsidRPr="00751587">
        <w:rPr>
          <w:rFonts w:ascii="Century Gothic" w:hAnsi="Century Gothic"/>
          <w:b w:val="0"/>
          <w:color w:val="auto"/>
        </w:rPr>
        <w:t>c</w:t>
      </w:r>
      <w:r w:rsidR="00CD1DF5" w:rsidRPr="00751587">
        <w:rPr>
          <w:rFonts w:ascii="Century Gothic" w:hAnsi="Century Gothic"/>
          <w:b w:val="0"/>
          <w:color w:val="auto"/>
        </w:rPr>
        <w:t xml:space="preserve">haque </w:t>
      </w:r>
      <w:r w:rsidR="00CD1DF5" w:rsidRPr="00781BC5">
        <w:rPr>
          <w:rFonts w:ascii="Century Gothic" w:hAnsi="Century Gothic"/>
          <w:b w:val="0"/>
          <w:color w:val="auto"/>
        </w:rPr>
        <w:t xml:space="preserve">organisation syndicale représentative </w:t>
      </w:r>
      <w:r w:rsidR="00423EFA" w:rsidRPr="00781BC5">
        <w:rPr>
          <w:rFonts w:ascii="Century Gothic" w:hAnsi="Century Gothic"/>
          <w:b w:val="0"/>
          <w:color w:val="auto"/>
        </w:rPr>
        <w:t xml:space="preserve">de salariés </w:t>
      </w:r>
      <w:r w:rsidR="00CD1DF5" w:rsidRPr="00781BC5">
        <w:rPr>
          <w:rFonts w:ascii="Century Gothic" w:hAnsi="Century Gothic"/>
          <w:b w:val="0"/>
          <w:color w:val="auto"/>
        </w:rPr>
        <w:t xml:space="preserve">dispose de </w:t>
      </w:r>
      <w:r w:rsidR="00CD1DF5" w:rsidRPr="00225C70">
        <w:rPr>
          <w:rFonts w:ascii="Century Gothic" w:hAnsi="Century Gothic"/>
          <w:color w:val="1F497D" w:themeColor="text2"/>
        </w:rPr>
        <w:t>4 sièges</w:t>
      </w:r>
      <w:r w:rsidR="00CD1DF5" w:rsidRPr="006236EC">
        <w:rPr>
          <w:rFonts w:ascii="Century Gothic" w:hAnsi="Century Gothic"/>
          <w:b w:val="0"/>
          <w:color w:val="auto"/>
        </w:rPr>
        <w:t xml:space="preserve">. </w:t>
      </w:r>
    </w:p>
    <w:p w14:paraId="137764E3" w14:textId="77777777" w:rsidR="00CD1DF5" w:rsidRPr="00781BC5" w:rsidRDefault="00CD1DF5" w:rsidP="00781BC5">
      <w:pPr>
        <w:pStyle w:val="CORPSDETEXTEBOLD"/>
        <w:spacing w:line="240" w:lineRule="auto"/>
        <w:jc w:val="both"/>
        <w:rPr>
          <w:rFonts w:ascii="Century Gothic" w:hAnsi="Century Gothic"/>
          <w:b w:val="0"/>
          <w:color w:val="auto"/>
        </w:rPr>
      </w:pPr>
      <w:r w:rsidRPr="00781BC5">
        <w:rPr>
          <w:rFonts w:ascii="Century Gothic" w:hAnsi="Century Gothic"/>
          <w:b w:val="0"/>
          <w:color w:val="auto"/>
        </w:rPr>
        <w:t>Les représentants de ces organisations composent le Collège des salariés.</w:t>
      </w:r>
    </w:p>
    <w:p w14:paraId="66660771" w14:textId="77777777" w:rsidR="00CD1DF5" w:rsidRPr="00781BC5" w:rsidRDefault="00CD1DF5" w:rsidP="00781BC5">
      <w:pPr>
        <w:pStyle w:val="CORPSDETEXTEBOLD"/>
        <w:spacing w:line="240" w:lineRule="auto"/>
        <w:jc w:val="both"/>
        <w:rPr>
          <w:rFonts w:ascii="Century Gothic" w:hAnsi="Century Gothic"/>
          <w:b w:val="0"/>
          <w:color w:val="auto"/>
        </w:rPr>
      </w:pPr>
      <w:r w:rsidRPr="00781BC5">
        <w:rPr>
          <w:rFonts w:ascii="Century Gothic" w:hAnsi="Century Gothic"/>
          <w:b w:val="0"/>
          <w:color w:val="auto"/>
        </w:rPr>
        <w:t>La Confédération de l’Enseignement Privé Non Lucratif (CEPNL) dispose d’un nombre de sièges égal au nombre total des sièges dont disposent les organisations syndicales de salariés représentatives. Les représentants de cette organisation composent le Collège des employeurs.</w:t>
      </w:r>
    </w:p>
    <w:p w14:paraId="581308A8" w14:textId="77777777" w:rsidR="00CD1DF5" w:rsidRPr="00781BC5" w:rsidRDefault="00CD1DF5" w:rsidP="006236EC">
      <w:pPr>
        <w:pStyle w:val="Listecouleur-Accent11"/>
        <w:spacing w:after="0" w:line="240" w:lineRule="auto"/>
        <w:ind w:left="0"/>
        <w:jc w:val="both"/>
        <w:rPr>
          <w:rFonts w:ascii="Century Gothic" w:hAnsi="Century Gothic" w:cstheme="minorHAnsi"/>
          <w:lang w:eastAsia="fr-FR"/>
        </w:rPr>
      </w:pPr>
    </w:p>
    <w:p w14:paraId="5EA5521D" w14:textId="19BD3BED" w:rsidR="003A161E" w:rsidRPr="00781BC5" w:rsidRDefault="001464AB" w:rsidP="00D906E2">
      <w:pPr>
        <w:pStyle w:val="Listecouleur-Accent11"/>
        <w:spacing w:after="0" w:line="240" w:lineRule="auto"/>
        <w:ind w:left="0"/>
        <w:jc w:val="both"/>
        <w:rPr>
          <w:rFonts w:ascii="Century Gothic" w:hAnsi="Century Gothic" w:cstheme="minorHAnsi"/>
          <w:lang w:eastAsia="fr-FR"/>
        </w:rPr>
      </w:pPr>
      <w:r w:rsidRPr="00781BC5">
        <w:rPr>
          <w:rFonts w:ascii="Century Gothic" w:hAnsi="Century Gothic" w:cstheme="minorHAnsi"/>
          <w:lang w:eastAsia="fr-FR"/>
        </w:rPr>
        <w:t>Chaque organisation désigne ses représentants et en informe par écrit le secrétariat technique et administratif. Toute modification de la liste</w:t>
      </w:r>
      <w:r w:rsidR="00423EFA" w:rsidRPr="00781BC5">
        <w:rPr>
          <w:rFonts w:ascii="Century Gothic" w:hAnsi="Century Gothic" w:cstheme="minorHAnsi"/>
          <w:lang w:eastAsia="fr-FR"/>
        </w:rPr>
        <w:t xml:space="preserve"> </w:t>
      </w:r>
      <w:r w:rsidRPr="00781BC5">
        <w:rPr>
          <w:rFonts w:ascii="Century Gothic" w:hAnsi="Century Gothic" w:cstheme="minorHAnsi"/>
          <w:lang w:eastAsia="fr-FR"/>
        </w:rPr>
        <w:t xml:space="preserve">ainsi communiquée devra être signalée avant chaque réunion. </w:t>
      </w:r>
    </w:p>
    <w:p w14:paraId="08FF4E35" w14:textId="77777777" w:rsidR="00106390" w:rsidRPr="00781BC5" w:rsidRDefault="00106390" w:rsidP="00781BC5">
      <w:pPr>
        <w:pStyle w:val="Listecouleur-Accent11"/>
        <w:spacing w:after="0" w:line="240" w:lineRule="auto"/>
        <w:ind w:left="0"/>
        <w:jc w:val="both"/>
        <w:rPr>
          <w:rFonts w:ascii="Century Gothic" w:hAnsi="Century Gothic" w:cstheme="minorHAnsi"/>
          <w:lang w:eastAsia="fr-FR"/>
        </w:rPr>
      </w:pPr>
    </w:p>
    <w:p w14:paraId="4CC2DC86" w14:textId="2AA99840" w:rsidR="003A161E" w:rsidRPr="00781BC5" w:rsidRDefault="003A161E" w:rsidP="00781BC5">
      <w:pPr>
        <w:pStyle w:val="Listecouleur-Accent11"/>
        <w:spacing w:after="0" w:line="240" w:lineRule="auto"/>
        <w:ind w:left="0"/>
        <w:jc w:val="both"/>
        <w:rPr>
          <w:rFonts w:ascii="Century Gothic" w:hAnsi="Century Gothic" w:cstheme="minorHAnsi"/>
          <w:color w:val="000000" w:themeColor="text1"/>
          <w:lang w:eastAsia="fr-FR"/>
        </w:rPr>
      </w:pPr>
      <w:r w:rsidRPr="00781BC5">
        <w:rPr>
          <w:rFonts w:ascii="Century Gothic" w:hAnsi="Century Gothic" w:cstheme="minorHAnsi"/>
          <w:color w:val="000000" w:themeColor="text1"/>
          <w:lang w:eastAsia="fr-FR"/>
        </w:rPr>
        <w:t>Chaque organisation a la possibilité de désigner des suppléants. Ces derniers peuvent être amenés à siéger en cas d’absence d’un titulaire.</w:t>
      </w:r>
      <w:r w:rsidR="00D73B2D" w:rsidRPr="00781BC5">
        <w:rPr>
          <w:rFonts w:ascii="Century Gothic" w:hAnsi="Century Gothic" w:cstheme="minorHAnsi"/>
          <w:color w:val="000000" w:themeColor="text1"/>
          <w:lang w:eastAsia="fr-FR"/>
        </w:rPr>
        <w:t xml:space="preserve"> </w:t>
      </w:r>
    </w:p>
    <w:p w14:paraId="04DDA971" w14:textId="12E5BF63" w:rsidR="001464AB" w:rsidRPr="00781BC5" w:rsidRDefault="001464AB" w:rsidP="00781BC5">
      <w:pPr>
        <w:pStyle w:val="Listecouleur-Accent11"/>
        <w:spacing w:after="0" w:line="240" w:lineRule="auto"/>
        <w:ind w:left="0"/>
        <w:jc w:val="both"/>
        <w:rPr>
          <w:rFonts w:ascii="Century Gothic" w:hAnsi="Century Gothic" w:cstheme="minorHAnsi"/>
          <w:lang w:eastAsia="fr-FR"/>
        </w:rPr>
      </w:pPr>
    </w:p>
    <w:p w14:paraId="12EBFD27" w14:textId="1DCBC982" w:rsidR="005867BC" w:rsidRPr="00781BC5" w:rsidRDefault="005867BC" w:rsidP="00781BC5">
      <w:pPr>
        <w:pStyle w:val="Listecouleur-Accent11"/>
        <w:numPr>
          <w:ilvl w:val="0"/>
          <w:numId w:val="50"/>
        </w:numPr>
        <w:spacing w:after="0" w:line="240" w:lineRule="auto"/>
        <w:jc w:val="both"/>
        <w:rPr>
          <w:rFonts w:ascii="Century Gothic" w:hAnsi="Century Gothic" w:cstheme="minorHAnsi"/>
          <w:lang w:eastAsia="fr-FR"/>
        </w:rPr>
      </w:pPr>
      <w:r w:rsidRPr="00781BC5">
        <w:rPr>
          <w:rFonts w:ascii="Century Gothic" w:hAnsi="Century Gothic" w:cstheme="minorHAnsi"/>
          <w:lang w:eastAsia="fr-FR"/>
        </w:rPr>
        <w:t>Sur la protection des salariés mandatés, voir article 3.5 de la CC EPNL</w:t>
      </w:r>
    </w:p>
    <w:p w14:paraId="5B4C22F4" w14:textId="77777777" w:rsidR="005867BC" w:rsidRPr="00781BC5" w:rsidRDefault="005867BC" w:rsidP="006236EC">
      <w:pPr>
        <w:pStyle w:val="Listecouleur-Accent11"/>
        <w:spacing w:after="0" w:line="240" w:lineRule="auto"/>
        <w:ind w:left="0"/>
        <w:jc w:val="both"/>
        <w:rPr>
          <w:rFonts w:ascii="Century Gothic" w:hAnsi="Century Gothic" w:cstheme="minorHAnsi"/>
          <w:lang w:eastAsia="fr-FR"/>
        </w:rPr>
      </w:pPr>
    </w:p>
    <w:p w14:paraId="4CC90D1B" w14:textId="6990002E" w:rsidR="009736EF" w:rsidRPr="00781BC5" w:rsidRDefault="009736EF" w:rsidP="00781BC5">
      <w:pPr>
        <w:pStyle w:val="Titre4"/>
        <w:spacing w:before="0"/>
        <w:rPr>
          <w:rFonts w:ascii="Century Gothic" w:hAnsi="Century Gothic" w:cstheme="minorHAnsi"/>
          <w:color w:val="1F497D" w:themeColor="text2"/>
        </w:rPr>
      </w:pPr>
      <w:bookmarkStart w:id="9" w:name="_Article_2.2_:"/>
      <w:bookmarkEnd w:id="9"/>
      <w:r w:rsidRPr="00781BC5">
        <w:rPr>
          <w:rFonts w:ascii="Century Gothic" w:hAnsi="Century Gothic" w:cstheme="minorHAnsi"/>
          <w:color w:val="1F497D" w:themeColor="text2"/>
        </w:rPr>
        <w:t>Article 2.2</w:t>
      </w:r>
      <w:r w:rsidR="004C0A04" w:rsidRPr="00781BC5">
        <w:rPr>
          <w:rFonts w:ascii="Century Gothic" w:hAnsi="Century Gothic" w:cstheme="minorHAnsi"/>
          <w:color w:val="1F497D" w:themeColor="text2"/>
        </w:rPr>
        <w:t> : Présidence</w:t>
      </w:r>
      <w:r w:rsidRPr="00781BC5">
        <w:rPr>
          <w:rFonts w:ascii="Century Gothic" w:hAnsi="Century Gothic" w:cstheme="minorHAnsi"/>
          <w:color w:val="1F497D" w:themeColor="text2"/>
        </w:rPr>
        <w:t xml:space="preserve"> </w:t>
      </w:r>
    </w:p>
    <w:p w14:paraId="3DD4EF80" w14:textId="2DAD9CFC" w:rsidR="00CD1DF5" w:rsidRPr="00781BC5" w:rsidRDefault="00ED196D" w:rsidP="00FC51CE">
      <w:pPr>
        <w:jc w:val="both"/>
        <w:rPr>
          <w:rFonts w:ascii="Century Gothic" w:hAnsi="Century Gothic" w:cs="Calibri"/>
          <w:sz w:val="22"/>
          <w:szCs w:val="22"/>
        </w:rPr>
      </w:pPr>
      <w:r w:rsidRPr="00781BC5">
        <w:rPr>
          <w:rFonts w:ascii="Century Gothic" w:hAnsi="Century Gothic" w:cs="Calibri"/>
          <w:sz w:val="22"/>
          <w:szCs w:val="22"/>
        </w:rPr>
        <w:t>Conformément aux dis</w:t>
      </w:r>
      <w:r w:rsidR="00FE4571" w:rsidRPr="00781BC5">
        <w:rPr>
          <w:rFonts w:ascii="Century Gothic" w:hAnsi="Century Gothic" w:cs="Calibri"/>
          <w:sz w:val="22"/>
          <w:szCs w:val="22"/>
        </w:rPr>
        <w:t>p</w:t>
      </w:r>
      <w:r w:rsidRPr="00781BC5">
        <w:rPr>
          <w:rFonts w:ascii="Century Gothic" w:hAnsi="Century Gothic" w:cs="Calibri"/>
          <w:sz w:val="22"/>
          <w:szCs w:val="22"/>
        </w:rPr>
        <w:t>o</w:t>
      </w:r>
      <w:r w:rsidR="00FE4571" w:rsidRPr="00781BC5">
        <w:rPr>
          <w:rFonts w:ascii="Century Gothic" w:hAnsi="Century Gothic" w:cs="Calibri"/>
          <w:sz w:val="22"/>
          <w:szCs w:val="22"/>
        </w:rPr>
        <w:t>si</w:t>
      </w:r>
      <w:r w:rsidRPr="00781BC5">
        <w:rPr>
          <w:rFonts w:ascii="Century Gothic" w:hAnsi="Century Gothic" w:cs="Calibri"/>
          <w:sz w:val="22"/>
          <w:szCs w:val="22"/>
        </w:rPr>
        <w:t xml:space="preserve">tions de l’article </w:t>
      </w:r>
      <w:r w:rsidR="00FE4571" w:rsidRPr="00781BC5">
        <w:rPr>
          <w:rFonts w:ascii="Century Gothic" w:hAnsi="Century Gothic" w:cs="Calibri"/>
          <w:sz w:val="22"/>
          <w:szCs w:val="22"/>
        </w:rPr>
        <w:t>3.1 a) de la CC EPNL, l</w:t>
      </w:r>
      <w:r w:rsidR="00CD1DF5" w:rsidRPr="00781BC5">
        <w:rPr>
          <w:rFonts w:ascii="Century Gothic" w:hAnsi="Century Gothic" w:cs="Calibri"/>
          <w:sz w:val="22"/>
          <w:szCs w:val="22"/>
        </w:rPr>
        <w:t>a Présidence de la CPPNI</w:t>
      </w:r>
      <w:r w:rsidR="00BE7A75" w:rsidRPr="00781BC5">
        <w:rPr>
          <w:rFonts w:ascii="Century Gothic" w:hAnsi="Century Gothic" w:cs="Calibri"/>
          <w:sz w:val="22"/>
          <w:szCs w:val="22"/>
        </w:rPr>
        <w:t xml:space="preserve"> </w:t>
      </w:r>
      <w:r w:rsidR="00CD1DF5" w:rsidRPr="00781BC5">
        <w:rPr>
          <w:rFonts w:ascii="Century Gothic" w:hAnsi="Century Gothic" w:cs="Calibri"/>
          <w:sz w:val="22"/>
          <w:szCs w:val="22"/>
        </w:rPr>
        <w:t xml:space="preserve">est assurée pour un mandat de 4 ans par un président et un vice-président selon les modalités suivantes : </w:t>
      </w:r>
    </w:p>
    <w:p w14:paraId="2CF4CED4" w14:textId="77777777" w:rsidR="00CD1DF5" w:rsidRPr="00D906E2" w:rsidRDefault="00CD1DF5" w:rsidP="00FC51CE">
      <w:pPr>
        <w:pStyle w:val="ENUMERATIONPREMIERNIVEAUE1"/>
        <w:numPr>
          <w:ilvl w:val="0"/>
          <w:numId w:val="39"/>
        </w:numPr>
        <w:ind w:left="720"/>
        <w:jc w:val="both"/>
        <w:rPr>
          <w:rFonts w:ascii="Century Gothic" w:hAnsi="Century Gothic" w:cs="Calibri"/>
          <w:sz w:val="22"/>
          <w:szCs w:val="22"/>
        </w:rPr>
      </w:pPr>
      <w:r w:rsidRPr="00781BC5">
        <w:rPr>
          <w:rFonts w:ascii="Century Gothic" w:hAnsi="Century Gothic" w:cs="Calibri"/>
          <w:sz w:val="22"/>
          <w:szCs w:val="22"/>
        </w:rPr>
        <w:t>le président et le vice-président remplissent leur fonction pour 2 années</w:t>
      </w:r>
      <w:r w:rsidRPr="006236EC">
        <w:rPr>
          <w:rStyle w:val="Appelnotedebasdep"/>
          <w:rFonts w:ascii="Century Gothic" w:hAnsi="Century Gothic" w:cs="Calibri"/>
          <w:sz w:val="22"/>
          <w:szCs w:val="22"/>
        </w:rPr>
        <w:footnoteReference w:id="1"/>
      </w:r>
      <w:r w:rsidRPr="006236EC">
        <w:rPr>
          <w:rFonts w:ascii="Century Gothic" w:hAnsi="Century Gothic" w:cs="Calibri"/>
          <w:sz w:val="22"/>
          <w:szCs w:val="22"/>
        </w:rPr>
        <w:t xml:space="preserve">. </w:t>
      </w:r>
    </w:p>
    <w:p w14:paraId="46AF5FE0" w14:textId="77777777" w:rsidR="00CD1DF5" w:rsidRPr="00781BC5" w:rsidRDefault="00CD1DF5" w:rsidP="00FC51CE">
      <w:pPr>
        <w:pStyle w:val="ENUMERATIONPREMIERNIVEAUE1"/>
        <w:numPr>
          <w:ilvl w:val="0"/>
          <w:numId w:val="0"/>
        </w:numPr>
        <w:ind w:left="720"/>
        <w:jc w:val="both"/>
        <w:rPr>
          <w:rFonts w:ascii="Century Gothic" w:hAnsi="Century Gothic" w:cs="Calibri"/>
          <w:sz w:val="22"/>
          <w:szCs w:val="22"/>
        </w:rPr>
      </w:pPr>
      <w:r w:rsidRPr="00781BC5">
        <w:rPr>
          <w:rFonts w:ascii="Century Gothic" w:hAnsi="Century Gothic" w:cs="Calibri"/>
          <w:sz w:val="22"/>
          <w:szCs w:val="22"/>
        </w:rPr>
        <w:t xml:space="preserve">Au terme de ces 2 années : </w:t>
      </w:r>
    </w:p>
    <w:p w14:paraId="50FDEB71" w14:textId="77777777" w:rsidR="00CD1DF5" w:rsidRPr="00781BC5" w:rsidRDefault="00CD1DF5" w:rsidP="00FC51CE">
      <w:pPr>
        <w:pStyle w:val="ENUMERATIONPREMIERNIVEAUE1"/>
        <w:numPr>
          <w:ilvl w:val="1"/>
          <w:numId w:val="39"/>
        </w:numPr>
        <w:jc w:val="both"/>
        <w:rPr>
          <w:rFonts w:ascii="Century Gothic" w:hAnsi="Century Gothic" w:cs="Calibri"/>
          <w:sz w:val="22"/>
          <w:szCs w:val="22"/>
        </w:rPr>
      </w:pPr>
      <w:r w:rsidRPr="00781BC5">
        <w:rPr>
          <w:rFonts w:ascii="Century Gothic" w:hAnsi="Century Gothic" w:cs="Calibri"/>
          <w:sz w:val="22"/>
          <w:szCs w:val="22"/>
        </w:rPr>
        <w:t>le vice-président devient président pendant les 2 années suivantes ;</w:t>
      </w:r>
    </w:p>
    <w:p w14:paraId="383E2A70" w14:textId="77777777" w:rsidR="00CD1DF5" w:rsidRPr="00781BC5" w:rsidRDefault="00CD1DF5" w:rsidP="00FC51CE">
      <w:pPr>
        <w:pStyle w:val="ENUMERATIONPREMIERNIVEAUE1"/>
        <w:numPr>
          <w:ilvl w:val="1"/>
          <w:numId w:val="39"/>
        </w:numPr>
        <w:jc w:val="both"/>
        <w:rPr>
          <w:rFonts w:ascii="Century Gothic" w:hAnsi="Century Gothic" w:cs="Calibri"/>
          <w:sz w:val="22"/>
          <w:szCs w:val="22"/>
        </w:rPr>
      </w:pPr>
      <w:r w:rsidRPr="00781BC5">
        <w:rPr>
          <w:rFonts w:ascii="Century Gothic" w:hAnsi="Century Gothic" w:cs="Calibri"/>
          <w:sz w:val="22"/>
          <w:szCs w:val="22"/>
        </w:rPr>
        <w:t>le président précédent devient vice-président pour les deux années suivantes.</w:t>
      </w:r>
    </w:p>
    <w:p w14:paraId="02F7EA25" w14:textId="77777777" w:rsidR="00CD1DF5" w:rsidRPr="00781BC5" w:rsidRDefault="00CD1DF5" w:rsidP="00FC51CE">
      <w:pPr>
        <w:pStyle w:val="ENUMERATIONPREMIERNIVEAUE1"/>
        <w:numPr>
          <w:ilvl w:val="0"/>
          <w:numId w:val="39"/>
        </w:numPr>
        <w:ind w:left="720"/>
        <w:jc w:val="both"/>
        <w:rPr>
          <w:rFonts w:ascii="Century Gothic" w:hAnsi="Century Gothic" w:cs="Calibri"/>
          <w:sz w:val="22"/>
          <w:szCs w:val="22"/>
        </w:rPr>
      </w:pPr>
      <w:r w:rsidRPr="00781BC5">
        <w:rPr>
          <w:rFonts w:ascii="Century Gothic" w:hAnsi="Century Gothic" w:cs="Calibri"/>
          <w:sz w:val="22"/>
          <w:szCs w:val="22"/>
        </w:rPr>
        <w:t>la désignation prend effet lors de la première réunion de la période biennale.</w:t>
      </w:r>
    </w:p>
    <w:p w14:paraId="42AAB684" w14:textId="77777777" w:rsidR="00CD1DF5" w:rsidRPr="00781BC5" w:rsidRDefault="00CD1DF5" w:rsidP="00FC51CE">
      <w:pPr>
        <w:pStyle w:val="ENUMERATIONPREMIERNIVEAUE1"/>
        <w:numPr>
          <w:ilvl w:val="0"/>
          <w:numId w:val="39"/>
        </w:numPr>
        <w:ind w:left="720"/>
        <w:jc w:val="both"/>
        <w:rPr>
          <w:rFonts w:ascii="Century Gothic" w:hAnsi="Century Gothic" w:cs="Calibri"/>
          <w:sz w:val="22"/>
          <w:szCs w:val="22"/>
        </w:rPr>
      </w:pPr>
      <w:r w:rsidRPr="00781BC5">
        <w:rPr>
          <w:rFonts w:ascii="Century Gothic" w:hAnsi="Century Gothic" w:cs="Calibri"/>
          <w:sz w:val="22"/>
          <w:szCs w:val="22"/>
        </w:rPr>
        <w:t>lorsque le président est issu du Collège des employeurs, le vice-président est issu du Collège des salariés et inversement.</w:t>
      </w:r>
    </w:p>
    <w:p w14:paraId="52A96EF4" w14:textId="79DCB5EA" w:rsidR="00CD1DF5" w:rsidRDefault="00CD1DF5" w:rsidP="00781BC5">
      <w:pPr>
        <w:pStyle w:val="ENUMERATIONPREMIERNIVEAUE1"/>
        <w:numPr>
          <w:ilvl w:val="0"/>
          <w:numId w:val="0"/>
        </w:numPr>
        <w:jc w:val="both"/>
        <w:rPr>
          <w:rFonts w:ascii="Century Gothic" w:hAnsi="Century Gothic"/>
          <w:sz w:val="22"/>
          <w:szCs w:val="22"/>
        </w:rPr>
      </w:pPr>
    </w:p>
    <w:tbl>
      <w:tblPr>
        <w:tblStyle w:val="Grilledutableau"/>
        <w:tblW w:w="9067" w:type="dxa"/>
        <w:jc w:val="center"/>
        <w:tblLook w:val="04A0" w:firstRow="1" w:lastRow="0" w:firstColumn="1" w:lastColumn="0" w:noHBand="0" w:noVBand="1"/>
      </w:tblPr>
      <w:tblGrid>
        <w:gridCol w:w="993"/>
        <w:gridCol w:w="4037"/>
        <w:gridCol w:w="4037"/>
      </w:tblGrid>
      <w:tr w:rsidR="00CD1DF5" w:rsidRPr="00781BC5" w14:paraId="28A408AD" w14:textId="77777777" w:rsidTr="003A6F1E">
        <w:trPr>
          <w:jc w:val="center"/>
        </w:trPr>
        <w:tc>
          <w:tcPr>
            <w:tcW w:w="993" w:type="dxa"/>
            <w:tcBorders>
              <w:top w:val="nil"/>
              <w:left w:val="nil"/>
              <w:bottom w:val="single" w:sz="4" w:space="0" w:color="auto"/>
              <w:right w:val="nil"/>
            </w:tcBorders>
          </w:tcPr>
          <w:p w14:paraId="76C460FD" w14:textId="77777777" w:rsidR="00CD1DF5" w:rsidRPr="00781BC5" w:rsidRDefault="00CD1DF5" w:rsidP="00781BC5">
            <w:pPr>
              <w:pStyle w:val="ENUMERATIONPREMIERNIVEAUE1"/>
              <w:numPr>
                <w:ilvl w:val="0"/>
                <w:numId w:val="0"/>
              </w:numPr>
              <w:jc w:val="both"/>
              <w:rPr>
                <w:rFonts w:ascii="Century Gothic" w:hAnsi="Century Gothic" w:cstheme="minorHAnsi"/>
                <w:sz w:val="22"/>
                <w:szCs w:val="22"/>
              </w:rPr>
            </w:pPr>
          </w:p>
        </w:tc>
        <w:tc>
          <w:tcPr>
            <w:tcW w:w="4037" w:type="dxa"/>
            <w:tcBorders>
              <w:left w:val="nil"/>
            </w:tcBorders>
            <w:shd w:val="clear" w:color="auto" w:fill="1F497D" w:themeFill="text2"/>
            <w:vAlign w:val="center"/>
          </w:tcPr>
          <w:p w14:paraId="64CB6412" w14:textId="165482A2" w:rsidR="00CD1DF5" w:rsidRPr="00781BC5" w:rsidRDefault="00CD1DF5" w:rsidP="003A6F1E">
            <w:pPr>
              <w:pStyle w:val="ENUMERATIONPREMIERNIVEAUE1"/>
              <w:numPr>
                <w:ilvl w:val="0"/>
                <w:numId w:val="0"/>
              </w:numPr>
              <w:jc w:val="left"/>
              <w:rPr>
                <w:rFonts w:ascii="Century Gothic" w:hAnsi="Century Gothic" w:cstheme="minorHAnsi"/>
                <w:b/>
                <w:color w:val="FFFFFF" w:themeColor="background1"/>
                <w:sz w:val="22"/>
                <w:szCs w:val="22"/>
              </w:rPr>
            </w:pPr>
            <w:r w:rsidRPr="00781BC5">
              <w:rPr>
                <w:rFonts w:ascii="Century Gothic" w:hAnsi="Century Gothic" w:cstheme="minorHAnsi"/>
                <w:b/>
                <w:color w:val="FFFFFF" w:themeColor="background1"/>
                <w:sz w:val="22"/>
                <w:szCs w:val="22"/>
              </w:rPr>
              <w:t>Président</w:t>
            </w:r>
          </w:p>
        </w:tc>
        <w:tc>
          <w:tcPr>
            <w:tcW w:w="4037" w:type="dxa"/>
            <w:shd w:val="clear" w:color="auto" w:fill="1F497D" w:themeFill="text2"/>
            <w:vAlign w:val="center"/>
          </w:tcPr>
          <w:p w14:paraId="69CAEAF1" w14:textId="1163C3F9" w:rsidR="00CD1DF5" w:rsidRPr="00781BC5" w:rsidRDefault="00CD1DF5" w:rsidP="003A6F1E">
            <w:pPr>
              <w:pStyle w:val="ENUMERATIONPREMIERNIVEAUE1"/>
              <w:numPr>
                <w:ilvl w:val="0"/>
                <w:numId w:val="0"/>
              </w:numPr>
              <w:jc w:val="left"/>
              <w:rPr>
                <w:rFonts w:ascii="Century Gothic" w:hAnsi="Century Gothic" w:cstheme="minorHAnsi"/>
                <w:b/>
                <w:color w:val="FFFFFF" w:themeColor="background1"/>
                <w:sz w:val="22"/>
                <w:szCs w:val="22"/>
              </w:rPr>
            </w:pPr>
            <w:r w:rsidRPr="00781BC5">
              <w:rPr>
                <w:rFonts w:ascii="Century Gothic" w:hAnsi="Century Gothic" w:cstheme="minorHAnsi"/>
                <w:b/>
                <w:color w:val="FFFFFF" w:themeColor="background1"/>
                <w:sz w:val="22"/>
                <w:szCs w:val="22"/>
              </w:rPr>
              <w:t>Vice-Président</w:t>
            </w:r>
          </w:p>
        </w:tc>
      </w:tr>
      <w:tr w:rsidR="005C4EBD" w:rsidRPr="002B0628" w14:paraId="1ABA50E3" w14:textId="77777777" w:rsidTr="003A6F1E">
        <w:tblPrEx>
          <w:jc w:val="left"/>
        </w:tblPrEx>
        <w:tc>
          <w:tcPr>
            <w:tcW w:w="993" w:type="dxa"/>
          </w:tcPr>
          <w:p w14:paraId="54EC6755" w14:textId="77777777" w:rsidR="005C4EBD" w:rsidRPr="002B0628" w:rsidRDefault="005C4EBD" w:rsidP="00F72E48">
            <w:pPr>
              <w:pStyle w:val="ENUMERATIONPREMIERNIVEAUE1"/>
              <w:numPr>
                <w:ilvl w:val="0"/>
                <w:numId w:val="0"/>
              </w:numPr>
              <w:jc w:val="left"/>
              <w:rPr>
                <w:rFonts w:ascii="Century Gothic" w:hAnsi="Century Gothic" w:cstheme="minorHAnsi"/>
                <w:i/>
                <w:iCs/>
                <w:szCs w:val="22"/>
              </w:rPr>
            </w:pPr>
            <w:r w:rsidRPr="002B0628">
              <w:rPr>
                <w:rFonts w:ascii="Century Gothic" w:hAnsi="Century Gothic" w:cstheme="minorHAnsi"/>
                <w:i/>
                <w:iCs/>
                <w:szCs w:val="22"/>
              </w:rPr>
              <w:t>2018 / 2019</w:t>
            </w:r>
          </w:p>
        </w:tc>
        <w:tc>
          <w:tcPr>
            <w:tcW w:w="4037" w:type="dxa"/>
            <w:vAlign w:val="center"/>
          </w:tcPr>
          <w:p w14:paraId="0C4518A6" w14:textId="77777777" w:rsidR="005C4EBD" w:rsidRPr="002B0628" w:rsidRDefault="005C4EBD" w:rsidP="003A6F1E">
            <w:pPr>
              <w:pStyle w:val="ENUMERATIONPREMIERNIVEAUE1"/>
              <w:numPr>
                <w:ilvl w:val="0"/>
                <w:numId w:val="0"/>
              </w:numPr>
              <w:jc w:val="left"/>
              <w:rPr>
                <w:rFonts w:ascii="Century Gothic" w:hAnsi="Century Gothic" w:cstheme="minorHAnsi"/>
                <w:i/>
                <w:iCs/>
                <w:szCs w:val="22"/>
              </w:rPr>
            </w:pPr>
            <w:r w:rsidRPr="002B0628">
              <w:rPr>
                <w:rFonts w:ascii="Century Gothic" w:hAnsi="Century Gothic" w:cstheme="minorHAnsi"/>
                <w:b/>
                <w:i/>
                <w:iCs/>
                <w:szCs w:val="22"/>
              </w:rPr>
              <w:t>CEPNL</w:t>
            </w:r>
            <w:r w:rsidRPr="002B0628">
              <w:rPr>
                <w:rFonts w:ascii="Century Gothic" w:hAnsi="Century Gothic" w:cstheme="minorHAnsi"/>
                <w:i/>
                <w:iCs/>
                <w:szCs w:val="22"/>
              </w:rPr>
              <w:t> : Robert FONCK</w:t>
            </w:r>
          </w:p>
        </w:tc>
        <w:tc>
          <w:tcPr>
            <w:tcW w:w="4037" w:type="dxa"/>
            <w:vAlign w:val="center"/>
          </w:tcPr>
          <w:p w14:paraId="51CF59F1" w14:textId="77777777" w:rsidR="005C4EBD" w:rsidRPr="002B0628" w:rsidRDefault="005C4EBD" w:rsidP="003A6F1E">
            <w:pPr>
              <w:pStyle w:val="ENUMERATIONPREMIERNIVEAUE1"/>
              <w:numPr>
                <w:ilvl w:val="0"/>
                <w:numId w:val="0"/>
              </w:numPr>
              <w:jc w:val="left"/>
              <w:rPr>
                <w:rFonts w:ascii="Century Gothic" w:hAnsi="Century Gothic" w:cstheme="minorHAnsi"/>
                <w:i/>
                <w:iCs/>
                <w:szCs w:val="22"/>
              </w:rPr>
            </w:pPr>
            <w:r w:rsidRPr="002B0628">
              <w:rPr>
                <w:rFonts w:ascii="Century Gothic" w:hAnsi="Century Gothic" w:cs="Calibri"/>
                <w:b/>
                <w:i/>
                <w:iCs/>
                <w:szCs w:val="22"/>
              </w:rPr>
              <w:t>FD CFTC E&amp;F :</w:t>
            </w:r>
            <w:r w:rsidRPr="002B0628">
              <w:rPr>
                <w:rFonts w:ascii="Century Gothic" w:hAnsi="Century Gothic" w:cs="Calibri"/>
                <w:i/>
                <w:iCs/>
                <w:szCs w:val="22"/>
              </w:rPr>
              <w:t xml:space="preserve"> Jacques CHRISSOS</w:t>
            </w:r>
          </w:p>
        </w:tc>
      </w:tr>
      <w:tr w:rsidR="007D5FDB" w:rsidRPr="007D5FDB" w14:paraId="135E425A" w14:textId="77777777" w:rsidTr="003A6F1E">
        <w:tblPrEx>
          <w:jc w:val="left"/>
        </w:tblPrEx>
        <w:tc>
          <w:tcPr>
            <w:tcW w:w="993" w:type="dxa"/>
            <w:vAlign w:val="center"/>
          </w:tcPr>
          <w:p w14:paraId="78BDE23D" w14:textId="1449D8C0" w:rsidR="005C4EBD" w:rsidRPr="007D5FDB" w:rsidRDefault="005C4EBD" w:rsidP="003A6F1E">
            <w:pPr>
              <w:pStyle w:val="ENUMERATIONPREMIERNIVEAUE1"/>
              <w:numPr>
                <w:ilvl w:val="0"/>
                <w:numId w:val="0"/>
              </w:numPr>
              <w:jc w:val="left"/>
              <w:rPr>
                <w:rFonts w:ascii="Century Gothic" w:hAnsi="Century Gothic" w:cstheme="minorHAnsi"/>
                <w:i/>
                <w:iCs/>
                <w:szCs w:val="22"/>
              </w:rPr>
            </w:pPr>
            <w:r w:rsidRPr="007D5FDB">
              <w:rPr>
                <w:rFonts w:ascii="Century Gothic" w:hAnsi="Century Gothic" w:cstheme="minorHAnsi"/>
                <w:i/>
                <w:iCs/>
                <w:szCs w:val="22"/>
              </w:rPr>
              <w:t>2020</w:t>
            </w:r>
            <w:r w:rsidR="002423F5" w:rsidRPr="007D5FDB">
              <w:rPr>
                <w:rStyle w:val="Appelnotedebasdep"/>
                <w:rFonts w:ascii="Century Gothic" w:hAnsi="Century Gothic" w:cstheme="minorHAnsi"/>
                <w:i/>
                <w:iCs/>
                <w:szCs w:val="22"/>
              </w:rPr>
              <w:footnoteReference w:id="2"/>
            </w:r>
          </w:p>
        </w:tc>
        <w:tc>
          <w:tcPr>
            <w:tcW w:w="4037" w:type="dxa"/>
            <w:vAlign w:val="center"/>
          </w:tcPr>
          <w:p w14:paraId="279D2CD5" w14:textId="77777777" w:rsidR="005C4EBD" w:rsidRPr="007D5FDB" w:rsidRDefault="005C4EBD" w:rsidP="003A6F1E">
            <w:pPr>
              <w:pStyle w:val="ENUMERATIONPREMIERNIVEAUE1"/>
              <w:numPr>
                <w:ilvl w:val="0"/>
                <w:numId w:val="0"/>
              </w:numPr>
              <w:jc w:val="left"/>
              <w:rPr>
                <w:rFonts w:ascii="Century Gothic" w:hAnsi="Century Gothic" w:cstheme="minorHAnsi"/>
                <w:i/>
                <w:iCs/>
                <w:szCs w:val="22"/>
              </w:rPr>
            </w:pPr>
            <w:r w:rsidRPr="007D5FDB">
              <w:rPr>
                <w:rFonts w:ascii="Century Gothic" w:hAnsi="Century Gothic" w:cstheme="minorHAnsi"/>
                <w:b/>
                <w:i/>
                <w:iCs/>
                <w:szCs w:val="22"/>
              </w:rPr>
              <w:t>CEPNL</w:t>
            </w:r>
            <w:r w:rsidRPr="007D5FDB">
              <w:rPr>
                <w:rFonts w:ascii="Century Gothic" w:hAnsi="Century Gothic" w:cstheme="minorHAnsi"/>
                <w:i/>
                <w:iCs/>
                <w:szCs w:val="22"/>
              </w:rPr>
              <w:t xml:space="preserve"> : Michel </w:t>
            </w:r>
            <w:r w:rsidRPr="007D5FDB">
              <w:rPr>
                <w:rFonts w:ascii="Century Gothic" w:hAnsi="Century Gothic" w:cstheme="minorHAnsi"/>
                <w:i/>
                <w:iCs/>
                <w:caps/>
                <w:szCs w:val="22"/>
              </w:rPr>
              <w:t>Quesnot</w:t>
            </w:r>
          </w:p>
        </w:tc>
        <w:tc>
          <w:tcPr>
            <w:tcW w:w="4037" w:type="dxa"/>
            <w:vAlign w:val="center"/>
          </w:tcPr>
          <w:p w14:paraId="53CDA5CB" w14:textId="77777777" w:rsidR="005C4EBD" w:rsidRPr="007D5FDB" w:rsidRDefault="005C4EBD" w:rsidP="003A6F1E">
            <w:pPr>
              <w:pStyle w:val="ENUMERATIONPREMIERNIVEAUE1"/>
              <w:numPr>
                <w:ilvl w:val="0"/>
                <w:numId w:val="0"/>
              </w:numPr>
              <w:jc w:val="left"/>
              <w:rPr>
                <w:rFonts w:ascii="Century Gothic" w:hAnsi="Century Gothic" w:cstheme="minorHAnsi"/>
                <w:i/>
                <w:iCs/>
                <w:szCs w:val="22"/>
              </w:rPr>
            </w:pPr>
            <w:r w:rsidRPr="007D5FDB">
              <w:rPr>
                <w:rFonts w:ascii="Century Gothic" w:hAnsi="Century Gothic" w:cs="Calibri"/>
                <w:b/>
                <w:i/>
                <w:iCs/>
                <w:szCs w:val="22"/>
              </w:rPr>
              <w:t xml:space="preserve">FD CFTC E&amp;F : </w:t>
            </w:r>
            <w:r w:rsidRPr="007D5FDB">
              <w:rPr>
                <w:rFonts w:ascii="Century Gothic" w:hAnsi="Century Gothic" w:cs="Calibri"/>
                <w:i/>
                <w:iCs/>
                <w:szCs w:val="22"/>
              </w:rPr>
              <w:t>Jacques CHRISSOS</w:t>
            </w:r>
          </w:p>
        </w:tc>
      </w:tr>
      <w:tr w:rsidR="007D5FDB" w:rsidRPr="007D5FDB" w14:paraId="059495F2" w14:textId="77777777" w:rsidTr="003A6F1E">
        <w:tblPrEx>
          <w:jc w:val="left"/>
        </w:tblPrEx>
        <w:tc>
          <w:tcPr>
            <w:tcW w:w="993" w:type="dxa"/>
          </w:tcPr>
          <w:p w14:paraId="005ADAFE" w14:textId="77777777" w:rsidR="008F7C5C" w:rsidRPr="007D5FDB" w:rsidRDefault="008F7C5C" w:rsidP="00F72E48">
            <w:pPr>
              <w:pStyle w:val="ENUMERATIONPREMIERNIVEAUE1"/>
              <w:numPr>
                <w:ilvl w:val="0"/>
                <w:numId w:val="0"/>
              </w:numPr>
              <w:jc w:val="left"/>
              <w:rPr>
                <w:rFonts w:ascii="Century Gothic" w:hAnsi="Century Gothic" w:cstheme="minorHAnsi"/>
                <w:i/>
                <w:iCs/>
                <w:szCs w:val="22"/>
              </w:rPr>
            </w:pPr>
            <w:r w:rsidRPr="007D5FDB">
              <w:rPr>
                <w:rFonts w:ascii="Century Gothic" w:hAnsi="Century Gothic" w:cstheme="minorHAnsi"/>
                <w:i/>
                <w:iCs/>
                <w:szCs w:val="22"/>
              </w:rPr>
              <w:t>2021</w:t>
            </w:r>
          </w:p>
        </w:tc>
        <w:tc>
          <w:tcPr>
            <w:tcW w:w="4037" w:type="dxa"/>
            <w:vMerge w:val="restart"/>
            <w:vAlign w:val="center"/>
          </w:tcPr>
          <w:p w14:paraId="3890058F" w14:textId="7EAF4BE1" w:rsidR="008F7C5C" w:rsidRPr="007D5FDB" w:rsidRDefault="008F7C5C" w:rsidP="003A6F1E">
            <w:pPr>
              <w:pStyle w:val="ENUMERATIONPREMIERNIVEAUE1"/>
              <w:numPr>
                <w:ilvl w:val="0"/>
                <w:numId w:val="0"/>
              </w:numPr>
              <w:jc w:val="left"/>
              <w:rPr>
                <w:rFonts w:ascii="Century Gothic" w:hAnsi="Century Gothic" w:cstheme="minorHAnsi"/>
                <w:i/>
                <w:iCs/>
                <w:szCs w:val="22"/>
              </w:rPr>
            </w:pPr>
            <w:r w:rsidRPr="007D5FDB">
              <w:rPr>
                <w:rFonts w:ascii="Century Gothic" w:hAnsi="Century Gothic" w:cs="Calibri"/>
                <w:b/>
                <w:i/>
                <w:iCs/>
                <w:szCs w:val="22"/>
              </w:rPr>
              <w:t xml:space="preserve">FD CFTC E&amp;F : </w:t>
            </w:r>
            <w:r w:rsidR="00D112E8" w:rsidRPr="007D5FDB">
              <w:rPr>
                <w:rFonts w:ascii="Century Gothic" w:hAnsi="Century Gothic" w:cs="Calibri"/>
                <w:i/>
                <w:iCs/>
                <w:szCs w:val="22"/>
              </w:rPr>
              <w:t>Davy-Emmanuel</w:t>
            </w:r>
            <w:r w:rsidRPr="007D5FDB">
              <w:rPr>
                <w:rFonts w:ascii="Century Gothic" w:hAnsi="Century Gothic" w:cs="Calibri"/>
                <w:i/>
                <w:iCs/>
                <w:szCs w:val="22"/>
              </w:rPr>
              <w:t xml:space="preserve"> </w:t>
            </w:r>
            <w:r w:rsidR="00D112E8" w:rsidRPr="007D5FDB">
              <w:rPr>
                <w:rFonts w:ascii="Century Gothic" w:hAnsi="Century Gothic" w:cs="Calibri"/>
                <w:i/>
                <w:iCs/>
                <w:szCs w:val="22"/>
              </w:rPr>
              <w:t>DURAND</w:t>
            </w:r>
          </w:p>
        </w:tc>
        <w:tc>
          <w:tcPr>
            <w:tcW w:w="4037" w:type="dxa"/>
            <w:vMerge w:val="restart"/>
            <w:vAlign w:val="center"/>
          </w:tcPr>
          <w:p w14:paraId="08321D24" w14:textId="635EF82C" w:rsidR="008F7C5C" w:rsidRPr="007D5FDB" w:rsidRDefault="008F7C5C" w:rsidP="003A6F1E">
            <w:pPr>
              <w:pStyle w:val="ENUMERATIONPREMIERNIVEAUE1"/>
              <w:numPr>
                <w:ilvl w:val="0"/>
                <w:numId w:val="0"/>
              </w:numPr>
              <w:jc w:val="left"/>
              <w:rPr>
                <w:rFonts w:ascii="Century Gothic" w:hAnsi="Century Gothic" w:cstheme="minorHAnsi"/>
                <w:i/>
                <w:iCs/>
                <w:szCs w:val="22"/>
              </w:rPr>
            </w:pPr>
            <w:r w:rsidRPr="007D5FDB">
              <w:rPr>
                <w:rFonts w:ascii="Century Gothic" w:hAnsi="Century Gothic" w:cstheme="minorHAnsi"/>
                <w:b/>
                <w:i/>
                <w:iCs/>
                <w:szCs w:val="22"/>
              </w:rPr>
              <w:t>CEPNL</w:t>
            </w:r>
            <w:r w:rsidRPr="007D5FDB">
              <w:rPr>
                <w:rFonts w:ascii="Century Gothic" w:hAnsi="Century Gothic" w:cstheme="minorHAnsi"/>
                <w:i/>
                <w:iCs/>
                <w:szCs w:val="22"/>
              </w:rPr>
              <w:t xml:space="preserve"> : </w:t>
            </w:r>
            <w:r w:rsidR="00525E4C">
              <w:rPr>
                <w:rFonts w:ascii="Century Gothic" w:hAnsi="Century Gothic" w:cstheme="minorHAnsi"/>
                <w:i/>
                <w:iCs/>
                <w:szCs w:val="22"/>
              </w:rPr>
              <w:t>François ROUX</w:t>
            </w:r>
          </w:p>
        </w:tc>
      </w:tr>
      <w:tr w:rsidR="007D5FDB" w:rsidRPr="007D5FDB" w14:paraId="4109EF82" w14:textId="77777777" w:rsidTr="003A6F1E">
        <w:tblPrEx>
          <w:jc w:val="left"/>
        </w:tblPrEx>
        <w:tc>
          <w:tcPr>
            <w:tcW w:w="993" w:type="dxa"/>
          </w:tcPr>
          <w:p w14:paraId="30490A4E" w14:textId="77777777" w:rsidR="008F7C5C" w:rsidRPr="007D5FDB" w:rsidRDefault="008F7C5C" w:rsidP="00F72E48">
            <w:pPr>
              <w:pStyle w:val="ENUMERATIONPREMIERNIVEAUE1"/>
              <w:numPr>
                <w:ilvl w:val="0"/>
                <w:numId w:val="0"/>
              </w:numPr>
              <w:jc w:val="left"/>
              <w:rPr>
                <w:rFonts w:ascii="Century Gothic" w:hAnsi="Century Gothic" w:cstheme="minorHAnsi"/>
                <w:i/>
                <w:iCs/>
                <w:szCs w:val="22"/>
              </w:rPr>
            </w:pPr>
            <w:r w:rsidRPr="007D5FDB">
              <w:rPr>
                <w:rFonts w:ascii="Century Gothic" w:hAnsi="Century Gothic" w:cstheme="minorHAnsi"/>
                <w:i/>
                <w:iCs/>
                <w:szCs w:val="22"/>
              </w:rPr>
              <w:t>2022</w:t>
            </w:r>
          </w:p>
        </w:tc>
        <w:tc>
          <w:tcPr>
            <w:tcW w:w="4037" w:type="dxa"/>
            <w:vMerge/>
            <w:vAlign w:val="center"/>
          </w:tcPr>
          <w:p w14:paraId="7D1D1E4F" w14:textId="77777777" w:rsidR="008F7C5C" w:rsidRPr="007D5FDB" w:rsidRDefault="008F7C5C" w:rsidP="003A6F1E">
            <w:pPr>
              <w:pStyle w:val="ENUMERATIONPREMIERNIVEAUE1"/>
              <w:numPr>
                <w:ilvl w:val="0"/>
                <w:numId w:val="0"/>
              </w:numPr>
              <w:jc w:val="left"/>
              <w:rPr>
                <w:rFonts w:ascii="Century Gothic" w:hAnsi="Century Gothic" w:cstheme="minorHAnsi"/>
                <w:i/>
                <w:iCs/>
                <w:szCs w:val="22"/>
              </w:rPr>
            </w:pPr>
          </w:p>
        </w:tc>
        <w:tc>
          <w:tcPr>
            <w:tcW w:w="4037" w:type="dxa"/>
            <w:vMerge/>
            <w:vAlign w:val="center"/>
          </w:tcPr>
          <w:p w14:paraId="6120C3F1" w14:textId="77777777" w:rsidR="008F7C5C" w:rsidRPr="007D5FDB" w:rsidRDefault="008F7C5C" w:rsidP="003A6F1E">
            <w:pPr>
              <w:pStyle w:val="ENUMERATIONPREMIERNIVEAUE1"/>
              <w:numPr>
                <w:ilvl w:val="0"/>
                <w:numId w:val="0"/>
              </w:numPr>
              <w:jc w:val="left"/>
              <w:rPr>
                <w:rFonts w:ascii="Century Gothic" w:hAnsi="Century Gothic" w:cstheme="minorHAnsi"/>
                <w:i/>
                <w:iCs/>
                <w:szCs w:val="22"/>
              </w:rPr>
            </w:pPr>
          </w:p>
        </w:tc>
      </w:tr>
    </w:tbl>
    <w:p w14:paraId="0C4F8B90" w14:textId="0BB0A72D" w:rsidR="00A56780" w:rsidRPr="006236EC" w:rsidRDefault="00A56780" w:rsidP="006236EC">
      <w:pPr>
        <w:pStyle w:val="ENUMERATIONPREMIERNIVEAUE1"/>
        <w:numPr>
          <w:ilvl w:val="0"/>
          <w:numId w:val="0"/>
        </w:numPr>
        <w:jc w:val="both"/>
        <w:rPr>
          <w:rFonts w:ascii="Century Gothic" w:hAnsi="Century Gothic" w:cstheme="minorHAnsi"/>
          <w:sz w:val="22"/>
          <w:szCs w:val="22"/>
        </w:rPr>
      </w:pPr>
    </w:p>
    <w:p w14:paraId="65615F69" w14:textId="77777777" w:rsidR="00BE4DE0" w:rsidRDefault="00BE4DE0" w:rsidP="00BE4DE0">
      <w:pPr>
        <w:pStyle w:val="ENUMERATIONPREMIERNIVEAUE1"/>
        <w:numPr>
          <w:ilvl w:val="0"/>
          <w:numId w:val="0"/>
        </w:numPr>
        <w:jc w:val="both"/>
        <w:rPr>
          <w:rFonts w:ascii="Century Gothic" w:hAnsi="Century Gothic"/>
          <w:sz w:val="22"/>
          <w:szCs w:val="22"/>
        </w:rPr>
      </w:pPr>
    </w:p>
    <w:p w14:paraId="14334786" w14:textId="77777777" w:rsidR="00225C70" w:rsidRPr="00781BC5" w:rsidRDefault="00225C70" w:rsidP="00781BC5">
      <w:pPr>
        <w:pStyle w:val="ENUMERATIONPREMIERNIVEAUE1"/>
        <w:numPr>
          <w:ilvl w:val="0"/>
          <w:numId w:val="0"/>
        </w:numPr>
        <w:jc w:val="both"/>
        <w:rPr>
          <w:rFonts w:ascii="Century Gothic" w:hAnsi="Century Gothic" w:cstheme="minorHAnsi"/>
          <w:sz w:val="22"/>
          <w:szCs w:val="22"/>
        </w:rPr>
      </w:pPr>
    </w:p>
    <w:p w14:paraId="22776870" w14:textId="50DED144" w:rsidR="00A56780" w:rsidRPr="00781BC5" w:rsidRDefault="00A56780" w:rsidP="00781BC5">
      <w:pPr>
        <w:pStyle w:val="ENUMERATIONPREMIERNIVEAUE1"/>
        <w:numPr>
          <w:ilvl w:val="0"/>
          <w:numId w:val="0"/>
        </w:numPr>
        <w:jc w:val="both"/>
        <w:rPr>
          <w:rFonts w:ascii="Century Gothic" w:hAnsi="Century Gothic" w:cstheme="minorHAnsi"/>
          <w:sz w:val="22"/>
          <w:szCs w:val="22"/>
        </w:rPr>
      </w:pPr>
      <w:r w:rsidRPr="00781BC5">
        <w:rPr>
          <w:rFonts w:ascii="Century Gothic" w:hAnsi="Century Gothic" w:cstheme="minorHAnsi"/>
          <w:sz w:val="22"/>
          <w:szCs w:val="22"/>
        </w:rPr>
        <w:lastRenderedPageBreak/>
        <w:t xml:space="preserve">La </w:t>
      </w:r>
      <w:r w:rsidR="004718D4" w:rsidRPr="00781BC5">
        <w:rPr>
          <w:rFonts w:ascii="Century Gothic" w:hAnsi="Century Gothic" w:cstheme="minorHAnsi"/>
          <w:sz w:val="22"/>
          <w:szCs w:val="22"/>
        </w:rPr>
        <w:t xml:space="preserve">Présidence </w:t>
      </w:r>
      <w:r w:rsidRPr="00781BC5">
        <w:rPr>
          <w:rFonts w:ascii="Century Gothic" w:hAnsi="Century Gothic" w:cstheme="minorHAnsi"/>
          <w:sz w:val="22"/>
          <w:szCs w:val="22"/>
        </w:rPr>
        <w:t>:</w:t>
      </w:r>
    </w:p>
    <w:p w14:paraId="33C46BCB" w14:textId="39098D40" w:rsidR="00BE7A75" w:rsidRPr="006236EC" w:rsidRDefault="00BE7A75"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 xml:space="preserve">assure, au nom de la CPPNI EPNL, la représentation de la branche, notamment dans l'appui aux entreprises et vis-à-vis des pouvoirs publics conformément aux dispositions de l’article L. 2232-9,II ; </w:t>
      </w:r>
    </w:p>
    <w:p w14:paraId="59EE4FB3" w14:textId="013D9D33" w:rsidR="00A56780" w:rsidRPr="00781BC5" w:rsidRDefault="00A56780" w:rsidP="00781BC5">
      <w:pPr>
        <w:pStyle w:val="ENUMERATIONPREMIERNIVEAUE1"/>
        <w:jc w:val="both"/>
        <w:rPr>
          <w:rFonts w:ascii="Century Gothic" w:hAnsi="Century Gothic" w:cstheme="minorHAnsi"/>
          <w:sz w:val="22"/>
          <w:szCs w:val="22"/>
        </w:rPr>
      </w:pPr>
      <w:r w:rsidRPr="00D906E2">
        <w:rPr>
          <w:rFonts w:ascii="Century Gothic" w:hAnsi="Century Gothic" w:cstheme="minorHAnsi"/>
          <w:sz w:val="22"/>
          <w:szCs w:val="22"/>
        </w:rPr>
        <w:t>apprécie</w:t>
      </w:r>
      <w:r w:rsidRPr="00781BC5">
        <w:rPr>
          <w:rFonts w:ascii="Century Gothic" w:hAnsi="Century Gothic" w:cstheme="minorHAnsi"/>
          <w:sz w:val="22"/>
          <w:szCs w:val="22"/>
        </w:rPr>
        <w:t xml:space="preserve"> si des réponses immédiates peuvent être apportées, en s’appuyant sur un recueil validé par la CP</w:t>
      </w:r>
      <w:r w:rsidR="008542B5" w:rsidRPr="00781BC5">
        <w:rPr>
          <w:rFonts w:ascii="Century Gothic" w:hAnsi="Century Gothic" w:cstheme="minorHAnsi"/>
          <w:sz w:val="22"/>
          <w:szCs w:val="22"/>
        </w:rPr>
        <w:t>P</w:t>
      </w:r>
      <w:r w:rsidRPr="00781BC5">
        <w:rPr>
          <w:rFonts w:ascii="Century Gothic" w:hAnsi="Century Gothic" w:cstheme="minorHAnsi"/>
          <w:sz w:val="22"/>
          <w:szCs w:val="22"/>
        </w:rPr>
        <w:t>N</w:t>
      </w:r>
      <w:r w:rsidR="008542B5" w:rsidRPr="00781BC5">
        <w:rPr>
          <w:rFonts w:ascii="Century Gothic" w:hAnsi="Century Gothic" w:cstheme="minorHAnsi"/>
          <w:sz w:val="22"/>
          <w:szCs w:val="22"/>
        </w:rPr>
        <w:t>I</w:t>
      </w:r>
      <w:r w:rsidR="00423EFA" w:rsidRPr="00781BC5">
        <w:rPr>
          <w:rFonts w:ascii="Century Gothic" w:hAnsi="Century Gothic" w:cstheme="minorHAnsi"/>
          <w:sz w:val="22"/>
          <w:szCs w:val="22"/>
        </w:rPr>
        <w:t xml:space="preserve"> EPNL</w:t>
      </w:r>
      <w:r w:rsidRPr="00781BC5">
        <w:rPr>
          <w:rFonts w:ascii="Century Gothic" w:hAnsi="Century Gothic" w:cstheme="minorHAnsi"/>
          <w:sz w:val="22"/>
          <w:szCs w:val="22"/>
        </w:rPr>
        <w:t xml:space="preserve">, à des questions déjà traitées par elle. Elle informe les membres de la </w:t>
      </w:r>
      <w:r w:rsidR="008542B5" w:rsidRPr="00781BC5">
        <w:rPr>
          <w:rFonts w:ascii="Century Gothic" w:hAnsi="Century Gothic" w:cstheme="minorHAnsi"/>
          <w:sz w:val="22"/>
          <w:szCs w:val="22"/>
        </w:rPr>
        <w:t>CPPNI</w:t>
      </w:r>
      <w:r w:rsidR="00423EFA" w:rsidRPr="00781BC5">
        <w:rPr>
          <w:rFonts w:ascii="Century Gothic" w:hAnsi="Century Gothic" w:cstheme="minorHAnsi"/>
          <w:sz w:val="22"/>
          <w:szCs w:val="22"/>
        </w:rPr>
        <w:t xml:space="preserve"> EPNL</w:t>
      </w:r>
      <w:r w:rsidRPr="00781BC5">
        <w:rPr>
          <w:rFonts w:ascii="Century Gothic" w:hAnsi="Century Gothic" w:cstheme="minorHAnsi"/>
          <w:sz w:val="22"/>
          <w:szCs w:val="22"/>
        </w:rPr>
        <w:t xml:space="preserve"> de ses réponses ; </w:t>
      </w:r>
    </w:p>
    <w:p w14:paraId="26747D04" w14:textId="77777777" w:rsidR="00A56780" w:rsidRPr="00781BC5" w:rsidRDefault="00A56780"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établit l'ordre du jour des réunions ;</w:t>
      </w:r>
    </w:p>
    <w:p w14:paraId="5DECC703" w14:textId="77777777" w:rsidR="00A56780" w:rsidRPr="00781BC5" w:rsidRDefault="00A56780"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 xml:space="preserve">corrige les projets de procès-verbal de la réunion antérieure et demande au secrétariat technique et administratif de l’adresser aux participants ; </w:t>
      </w:r>
    </w:p>
    <w:p w14:paraId="5F9B9FA5" w14:textId="130D45AB" w:rsidR="00A56780" w:rsidRPr="00781BC5" w:rsidRDefault="00A56780"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 xml:space="preserve">est responsable de l'envoi de </w:t>
      </w:r>
      <w:r w:rsidR="00751587">
        <w:rPr>
          <w:rFonts w:ascii="Century Gothic" w:hAnsi="Century Gothic" w:cstheme="minorHAnsi"/>
          <w:sz w:val="22"/>
          <w:szCs w:val="22"/>
        </w:rPr>
        <w:t>tout</w:t>
      </w:r>
      <w:r w:rsidRPr="00D42FD1">
        <w:rPr>
          <w:rFonts w:ascii="Century Gothic" w:hAnsi="Century Gothic" w:cstheme="minorHAnsi"/>
          <w:color w:val="FF0000"/>
          <w:sz w:val="22"/>
          <w:szCs w:val="22"/>
        </w:rPr>
        <w:t xml:space="preserve"> </w:t>
      </w:r>
      <w:r w:rsidRPr="00781BC5">
        <w:rPr>
          <w:rFonts w:ascii="Century Gothic" w:hAnsi="Century Gothic" w:cstheme="minorHAnsi"/>
          <w:sz w:val="22"/>
          <w:szCs w:val="22"/>
        </w:rPr>
        <w:t xml:space="preserve">acte, courrier ou document émanant de la </w:t>
      </w:r>
      <w:r w:rsidR="008542B5" w:rsidRPr="00781BC5">
        <w:rPr>
          <w:rFonts w:ascii="Century Gothic" w:hAnsi="Century Gothic" w:cstheme="minorHAnsi"/>
          <w:sz w:val="22"/>
          <w:szCs w:val="22"/>
        </w:rPr>
        <w:t>CPPNI</w:t>
      </w:r>
      <w:r w:rsidR="00423EFA" w:rsidRPr="00781BC5">
        <w:rPr>
          <w:rFonts w:ascii="Century Gothic" w:hAnsi="Century Gothic" w:cstheme="minorHAnsi"/>
          <w:sz w:val="22"/>
          <w:szCs w:val="22"/>
        </w:rPr>
        <w:t xml:space="preserve"> EPNL </w:t>
      </w:r>
      <w:r w:rsidRPr="00781BC5">
        <w:rPr>
          <w:rFonts w:ascii="Century Gothic" w:hAnsi="Century Gothic" w:cstheme="minorHAnsi"/>
          <w:sz w:val="22"/>
          <w:szCs w:val="22"/>
        </w:rPr>
        <w:t xml:space="preserve">(des convocations, des projets de Procès-Verbaux, des Procès-Verbaux validés, des décisions, des résolutions, des avis etc.) ; </w:t>
      </w:r>
    </w:p>
    <w:p w14:paraId="704869CF" w14:textId="17213107" w:rsidR="00A56780" w:rsidRPr="00781BC5" w:rsidRDefault="00A56780"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assure le suivi des décisions prises en réunion.</w:t>
      </w:r>
      <w:r w:rsidR="00E93CB2">
        <w:rPr>
          <w:rFonts w:ascii="Century Gothic" w:hAnsi="Century Gothic" w:cstheme="minorHAnsi"/>
          <w:sz w:val="22"/>
          <w:szCs w:val="22"/>
        </w:rPr>
        <w:t xml:space="preserve"> </w:t>
      </w:r>
    </w:p>
    <w:p w14:paraId="2510277B" w14:textId="77777777" w:rsidR="00A56780" w:rsidRPr="00781BC5" w:rsidRDefault="00A56780" w:rsidP="00781BC5">
      <w:pPr>
        <w:pStyle w:val="ENUMERATIONPREMIERNIVEAUE1"/>
        <w:numPr>
          <w:ilvl w:val="0"/>
          <w:numId w:val="0"/>
        </w:numPr>
        <w:jc w:val="both"/>
        <w:rPr>
          <w:rFonts w:ascii="Century Gothic" w:hAnsi="Century Gothic" w:cstheme="minorHAnsi"/>
          <w:sz w:val="22"/>
          <w:szCs w:val="22"/>
        </w:rPr>
      </w:pPr>
    </w:p>
    <w:p w14:paraId="77C76821" w14:textId="77777777" w:rsidR="00A56780" w:rsidRPr="00781BC5" w:rsidRDefault="00A56780" w:rsidP="00781BC5">
      <w:pPr>
        <w:pStyle w:val="ENUMERATIONPREMIERNIVEAUE1"/>
        <w:numPr>
          <w:ilvl w:val="0"/>
          <w:numId w:val="0"/>
        </w:numPr>
        <w:jc w:val="both"/>
        <w:rPr>
          <w:rFonts w:ascii="Century Gothic" w:hAnsi="Century Gothic" w:cstheme="minorHAnsi"/>
          <w:sz w:val="22"/>
          <w:szCs w:val="22"/>
        </w:rPr>
      </w:pPr>
      <w:r w:rsidRPr="00781BC5">
        <w:rPr>
          <w:rFonts w:ascii="Century Gothic" w:hAnsi="Century Gothic" w:cstheme="minorHAnsi"/>
          <w:sz w:val="22"/>
          <w:szCs w:val="22"/>
        </w:rPr>
        <w:t>Le président dirige les débats.</w:t>
      </w:r>
    </w:p>
    <w:p w14:paraId="37F2C103" w14:textId="77777777" w:rsidR="00A56780" w:rsidRPr="00781BC5" w:rsidRDefault="00A56780" w:rsidP="00781BC5">
      <w:pPr>
        <w:rPr>
          <w:rFonts w:ascii="Century Gothic" w:hAnsi="Century Gothic" w:cstheme="minorHAnsi"/>
          <w:sz w:val="22"/>
          <w:szCs w:val="22"/>
        </w:rPr>
      </w:pPr>
      <w:r w:rsidRPr="00781BC5">
        <w:rPr>
          <w:rFonts w:ascii="Century Gothic" w:hAnsi="Century Gothic" w:cstheme="minorHAnsi"/>
          <w:sz w:val="22"/>
          <w:szCs w:val="22"/>
        </w:rPr>
        <w:t xml:space="preserve">En cas d’absence temporaire du président, le vice-président le remplace. </w:t>
      </w:r>
    </w:p>
    <w:p w14:paraId="60AFE929" w14:textId="68C30F55" w:rsidR="00A56780" w:rsidRPr="00781BC5" w:rsidRDefault="00A56780" w:rsidP="00781BC5">
      <w:pPr>
        <w:pStyle w:val="ENUMERATIONPREMIERNIVEAUE1"/>
        <w:numPr>
          <w:ilvl w:val="0"/>
          <w:numId w:val="0"/>
        </w:numPr>
        <w:jc w:val="both"/>
        <w:rPr>
          <w:rFonts w:ascii="Century Gothic" w:hAnsi="Century Gothic" w:cstheme="minorHAnsi"/>
          <w:sz w:val="22"/>
          <w:szCs w:val="22"/>
        </w:rPr>
      </w:pPr>
    </w:p>
    <w:p w14:paraId="29A67D62" w14:textId="776E3D59" w:rsidR="009736EF" w:rsidRPr="00781BC5" w:rsidRDefault="009736EF" w:rsidP="00781BC5">
      <w:pPr>
        <w:pStyle w:val="Titre4"/>
        <w:spacing w:before="0"/>
        <w:rPr>
          <w:rFonts w:ascii="Century Gothic" w:hAnsi="Century Gothic" w:cstheme="minorHAnsi"/>
          <w:color w:val="1F497D" w:themeColor="text2"/>
        </w:rPr>
      </w:pPr>
      <w:r w:rsidRPr="00781BC5">
        <w:rPr>
          <w:rFonts w:ascii="Century Gothic" w:hAnsi="Century Gothic" w:cstheme="minorHAnsi"/>
          <w:color w:val="1F497D" w:themeColor="text2"/>
        </w:rPr>
        <w:t>Article 2.</w:t>
      </w:r>
      <w:r w:rsidR="00560880" w:rsidRPr="00781BC5">
        <w:rPr>
          <w:rFonts w:ascii="Century Gothic" w:hAnsi="Century Gothic" w:cstheme="minorHAnsi"/>
          <w:color w:val="1F497D" w:themeColor="text2"/>
        </w:rPr>
        <w:t>3</w:t>
      </w:r>
      <w:r w:rsidR="004C0A04" w:rsidRPr="00781BC5">
        <w:rPr>
          <w:rFonts w:ascii="Century Gothic" w:hAnsi="Century Gothic" w:cstheme="minorHAnsi"/>
          <w:color w:val="1F497D" w:themeColor="text2"/>
        </w:rPr>
        <w:t xml:space="preserve"> : </w:t>
      </w:r>
      <w:r w:rsidRPr="00781BC5">
        <w:rPr>
          <w:rFonts w:ascii="Century Gothic" w:hAnsi="Century Gothic" w:cstheme="minorHAnsi"/>
          <w:color w:val="1F497D" w:themeColor="text2"/>
        </w:rPr>
        <w:t>Secrétariat technique</w:t>
      </w:r>
    </w:p>
    <w:p w14:paraId="2AA79EE7" w14:textId="19E63C8F" w:rsidR="00423EFA" w:rsidRPr="00781BC5" w:rsidRDefault="00E8166A" w:rsidP="006236EC">
      <w:pPr>
        <w:jc w:val="both"/>
        <w:rPr>
          <w:rFonts w:ascii="Century Gothic" w:hAnsi="Century Gothic" w:cs="Calibri"/>
          <w:sz w:val="22"/>
          <w:szCs w:val="22"/>
        </w:rPr>
      </w:pPr>
      <w:r w:rsidRPr="00781BC5">
        <w:rPr>
          <w:rFonts w:ascii="Century Gothic" w:hAnsi="Century Gothic" w:cs="Calibri"/>
          <w:sz w:val="22"/>
          <w:szCs w:val="22"/>
        </w:rPr>
        <w:t>Conformément aux dispositions de l’article 3.1 a)</w:t>
      </w:r>
      <w:r w:rsidR="0094373F">
        <w:rPr>
          <w:rFonts w:ascii="Century Gothic" w:hAnsi="Century Gothic" w:cs="Calibri"/>
          <w:sz w:val="22"/>
          <w:szCs w:val="22"/>
        </w:rPr>
        <w:t xml:space="preserve"> de la CC EPNL</w:t>
      </w:r>
      <w:r w:rsidR="00EB6A8B" w:rsidRPr="00781BC5">
        <w:rPr>
          <w:rFonts w:ascii="Century Gothic" w:hAnsi="Century Gothic" w:cs="Calibri"/>
          <w:sz w:val="22"/>
          <w:szCs w:val="22"/>
        </w:rPr>
        <w:t xml:space="preserve">, </w:t>
      </w:r>
      <w:r w:rsidR="00EB6A8B" w:rsidRPr="00781BC5">
        <w:rPr>
          <w:rFonts w:ascii="Century Gothic" w:hAnsi="Century Gothic" w:cstheme="minorHAnsi"/>
          <w:sz w:val="22"/>
          <w:szCs w:val="22"/>
        </w:rPr>
        <w:t>l</w:t>
      </w:r>
      <w:r w:rsidR="008542B5" w:rsidRPr="00781BC5">
        <w:rPr>
          <w:rFonts w:ascii="Century Gothic" w:hAnsi="Century Gothic" w:cstheme="minorHAnsi"/>
          <w:sz w:val="22"/>
          <w:szCs w:val="22"/>
        </w:rPr>
        <w:t xml:space="preserve">a CEPNL assure le secrétariat technique et administratif de la CPPNI EPNL sous le contrôle de sa </w:t>
      </w:r>
      <w:r w:rsidR="004718D4" w:rsidRPr="00781BC5">
        <w:rPr>
          <w:rFonts w:ascii="Century Gothic" w:hAnsi="Century Gothic" w:cstheme="minorHAnsi"/>
          <w:sz w:val="22"/>
          <w:szCs w:val="22"/>
        </w:rPr>
        <w:t>Présidence</w:t>
      </w:r>
      <w:r w:rsidR="008542B5" w:rsidRPr="00781BC5">
        <w:rPr>
          <w:rFonts w:ascii="Century Gothic" w:hAnsi="Century Gothic" w:cstheme="minorHAnsi"/>
          <w:sz w:val="22"/>
          <w:szCs w:val="22"/>
        </w:rPr>
        <w:t xml:space="preserve">. </w:t>
      </w:r>
    </w:p>
    <w:p w14:paraId="564A19F4" w14:textId="1A32E79E" w:rsidR="008542B5" w:rsidRPr="00E93CB2" w:rsidRDefault="008542B5" w:rsidP="00D906E2">
      <w:pPr>
        <w:jc w:val="both"/>
        <w:rPr>
          <w:rFonts w:ascii="Century Gothic" w:hAnsi="Century Gothic" w:cstheme="minorHAnsi"/>
          <w:i/>
          <w:sz w:val="22"/>
          <w:szCs w:val="22"/>
        </w:rPr>
      </w:pPr>
      <w:r w:rsidRPr="00781BC5">
        <w:rPr>
          <w:rFonts w:ascii="Century Gothic" w:hAnsi="Century Gothic" w:cstheme="minorHAnsi"/>
          <w:sz w:val="22"/>
          <w:szCs w:val="22"/>
        </w:rPr>
        <w:t xml:space="preserve">Le secrétariat technique et </w:t>
      </w:r>
      <w:r w:rsidRPr="00751587">
        <w:rPr>
          <w:rFonts w:ascii="Century Gothic" w:hAnsi="Century Gothic" w:cstheme="minorHAnsi"/>
          <w:sz w:val="22"/>
          <w:szCs w:val="22"/>
        </w:rPr>
        <w:t>administratif</w:t>
      </w:r>
      <w:r w:rsidR="00214DA9" w:rsidRPr="00751587">
        <w:rPr>
          <w:rFonts w:ascii="Century Gothic" w:hAnsi="Century Gothic" w:cstheme="minorHAnsi"/>
          <w:sz w:val="22"/>
          <w:szCs w:val="22"/>
        </w:rPr>
        <w:t>,</w:t>
      </w:r>
      <w:r w:rsidRPr="00751587">
        <w:rPr>
          <w:rFonts w:ascii="Century Gothic" w:hAnsi="Century Gothic" w:cstheme="minorHAnsi"/>
          <w:sz w:val="22"/>
          <w:szCs w:val="22"/>
        </w:rPr>
        <w:t xml:space="preserve"> qui</w:t>
      </w:r>
      <w:r w:rsidRPr="00214DA9">
        <w:rPr>
          <w:rFonts w:ascii="Century Gothic" w:hAnsi="Century Gothic" w:cstheme="minorHAnsi"/>
          <w:color w:val="FF0000"/>
          <w:sz w:val="22"/>
          <w:szCs w:val="22"/>
        </w:rPr>
        <w:t xml:space="preserve"> </w:t>
      </w:r>
      <w:r w:rsidRPr="00781BC5">
        <w:rPr>
          <w:rFonts w:ascii="Century Gothic" w:hAnsi="Century Gothic" w:cstheme="minorHAnsi"/>
          <w:sz w:val="22"/>
          <w:szCs w:val="22"/>
        </w:rPr>
        <w:t xml:space="preserve">peut être assuré au maximum par deux </w:t>
      </w:r>
      <w:r w:rsidRPr="00751587">
        <w:rPr>
          <w:rFonts w:ascii="Century Gothic" w:hAnsi="Century Gothic" w:cstheme="minorHAnsi"/>
          <w:sz w:val="22"/>
          <w:szCs w:val="22"/>
        </w:rPr>
        <w:t>personnes</w:t>
      </w:r>
      <w:r w:rsidR="00214DA9" w:rsidRPr="00751587">
        <w:rPr>
          <w:rFonts w:ascii="Century Gothic" w:hAnsi="Century Gothic" w:cstheme="minorHAnsi"/>
          <w:sz w:val="22"/>
          <w:szCs w:val="22"/>
        </w:rPr>
        <w:t>,</w:t>
      </w:r>
      <w:r w:rsidRPr="00751587">
        <w:rPr>
          <w:rFonts w:ascii="Century Gothic" w:hAnsi="Century Gothic" w:cstheme="minorHAnsi"/>
          <w:sz w:val="22"/>
          <w:szCs w:val="22"/>
        </w:rPr>
        <w:t xml:space="preserve"> n’occupe </w:t>
      </w:r>
      <w:r w:rsidRPr="00781BC5">
        <w:rPr>
          <w:rFonts w:ascii="Century Gothic" w:hAnsi="Century Gothic" w:cstheme="minorHAnsi"/>
          <w:sz w:val="22"/>
          <w:szCs w:val="22"/>
        </w:rPr>
        <w:t xml:space="preserve">aucun siège au sens des dispositions du présent article. </w:t>
      </w:r>
    </w:p>
    <w:p w14:paraId="01CE597E" w14:textId="77777777" w:rsidR="00956E84" w:rsidRPr="00781BC5" w:rsidRDefault="00956E84" w:rsidP="00781BC5">
      <w:pPr>
        <w:jc w:val="both"/>
        <w:rPr>
          <w:rFonts w:ascii="Century Gothic" w:hAnsi="Century Gothic" w:cstheme="minorHAnsi"/>
          <w:sz w:val="22"/>
          <w:szCs w:val="22"/>
        </w:rPr>
      </w:pPr>
    </w:p>
    <w:p w14:paraId="501F8CF7" w14:textId="0F1121C5" w:rsidR="009736EF" w:rsidRPr="00781BC5" w:rsidRDefault="009736EF" w:rsidP="00781BC5">
      <w:pPr>
        <w:jc w:val="both"/>
        <w:rPr>
          <w:rFonts w:ascii="Century Gothic" w:hAnsi="Century Gothic" w:cstheme="minorHAnsi"/>
          <w:sz w:val="22"/>
          <w:szCs w:val="22"/>
        </w:rPr>
      </w:pPr>
      <w:r w:rsidRPr="00781BC5">
        <w:rPr>
          <w:rFonts w:ascii="Century Gothic" w:hAnsi="Century Gothic" w:cstheme="minorHAnsi"/>
          <w:sz w:val="22"/>
          <w:szCs w:val="22"/>
        </w:rPr>
        <w:t>Le secrétariat technique et administratif rédige les projets de procès-verbaux des réunions, les</w:t>
      </w:r>
      <w:r w:rsidR="00A52638" w:rsidRPr="00781BC5">
        <w:rPr>
          <w:rFonts w:ascii="Century Gothic" w:hAnsi="Century Gothic" w:cstheme="minorHAnsi"/>
          <w:sz w:val="22"/>
          <w:szCs w:val="22"/>
        </w:rPr>
        <w:t xml:space="preserve"> décisions (délibérations, interprétation et avis) </w:t>
      </w:r>
      <w:r w:rsidRPr="00781BC5">
        <w:rPr>
          <w:rFonts w:ascii="Century Gothic" w:hAnsi="Century Gothic" w:cstheme="minorHAnsi"/>
          <w:sz w:val="22"/>
          <w:szCs w:val="22"/>
        </w:rPr>
        <w:t>de la CP</w:t>
      </w:r>
      <w:r w:rsidR="008542B5" w:rsidRPr="00781BC5">
        <w:rPr>
          <w:rFonts w:ascii="Century Gothic" w:hAnsi="Century Gothic" w:cstheme="minorHAnsi"/>
          <w:sz w:val="22"/>
          <w:szCs w:val="22"/>
        </w:rPr>
        <w:t>PNI</w:t>
      </w:r>
      <w:r w:rsidR="00E43571" w:rsidRPr="00781BC5">
        <w:rPr>
          <w:rFonts w:ascii="Century Gothic" w:hAnsi="Century Gothic" w:cstheme="minorHAnsi"/>
          <w:sz w:val="22"/>
          <w:szCs w:val="22"/>
        </w:rPr>
        <w:t xml:space="preserve"> EPNL</w:t>
      </w:r>
      <w:r w:rsidRPr="00781BC5">
        <w:rPr>
          <w:rFonts w:ascii="Century Gothic" w:hAnsi="Century Gothic" w:cstheme="minorHAnsi"/>
          <w:sz w:val="22"/>
          <w:szCs w:val="22"/>
        </w:rPr>
        <w:t>.</w:t>
      </w:r>
    </w:p>
    <w:p w14:paraId="111A3C0F" w14:textId="77777777" w:rsidR="008542B5" w:rsidRPr="00781BC5" w:rsidRDefault="008542B5" w:rsidP="00781BC5">
      <w:pPr>
        <w:jc w:val="both"/>
        <w:rPr>
          <w:rFonts w:ascii="Century Gothic" w:hAnsi="Century Gothic" w:cstheme="minorHAnsi"/>
          <w:sz w:val="22"/>
          <w:szCs w:val="22"/>
        </w:rPr>
      </w:pPr>
    </w:p>
    <w:p w14:paraId="286D18F5" w14:textId="6F494DD4" w:rsidR="008A3586" w:rsidRPr="00781BC5" w:rsidRDefault="008A3586" w:rsidP="00781BC5">
      <w:pPr>
        <w:jc w:val="both"/>
        <w:rPr>
          <w:rFonts w:ascii="Century Gothic" w:hAnsi="Century Gothic" w:cstheme="minorHAnsi"/>
          <w:sz w:val="22"/>
          <w:szCs w:val="22"/>
        </w:rPr>
      </w:pPr>
      <w:r w:rsidRPr="00751587">
        <w:rPr>
          <w:rFonts w:ascii="Century Gothic" w:hAnsi="Century Gothic" w:cstheme="minorHAnsi"/>
          <w:sz w:val="22"/>
          <w:szCs w:val="22"/>
        </w:rPr>
        <w:t>Le secrétariat technique et administratif communique à la Présidence, dès réception (et dans un délai maximum d’une semaine)</w:t>
      </w:r>
      <w:r w:rsidR="002A0796" w:rsidRPr="00751587">
        <w:rPr>
          <w:rFonts w:ascii="Century Gothic" w:hAnsi="Century Gothic" w:cstheme="minorHAnsi"/>
          <w:sz w:val="22"/>
          <w:szCs w:val="22"/>
        </w:rPr>
        <w:t>,</w:t>
      </w:r>
      <w:r w:rsidRPr="00751587">
        <w:rPr>
          <w:rFonts w:ascii="Century Gothic" w:hAnsi="Century Gothic" w:cstheme="minorHAnsi"/>
          <w:sz w:val="22"/>
          <w:szCs w:val="22"/>
        </w:rPr>
        <w:t xml:space="preserve"> tou</w:t>
      </w:r>
      <w:r w:rsidR="00751587" w:rsidRPr="00751587">
        <w:rPr>
          <w:rFonts w:ascii="Century Gothic" w:hAnsi="Century Gothic" w:cstheme="minorHAnsi"/>
          <w:sz w:val="22"/>
          <w:szCs w:val="22"/>
        </w:rPr>
        <w:t>t</w:t>
      </w:r>
      <w:r w:rsidRPr="00751587">
        <w:rPr>
          <w:rFonts w:ascii="Century Gothic" w:hAnsi="Century Gothic" w:cstheme="minorHAnsi"/>
          <w:sz w:val="22"/>
          <w:szCs w:val="22"/>
        </w:rPr>
        <w:t xml:space="preserve"> courrier, courriel, dossier ou interpellation adressé</w:t>
      </w:r>
      <w:r w:rsidR="002B07DD" w:rsidRPr="00751587">
        <w:rPr>
          <w:rFonts w:ascii="Century Gothic" w:hAnsi="Century Gothic" w:cstheme="minorHAnsi"/>
          <w:sz w:val="22"/>
          <w:szCs w:val="22"/>
        </w:rPr>
        <w:t>s</w:t>
      </w:r>
      <w:r w:rsidRPr="00751587">
        <w:rPr>
          <w:rFonts w:ascii="Century Gothic" w:hAnsi="Century Gothic" w:cstheme="minorHAnsi"/>
          <w:sz w:val="22"/>
          <w:szCs w:val="22"/>
        </w:rPr>
        <w:t xml:space="preserve"> à la </w:t>
      </w:r>
      <w:r w:rsidR="008542B5" w:rsidRPr="00751587">
        <w:rPr>
          <w:rFonts w:ascii="Century Gothic" w:hAnsi="Century Gothic" w:cstheme="minorHAnsi"/>
          <w:sz w:val="22"/>
          <w:szCs w:val="22"/>
        </w:rPr>
        <w:t>CPPNI</w:t>
      </w:r>
      <w:r w:rsidR="00423EFA" w:rsidRPr="00751587">
        <w:rPr>
          <w:rFonts w:ascii="Century Gothic" w:hAnsi="Century Gothic" w:cstheme="minorHAnsi"/>
          <w:sz w:val="22"/>
          <w:szCs w:val="22"/>
        </w:rPr>
        <w:t xml:space="preserve"> EPNL.</w:t>
      </w:r>
      <w:r w:rsidR="00B358D6" w:rsidRPr="00751587">
        <w:rPr>
          <w:rFonts w:ascii="Century Gothic" w:hAnsi="Century Gothic" w:cstheme="minorHAnsi"/>
          <w:sz w:val="22"/>
          <w:szCs w:val="22"/>
        </w:rPr>
        <w:t xml:space="preserve"> </w:t>
      </w:r>
    </w:p>
    <w:p w14:paraId="204FBF27" w14:textId="77777777" w:rsidR="00956E84" w:rsidRPr="00781BC5" w:rsidRDefault="00956E84" w:rsidP="00781BC5">
      <w:pPr>
        <w:jc w:val="both"/>
        <w:rPr>
          <w:rFonts w:ascii="Century Gothic" w:hAnsi="Century Gothic" w:cstheme="minorHAnsi"/>
          <w:sz w:val="22"/>
          <w:szCs w:val="22"/>
        </w:rPr>
      </w:pPr>
    </w:p>
    <w:p w14:paraId="6A85D478" w14:textId="77777777" w:rsidR="00F47474" w:rsidRPr="00781BC5" w:rsidRDefault="009736EF" w:rsidP="00781BC5">
      <w:pPr>
        <w:jc w:val="both"/>
        <w:rPr>
          <w:rFonts w:ascii="Century Gothic" w:hAnsi="Century Gothic" w:cstheme="minorHAnsi"/>
          <w:sz w:val="22"/>
          <w:szCs w:val="22"/>
        </w:rPr>
      </w:pPr>
      <w:r w:rsidRPr="00781BC5">
        <w:rPr>
          <w:rFonts w:ascii="Century Gothic" w:hAnsi="Century Gothic" w:cstheme="minorHAnsi"/>
          <w:sz w:val="22"/>
          <w:szCs w:val="22"/>
        </w:rPr>
        <w:t>Il adress</w:t>
      </w:r>
      <w:r w:rsidR="00F47474" w:rsidRPr="00781BC5">
        <w:rPr>
          <w:rFonts w:ascii="Century Gothic" w:hAnsi="Century Gothic" w:cstheme="minorHAnsi"/>
          <w:sz w:val="22"/>
          <w:szCs w:val="22"/>
        </w:rPr>
        <w:t xml:space="preserve">e, sur demande de la Présidence : </w:t>
      </w:r>
    </w:p>
    <w:p w14:paraId="4A067FF5" w14:textId="77777777" w:rsidR="00F47474" w:rsidRPr="00781BC5" w:rsidRDefault="009736EF"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 xml:space="preserve">les convocations et les projets de PV, selon les modalités prévues par </w:t>
      </w:r>
      <w:r w:rsidR="00F47474" w:rsidRPr="00781BC5">
        <w:rPr>
          <w:rFonts w:ascii="Century Gothic" w:hAnsi="Century Gothic" w:cstheme="minorHAnsi"/>
          <w:sz w:val="22"/>
          <w:szCs w:val="22"/>
        </w:rPr>
        <w:t xml:space="preserve">le règlement intérieur ; </w:t>
      </w:r>
    </w:p>
    <w:p w14:paraId="656FC555" w14:textId="3593C34F" w:rsidR="009736EF" w:rsidRPr="00781BC5" w:rsidRDefault="00F47474"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à toute personne concernée, tout acte, courrier ou document émanant de la commission (décisions, résolutions, avis</w:t>
      </w:r>
      <w:r w:rsidR="00547C45">
        <w:rPr>
          <w:rFonts w:ascii="Century Gothic" w:hAnsi="Century Gothic" w:cstheme="minorHAnsi"/>
          <w:sz w:val="22"/>
          <w:szCs w:val="22"/>
        </w:rPr>
        <w:t>,</w:t>
      </w:r>
      <w:r w:rsidRPr="00781BC5">
        <w:rPr>
          <w:rFonts w:ascii="Century Gothic" w:hAnsi="Century Gothic" w:cstheme="minorHAnsi"/>
          <w:sz w:val="22"/>
          <w:szCs w:val="22"/>
        </w:rPr>
        <w:t xml:space="preserve"> etc.).</w:t>
      </w:r>
    </w:p>
    <w:p w14:paraId="7B140BA0" w14:textId="77777777" w:rsidR="00956E84" w:rsidRPr="00781BC5" w:rsidRDefault="00956E84" w:rsidP="00781BC5">
      <w:pPr>
        <w:jc w:val="both"/>
        <w:rPr>
          <w:rFonts w:ascii="Century Gothic" w:hAnsi="Century Gothic" w:cstheme="minorHAnsi"/>
          <w:sz w:val="22"/>
          <w:szCs w:val="22"/>
        </w:rPr>
      </w:pPr>
    </w:p>
    <w:p w14:paraId="0BF23369" w14:textId="350443A3" w:rsidR="009736EF" w:rsidRPr="00781BC5" w:rsidRDefault="009736EF" w:rsidP="00781BC5">
      <w:pPr>
        <w:jc w:val="both"/>
        <w:rPr>
          <w:rFonts w:ascii="Century Gothic" w:hAnsi="Century Gothic" w:cstheme="minorHAnsi"/>
          <w:sz w:val="22"/>
          <w:szCs w:val="22"/>
        </w:rPr>
      </w:pPr>
      <w:r w:rsidRPr="00781BC5">
        <w:rPr>
          <w:rFonts w:ascii="Century Gothic" w:hAnsi="Century Gothic" w:cstheme="minorHAnsi"/>
          <w:sz w:val="22"/>
          <w:szCs w:val="22"/>
        </w:rPr>
        <w:t>Il tient un registre des CPR qui contient</w:t>
      </w:r>
      <w:r w:rsidR="00A52638" w:rsidRPr="00781BC5">
        <w:rPr>
          <w:rFonts w:ascii="Century Gothic" w:hAnsi="Century Gothic" w:cstheme="minorHAnsi"/>
          <w:sz w:val="22"/>
          <w:szCs w:val="22"/>
        </w:rPr>
        <w:t>,</w:t>
      </w:r>
      <w:r w:rsidRPr="00781BC5">
        <w:rPr>
          <w:rFonts w:ascii="Century Gothic" w:hAnsi="Century Gothic" w:cstheme="minorHAnsi"/>
          <w:sz w:val="22"/>
          <w:szCs w:val="22"/>
        </w:rPr>
        <w:t xml:space="preserve"> par CPR : </w:t>
      </w:r>
    </w:p>
    <w:p w14:paraId="65AAFB57" w14:textId="0D6D1D3D" w:rsidR="009736EF" w:rsidRPr="00781BC5" w:rsidRDefault="009736EF"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 xml:space="preserve">la liste des </w:t>
      </w:r>
      <w:r w:rsidR="00956E84" w:rsidRPr="00781BC5">
        <w:rPr>
          <w:rFonts w:ascii="Century Gothic" w:hAnsi="Century Gothic" w:cstheme="minorHAnsi"/>
          <w:sz w:val="22"/>
          <w:szCs w:val="22"/>
        </w:rPr>
        <w:t xml:space="preserve">mandatés </w:t>
      </w:r>
      <w:r w:rsidRPr="00781BC5">
        <w:rPr>
          <w:rFonts w:ascii="Century Gothic" w:hAnsi="Century Gothic" w:cstheme="minorHAnsi"/>
          <w:sz w:val="22"/>
          <w:szCs w:val="22"/>
        </w:rPr>
        <w:t xml:space="preserve">par organisation ; </w:t>
      </w:r>
    </w:p>
    <w:p w14:paraId="6B791B49" w14:textId="6D8B56F8" w:rsidR="009736EF" w:rsidRPr="00781BC5" w:rsidRDefault="009736EF"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 xml:space="preserve">l’ordre du jour de chaque réunion, les </w:t>
      </w:r>
      <w:r w:rsidR="00956E84" w:rsidRPr="00781BC5">
        <w:rPr>
          <w:rFonts w:ascii="Century Gothic" w:hAnsi="Century Gothic" w:cstheme="minorHAnsi"/>
          <w:sz w:val="22"/>
          <w:szCs w:val="22"/>
        </w:rPr>
        <w:t xml:space="preserve">procès-verbaux, </w:t>
      </w:r>
      <w:r w:rsidRPr="00781BC5">
        <w:rPr>
          <w:rFonts w:ascii="Century Gothic" w:hAnsi="Century Gothic" w:cstheme="minorHAnsi"/>
          <w:sz w:val="22"/>
          <w:szCs w:val="22"/>
        </w:rPr>
        <w:t xml:space="preserve">un état des lieux de son activité et tout autre élément permettant la parfaite information de la </w:t>
      </w:r>
      <w:r w:rsidR="008542B5" w:rsidRPr="00781BC5">
        <w:rPr>
          <w:rFonts w:ascii="Century Gothic" w:hAnsi="Century Gothic" w:cstheme="minorHAnsi"/>
          <w:sz w:val="22"/>
          <w:szCs w:val="22"/>
        </w:rPr>
        <w:t>CPPNI</w:t>
      </w:r>
      <w:r w:rsidRPr="00781BC5">
        <w:rPr>
          <w:rFonts w:ascii="Century Gothic" w:hAnsi="Century Gothic" w:cstheme="minorHAnsi"/>
          <w:sz w:val="22"/>
          <w:szCs w:val="22"/>
        </w:rPr>
        <w:t xml:space="preserve">. </w:t>
      </w:r>
    </w:p>
    <w:p w14:paraId="2018A1D4" w14:textId="475777E5" w:rsidR="009736EF" w:rsidRPr="00781BC5" w:rsidRDefault="009736EF" w:rsidP="00781BC5">
      <w:pPr>
        <w:pStyle w:val="ENUMERATIONPREMIERNIVEAUE1"/>
        <w:numPr>
          <w:ilvl w:val="0"/>
          <w:numId w:val="0"/>
        </w:numPr>
        <w:jc w:val="both"/>
        <w:rPr>
          <w:rFonts w:ascii="Century Gothic" w:hAnsi="Century Gothic" w:cstheme="minorHAnsi"/>
          <w:sz w:val="22"/>
          <w:szCs w:val="22"/>
        </w:rPr>
      </w:pPr>
      <w:r w:rsidRPr="00781BC5">
        <w:rPr>
          <w:rFonts w:ascii="Century Gothic" w:hAnsi="Century Gothic" w:cstheme="minorHAnsi"/>
          <w:sz w:val="22"/>
          <w:szCs w:val="22"/>
        </w:rPr>
        <w:t xml:space="preserve">Il élabore sous le contrôle de la </w:t>
      </w:r>
      <w:r w:rsidR="004718D4" w:rsidRPr="00781BC5">
        <w:rPr>
          <w:rFonts w:ascii="Century Gothic" w:hAnsi="Century Gothic" w:cstheme="minorHAnsi"/>
          <w:sz w:val="22"/>
          <w:szCs w:val="22"/>
        </w:rPr>
        <w:t>Présidence</w:t>
      </w:r>
      <w:r w:rsidR="004718D4"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le bilan annuel d’activité des CPR présenté chaque année</w:t>
      </w:r>
      <w:r w:rsidR="00106390" w:rsidRPr="00781BC5">
        <w:rPr>
          <w:rFonts w:ascii="Century Gothic" w:hAnsi="Century Gothic" w:cstheme="minorHAnsi"/>
          <w:sz w:val="22"/>
          <w:szCs w:val="22"/>
        </w:rPr>
        <w:t xml:space="preserve"> à la </w:t>
      </w:r>
      <w:r w:rsidR="008542B5" w:rsidRPr="00781BC5">
        <w:rPr>
          <w:rFonts w:ascii="Century Gothic" w:hAnsi="Century Gothic" w:cstheme="minorHAnsi"/>
          <w:sz w:val="22"/>
          <w:szCs w:val="22"/>
        </w:rPr>
        <w:t>CPPNI</w:t>
      </w:r>
      <w:r w:rsidR="00FC5670" w:rsidRPr="00781BC5">
        <w:rPr>
          <w:rFonts w:ascii="Century Gothic" w:hAnsi="Century Gothic" w:cstheme="minorHAnsi"/>
          <w:sz w:val="22"/>
          <w:szCs w:val="22"/>
        </w:rPr>
        <w:t xml:space="preserve"> EPNL</w:t>
      </w:r>
      <w:r w:rsidR="00663143" w:rsidRPr="00781BC5">
        <w:rPr>
          <w:rFonts w:ascii="Century Gothic" w:hAnsi="Century Gothic" w:cstheme="minorHAnsi"/>
          <w:sz w:val="22"/>
          <w:szCs w:val="22"/>
        </w:rPr>
        <w:t xml:space="preserve"> après analyse des membres de l’Observatoire EPNL</w:t>
      </w:r>
      <w:r w:rsidR="00106390" w:rsidRPr="00781BC5">
        <w:rPr>
          <w:rFonts w:ascii="Century Gothic" w:hAnsi="Century Gothic" w:cstheme="minorHAnsi"/>
          <w:sz w:val="22"/>
          <w:szCs w:val="22"/>
        </w:rPr>
        <w:t>.</w:t>
      </w:r>
    </w:p>
    <w:p w14:paraId="6C05017A" w14:textId="77777777" w:rsidR="009736EF" w:rsidRPr="00781BC5" w:rsidRDefault="009736EF" w:rsidP="00781BC5">
      <w:pPr>
        <w:pStyle w:val="ENUMERATIONPREMIERNIVEAUE1"/>
        <w:numPr>
          <w:ilvl w:val="0"/>
          <w:numId w:val="0"/>
        </w:numPr>
        <w:jc w:val="both"/>
        <w:rPr>
          <w:rFonts w:ascii="Century Gothic" w:hAnsi="Century Gothic" w:cstheme="minorHAnsi"/>
          <w:sz w:val="22"/>
          <w:szCs w:val="22"/>
        </w:rPr>
      </w:pPr>
    </w:p>
    <w:p w14:paraId="17169FC2" w14:textId="7A92016B" w:rsidR="009736EF" w:rsidRPr="00781BC5" w:rsidRDefault="009736EF" w:rsidP="00781BC5">
      <w:pPr>
        <w:pStyle w:val="ENUMERATIONPREMIERNIVEAUE1"/>
        <w:numPr>
          <w:ilvl w:val="0"/>
          <w:numId w:val="0"/>
        </w:numPr>
        <w:jc w:val="both"/>
        <w:rPr>
          <w:rFonts w:ascii="Century Gothic" w:hAnsi="Century Gothic" w:cstheme="minorHAnsi"/>
          <w:sz w:val="22"/>
          <w:szCs w:val="22"/>
        </w:rPr>
      </w:pPr>
      <w:r w:rsidRPr="00781BC5">
        <w:rPr>
          <w:rFonts w:ascii="Century Gothic" w:hAnsi="Century Gothic" w:cstheme="minorHAnsi"/>
          <w:sz w:val="22"/>
          <w:szCs w:val="22"/>
        </w:rPr>
        <w:t xml:space="preserve">En lien avec le service comptabilité de la </w:t>
      </w:r>
      <w:r w:rsidR="008542B5" w:rsidRPr="00781BC5">
        <w:rPr>
          <w:rFonts w:ascii="Century Gothic" w:hAnsi="Century Gothic" w:cstheme="minorHAnsi"/>
          <w:sz w:val="22"/>
          <w:szCs w:val="22"/>
        </w:rPr>
        <w:t>CEPNL</w:t>
      </w:r>
      <w:r w:rsidRPr="00781BC5">
        <w:rPr>
          <w:rFonts w:ascii="Century Gothic" w:hAnsi="Century Gothic" w:cstheme="minorHAnsi"/>
          <w:sz w:val="22"/>
          <w:szCs w:val="22"/>
        </w:rPr>
        <w:t>, il s’assure du bon traitement des remboursements :</w:t>
      </w:r>
    </w:p>
    <w:p w14:paraId="59FB8175" w14:textId="5EC2B456" w:rsidR="009736EF" w:rsidRPr="00781BC5" w:rsidRDefault="009736EF"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 xml:space="preserve">des frais engagés par les représentants des organisations syndicales pour se rendre aux réunions paritaires nationales et/ou régionales dans la limite </w:t>
      </w:r>
      <w:r w:rsidRPr="00176E19">
        <w:rPr>
          <w:rFonts w:ascii="Century Gothic" w:hAnsi="Century Gothic" w:cstheme="minorHAnsi"/>
          <w:sz w:val="22"/>
          <w:szCs w:val="22"/>
        </w:rPr>
        <w:t xml:space="preserve">du </w:t>
      </w:r>
      <w:r w:rsidR="00E01D27" w:rsidRPr="00176E19">
        <w:rPr>
          <w:rFonts w:ascii="Century Gothic" w:hAnsi="Century Gothic" w:cstheme="minorHAnsi"/>
          <w:sz w:val="22"/>
          <w:szCs w:val="22"/>
        </w:rPr>
        <w:t xml:space="preserve">nombre de jours </w:t>
      </w:r>
      <w:r w:rsidRPr="00781BC5">
        <w:rPr>
          <w:rFonts w:ascii="Century Gothic" w:hAnsi="Century Gothic" w:cstheme="minorHAnsi"/>
          <w:sz w:val="22"/>
          <w:szCs w:val="22"/>
        </w:rPr>
        <w:t>prévu dans</w:t>
      </w:r>
      <w:r w:rsidR="008542B5" w:rsidRPr="00781BC5">
        <w:rPr>
          <w:rFonts w:ascii="Century Gothic" w:hAnsi="Century Gothic" w:cstheme="minorHAnsi"/>
          <w:sz w:val="22"/>
          <w:szCs w:val="22"/>
        </w:rPr>
        <w:t xml:space="preserve"> la </w:t>
      </w:r>
      <w:r w:rsidR="00803BBC">
        <w:rPr>
          <w:rFonts w:ascii="Century Gothic" w:hAnsi="Century Gothic" w:cstheme="minorHAnsi"/>
          <w:sz w:val="22"/>
          <w:szCs w:val="22"/>
        </w:rPr>
        <w:t xml:space="preserve">section 3 du </w:t>
      </w:r>
      <w:r w:rsidR="008542B5" w:rsidRPr="00781BC5">
        <w:rPr>
          <w:rFonts w:ascii="Century Gothic" w:hAnsi="Century Gothic" w:cstheme="minorHAnsi"/>
          <w:sz w:val="22"/>
          <w:szCs w:val="22"/>
        </w:rPr>
        <w:t>chapitre 1</w:t>
      </w:r>
      <w:r w:rsidR="008542B5" w:rsidRPr="00781BC5">
        <w:rPr>
          <w:rFonts w:ascii="Century Gothic" w:hAnsi="Century Gothic" w:cstheme="minorHAnsi"/>
          <w:sz w:val="22"/>
          <w:szCs w:val="22"/>
          <w:vertAlign w:val="superscript"/>
        </w:rPr>
        <w:t>er</w:t>
      </w:r>
      <w:r w:rsidR="008542B5" w:rsidRPr="00781BC5">
        <w:rPr>
          <w:rFonts w:ascii="Century Gothic" w:hAnsi="Century Gothic" w:cstheme="minorHAnsi"/>
          <w:sz w:val="22"/>
          <w:szCs w:val="22"/>
        </w:rPr>
        <w:t xml:space="preserve"> de la CC EPNL</w:t>
      </w:r>
      <w:r w:rsidRPr="00781BC5">
        <w:rPr>
          <w:rFonts w:ascii="Century Gothic" w:hAnsi="Century Gothic" w:cstheme="minorHAnsi"/>
          <w:sz w:val="22"/>
          <w:szCs w:val="22"/>
        </w:rPr>
        <w:t> ;</w:t>
      </w:r>
    </w:p>
    <w:p w14:paraId="20A2573F" w14:textId="182D29F4" w:rsidR="009736EF" w:rsidRPr="00781BC5" w:rsidRDefault="009736EF"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lastRenderedPageBreak/>
        <w:t>des frais de salaires en application de</w:t>
      </w:r>
      <w:r w:rsidR="008542B5" w:rsidRPr="00781BC5">
        <w:rPr>
          <w:rFonts w:ascii="Century Gothic" w:hAnsi="Century Gothic" w:cstheme="minorHAnsi"/>
          <w:sz w:val="22"/>
          <w:szCs w:val="22"/>
        </w:rPr>
        <w:t>s mêmes dispositions</w:t>
      </w:r>
      <w:r w:rsidRPr="00781BC5">
        <w:rPr>
          <w:rFonts w:ascii="Century Gothic" w:hAnsi="Century Gothic" w:cstheme="minorHAnsi"/>
          <w:sz w:val="22"/>
          <w:szCs w:val="22"/>
        </w:rPr>
        <w:t>.</w:t>
      </w:r>
    </w:p>
    <w:p w14:paraId="17AF272C" w14:textId="77777777" w:rsidR="00663143" w:rsidRPr="00781BC5" w:rsidRDefault="00663143" w:rsidP="00781BC5">
      <w:pPr>
        <w:pStyle w:val="ENUMERATIONPREMIERNIVEAUE1"/>
        <w:numPr>
          <w:ilvl w:val="0"/>
          <w:numId w:val="0"/>
        </w:numPr>
        <w:ind w:left="1069"/>
        <w:jc w:val="both"/>
        <w:rPr>
          <w:rFonts w:ascii="Century Gothic" w:hAnsi="Century Gothic" w:cstheme="minorHAnsi"/>
          <w:sz w:val="22"/>
          <w:szCs w:val="22"/>
        </w:rPr>
      </w:pPr>
    </w:p>
    <w:p w14:paraId="052050AC" w14:textId="7C7C43D3" w:rsidR="006B7090" w:rsidRPr="006236EC" w:rsidRDefault="006B7090" w:rsidP="00781BC5">
      <w:pPr>
        <w:pStyle w:val="ENUMERATIONPREMIERNIVEAUE1"/>
        <w:numPr>
          <w:ilvl w:val="0"/>
          <w:numId w:val="50"/>
        </w:numPr>
        <w:jc w:val="both"/>
        <w:rPr>
          <w:rFonts w:ascii="Century Gothic" w:hAnsi="Century Gothic" w:cstheme="minorHAnsi"/>
          <w:sz w:val="22"/>
          <w:szCs w:val="22"/>
        </w:rPr>
      </w:pPr>
      <w:r w:rsidRPr="00781BC5">
        <w:rPr>
          <w:rFonts w:ascii="Century Gothic" w:hAnsi="Century Gothic" w:cstheme="minorHAnsi"/>
          <w:sz w:val="22"/>
          <w:szCs w:val="22"/>
        </w:rPr>
        <w:t xml:space="preserve">Sur le rôle du secrétariat technique et administratif au sein de la </w:t>
      </w:r>
      <w:r w:rsidR="00410731" w:rsidRPr="00781BC5">
        <w:rPr>
          <w:rFonts w:ascii="Century Gothic" w:hAnsi="Century Gothic" w:cstheme="minorHAnsi"/>
          <w:sz w:val="22"/>
          <w:szCs w:val="22"/>
        </w:rPr>
        <w:t xml:space="preserve">CPPNI </w:t>
      </w:r>
      <w:r w:rsidR="00FF1BF0" w:rsidRPr="00781BC5">
        <w:rPr>
          <w:rFonts w:ascii="Century Gothic" w:hAnsi="Century Gothic" w:cstheme="minorHAnsi"/>
          <w:sz w:val="22"/>
          <w:szCs w:val="22"/>
        </w:rPr>
        <w:t>EPNL constituée en commission de conciliation</w:t>
      </w:r>
      <w:r w:rsidRPr="00781BC5">
        <w:rPr>
          <w:rFonts w:ascii="Century Gothic" w:hAnsi="Century Gothic" w:cstheme="minorHAnsi"/>
          <w:sz w:val="22"/>
          <w:szCs w:val="22"/>
        </w:rPr>
        <w:t xml:space="preserve">, voir </w:t>
      </w:r>
      <w:hyperlink w:anchor="_Section_3_Dispositions" w:history="1">
        <w:r w:rsidRPr="00D906E2">
          <w:rPr>
            <w:rStyle w:val="Lienhypertexte"/>
            <w:rFonts w:ascii="Century Gothic" w:hAnsi="Century Gothic" w:cstheme="minorHAnsi"/>
            <w:sz w:val="22"/>
            <w:szCs w:val="22"/>
          </w:rPr>
          <w:t xml:space="preserve">section </w:t>
        </w:r>
        <w:r w:rsidR="00FF1BF0" w:rsidRPr="00781BC5">
          <w:rPr>
            <w:rStyle w:val="Lienhypertexte"/>
            <w:rFonts w:ascii="Century Gothic" w:hAnsi="Century Gothic" w:cstheme="minorHAnsi"/>
            <w:sz w:val="22"/>
            <w:szCs w:val="22"/>
          </w:rPr>
          <w:t>4</w:t>
        </w:r>
        <w:r w:rsidRPr="00781BC5">
          <w:rPr>
            <w:rStyle w:val="Lienhypertexte"/>
            <w:rFonts w:ascii="Century Gothic" w:hAnsi="Century Gothic" w:cstheme="minorHAnsi"/>
            <w:sz w:val="22"/>
            <w:szCs w:val="22"/>
          </w:rPr>
          <w:t>.</w:t>
        </w:r>
      </w:hyperlink>
    </w:p>
    <w:p w14:paraId="3C2F7ECD" w14:textId="77777777" w:rsidR="006B7090" w:rsidRPr="00D906E2" w:rsidRDefault="006B7090" w:rsidP="006236EC">
      <w:pPr>
        <w:jc w:val="both"/>
        <w:rPr>
          <w:rFonts w:ascii="Century Gothic" w:hAnsi="Century Gothic" w:cstheme="minorHAnsi"/>
          <w:sz w:val="24"/>
          <w:szCs w:val="24"/>
        </w:rPr>
      </w:pPr>
    </w:p>
    <w:p w14:paraId="75180D28" w14:textId="1AF5CF2D" w:rsidR="00121F6A" w:rsidRPr="00781BC5" w:rsidRDefault="00121F6A" w:rsidP="00781BC5">
      <w:pPr>
        <w:pStyle w:val="Titre4"/>
        <w:spacing w:before="0"/>
        <w:rPr>
          <w:rFonts w:ascii="Century Gothic" w:hAnsi="Century Gothic" w:cstheme="minorHAnsi"/>
          <w:color w:val="1F497D" w:themeColor="text2"/>
        </w:rPr>
      </w:pPr>
      <w:r w:rsidRPr="00781BC5">
        <w:rPr>
          <w:rFonts w:ascii="Century Gothic" w:hAnsi="Century Gothic" w:cstheme="minorHAnsi"/>
          <w:color w:val="1F497D" w:themeColor="text2"/>
        </w:rPr>
        <w:t xml:space="preserve">Article </w:t>
      </w:r>
      <w:r w:rsidR="004C0A04" w:rsidRPr="00781BC5">
        <w:rPr>
          <w:rFonts w:ascii="Century Gothic" w:hAnsi="Century Gothic" w:cstheme="minorHAnsi"/>
          <w:color w:val="1F497D" w:themeColor="text2"/>
        </w:rPr>
        <w:t xml:space="preserve">2.4 : </w:t>
      </w:r>
      <w:r w:rsidRPr="00781BC5">
        <w:rPr>
          <w:rFonts w:ascii="Century Gothic" w:hAnsi="Century Gothic" w:cstheme="minorHAnsi"/>
          <w:color w:val="1F497D" w:themeColor="text2"/>
        </w:rPr>
        <w:t xml:space="preserve">Prise en charge des frais des membres de la </w:t>
      </w:r>
      <w:r w:rsidR="008542B5" w:rsidRPr="00781BC5">
        <w:rPr>
          <w:rFonts w:ascii="Century Gothic" w:hAnsi="Century Gothic" w:cstheme="minorHAnsi"/>
          <w:color w:val="1F497D" w:themeColor="text2"/>
        </w:rPr>
        <w:t>CPPNI</w:t>
      </w:r>
    </w:p>
    <w:p w14:paraId="4E29DEBE" w14:textId="7F422173" w:rsidR="00121F6A" w:rsidRPr="00781BC5" w:rsidRDefault="00121F6A" w:rsidP="006236EC">
      <w:pPr>
        <w:jc w:val="both"/>
        <w:rPr>
          <w:rFonts w:ascii="Century Gothic" w:hAnsi="Century Gothic" w:cstheme="minorHAnsi"/>
          <w:sz w:val="22"/>
          <w:szCs w:val="22"/>
        </w:rPr>
      </w:pPr>
      <w:r w:rsidRPr="00781BC5">
        <w:rPr>
          <w:rFonts w:ascii="Century Gothic" w:hAnsi="Century Gothic" w:cstheme="minorHAnsi"/>
          <w:sz w:val="22"/>
          <w:szCs w:val="22"/>
        </w:rPr>
        <w:t xml:space="preserve">Les frais des membres </w:t>
      </w:r>
      <w:r w:rsidR="00DC369D">
        <w:rPr>
          <w:rFonts w:ascii="Century Gothic" w:hAnsi="Century Gothic" w:cstheme="minorHAnsi"/>
          <w:sz w:val="22"/>
          <w:szCs w:val="22"/>
        </w:rPr>
        <w:t xml:space="preserve">mandatés </w:t>
      </w:r>
      <w:r w:rsidR="006F3669">
        <w:rPr>
          <w:rFonts w:ascii="Century Gothic" w:hAnsi="Century Gothic" w:cstheme="minorHAnsi"/>
          <w:sz w:val="22"/>
          <w:szCs w:val="22"/>
        </w:rPr>
        <w:t xml:space="preserve">(CPPNI, </w:t>
      </w:r>
      <w:r w:rsidR="00FE3CF5">
        <w:rPr>
          <w:rFonts w:ascii="Century Gothic" w:hAnsi="Century Gothic" w:cstheme="minorHAnsi"/>
          <w:sz w:val="22"/>
          <w:szCs w:val="22"/>
        </w:rPr>
        <w:t>O</w:t>
      </w:r>
      <w:r w:rsidR="006F3669">
        <w:rPr>
          <w:rFonts w:ascii="Century Gothic" w:hAnsi="Century Gothic" w:cstheme="minorHAnsi"/>
          <w:sz w:val="22"/>
          <w:szCs w:val="22"/>
        </w:rPr>
        <w:t xml:space="preserve">bservatoire EPNL, groupes de travail paritaires, etc.) </w:t>
      </w:r>
      <w:r w:rsidRPr="00781BC5">
        <w:rPr>
          <w:rFonts w:ascii="Century Gothic" w:hAnsi="Century Gothic" w:cstheme="minorHAnsi"/>
          <w:sz w:val="22"/>
          <w:szCs w:val="22"/>
        </w:rPr>
        <w:t xml:space="preserve">sont remboursés conformément aux dispositions de </w:t>
      </w:r>
      <w:r w:rsidR="008542B5" w:rsidRPr="00781BC5">
        <w:rPr>
          <w:rFonts w:ascii="Century Gothic" w:hAnsi="Century Gothic" w:cstheme="minorHAnsi"/>
          <w:sz w:val="22"/>
          <w:szCs w:val="22"/>
        </w:rPr>
        <w:t xml:space="preserve">la </w:t>
      </w:r>
      <w:r w:rsidR="00803BBC">
        <w:rPr>
          <w:rFonts w:ascii="Century Gothic" w:hAnsi="Century Gothic" w:cstheme="minorHAnsi"/>
          <w:sz w:val="22"/>
          <w:szCs w:val="22"/>
        </w:rPr>
        <w:t>section 3 du c</w:t>
      </w:r>
      <w:r w:rsidR="008542B5" w:rsidRPr="00781BC5">
        <w:rPr>
          <w:rFonts w:ascii="Century Gothic" w:hAnsi="Century Gothic" w:cstheme="minorHAnsi"/>
          <w:sz w:val="22"/>
          <w:szCs w:val="22"/>
        </w:rPr>
        <w:t>hapitre 1</w:t>
      </w:r>
      <w:r w:rsidR="008542B5" w:rsidRPr="00781BC5">
        <w:rPr>
          <w:rFonts w:ascii="Century Gothic" w:hAnsi="Century Gothic" w:cstheme="minorHAnsi"/>
          <w:sz w:val="22"/>
          <w:szCs w:val="22"/>
          <w:vertAlign w:val="superscript"/>
        </w:rPr>
        <w:t>er</w:t>
      </w:r>
      <w:r w:rsidR="008542B5" w:rsidRPr="00781BC5">
        <w:rPr>
          <w:rFonts w:ascii="Century Gothic" w:hAnsi="Century Gothic" w:cstheme="minorHAnsi"/>
          <w:sz w:val="22"/>
          <w:szCs w:val="22"/>
        </w:rPr>
        <w:t xml:space="preserve"> de la CC EPNL</w:t>
      </w:r>
      <w:r w:rsidR="006B7090" w:rsidRPr="00781BC5">
        <w:rPr>
          <w:rFonts w:ascii="Century Gothic" w:hAnsi="Century Gothic" w:cstheme="minorHAnsi"/>
          <w:sz w:val="22"/>
          <w:szCs w:val="22"/>
        </w:rPr>
        <w:t>.</w:t>
      </w:r>
    </w:p>
    <w:p w14:paraId="22623417" w14:textId="10065B65" w:rsidR="009736EF" w:rsidRPr="00AB1489" w:rsidRDefault="009736EF" w:rsidP="00D906E2">
      <w:pPr>
        <w:pStyle w:val="ENUMERATIONPREMIERNIVEAUE1"/>
        <w:numPr>
          <w:ilvl w:val="0"/>
          <w:numId w:val="0"/>
        </w:numPr>
        <w:jc w:val="both"/>
        <w:rPr>
          <w:rFonts w:ascii="Century Gothic" w:hAnsi="Century Gothic" w:cstheme="minorHAnsi"/>
          <w:sz w:val="22"/>
          <w:szCs w:val="22"/>
        </w:rPr>
      </w:pPr>
      <w:r w:rsidRPr="00AB1489">
        <w:rPr>
          <w:rFonts w:ascii="Century Gothic" w:hAnsi="Century Gothic" w:cstheme="minorHAnsi"/>
          <w:sz w:val="22"/>
          <w:szCs w:val="22"/>
        </w:rPr>
        <w:t xml:space="preserve">Les remboursements se font </w:t>
      </w:r>
      <w:r w:rsidR="008542B5" w:rsidRPr="00AB1489">
        <w:rPr>
          <w:rFonts w:ascii="Century Gothic" w:hAnsi="Century Gothic" w:cstheme="minorHAnsi"/>
          <w:sz w:val="22"/>
          <w:szCs w:val="22"/>
        </w:rPr>
        <w:t xml:space="preserve">de principe </w:t>
      </w:r>
      <w:r w:rsidRPr="00AB1489">
        <w:rPr>
          <w:rFonts w:ascii="Century Gothic" w:hAnsi="Century Gothic" w:cstheme="minorHAnsi"/>
          <w:sz w:val="22"/>
          <w:szCs w:val="22"/>
        </w:rPr>
        <w:t>à l’établissement (pour les salariés dûment mandatés) ou à l’organisation syndicale (s’il s’agit d’un enseignant</w:t>
      </w:r>
      <w:r w:rsidR="00932DA5" w:rsidRPr="00AB1489">
        <w:rPr>
          <w:rFonts w:ascii="Century Gothic" w:hAnsi="Century Gothic" w:cstheme="minorHAnsi"/>
          <w:sz w:val="22"/>
          <w:szCs w:val="22"/>
        </w:rPr>
        <w:t>,</w:t>
      </w:r>
      <w:r w:rsidRPr="00AB1489">
        <w:rPr>
          <w:rFonts w:ascii="Century Gothic" w:hAnsi="Century Gothic" w:cstheme="minorHAnsi"/>
          <w:sz w:val="22"/>
          <w:szCs w:val="22"/>
        </w:rPr>
        <w:t xml:space="preserve"> </w:t>
      </w:r>
      <w:r w:rsidR="006929BE" w:rsidRPr="00AB1489">
        <w:rPr>
          <w:rFonts w:ascii="Century Gothic" w:hAnsi="Century Gothic" w:cstheme="minorHAnsi"/>
          <w:sz w:val="22"/>
          <w:szCs w:val="22"/>
        </w:rPr>
        <w:t xml:space="preserve">agent public </w:t>
      </w:r>
      <w:r w:rsidRPr="00AB1489">
        <w:rPr>
          <w:rFonts w:ascii="Century Gothic" w:hAnsi="Century Gothic" w:cstheme="minorHAnsi"/>
          <w:sz w:val="22"/>
          <w:szCs w:val="22"/>
        </w:rPr>
        <w:t>ou d’un retraité dûment mandaté</w:t>
      </w:r>
      <w:r w:rsidR="009A798E" w:rsidRPr="00AB1489">
        <w:rPr>
          <w:rFonts w:ascii="Century Gothic" w:hAnsi="Century Gothic" w:cstheme="minorHAnsi"/>
          <w:sz w:val="22"/>
          <w:szCs w:val="22"/>
        </w:rPr>
        <w:t>,</w:t>
      </w:r>
      <w:r w:rsidR="008542B5" w:rsidRPr="00AB1489">
        <w:rPr>
          <w:rFonts w:ascii="Century Gothic" w:hAnsi="Century Gothic" w:cstheme="minorHAnsi"/>
          <w:sz w:val="22"/>
          <w:szCs w:val="22"/>
        </w:rPr>
        <w:t xml:space="preserve"> ou s’il s’agit d’un salarié en cas de difficulté de remboursement</w:t>
      </w:r>
      <w:r w:rsidRPr="00AB1489">
        <w:rPr>
          <w:rFonts w:ascii="Century Gothic" w:hAnsi="Century Gothic" w:cstheme="minorHAnsi"/>
          <w:sz w:val="22"/>
          <w:szCs w:val="22"/>
        </w:rPr>
        <w:t>) selon une procédure accessible à tous</w:t>
      </w:r>
      <w:r w:rsidR="006B7090" w:rsidRPr="00AB1489">
        <w:rPr>
          <w:rFonts w:ascii="Century Gothic" w:hAnsi="Century Gothic" w:cstheme="minorHAnsi"/>
          <w:sz w:val="22"/>
          <w:szCs w:val="22"/>
        </w:rPr>
        <w:t xml:space="preserve"> et détaillée dans l’</w:t>
      </w:r>
      <w:r w:rsidR="00121F6A" w:rsidRPr="00AB1489">
        <w:rPr>
          <w:rFonts w:ascii="Century Gothic" w:hAnsi="Century Gothic" w:cstheme="minorHAnsi"/>
          <w:sz w:val="22"/>
          <w:szCs w:val="22"/>
        </w:rPr>
        <w:t xml:space="preserve">annexe </w:t>
      </w:r>
      <w:r w:rsidR="00235D44" w:rsidRPr="00AB1489">
        <w:rPr>
          <w:rFonts w:ascii="Century Gothic" w:hAnsi="Century Gothic" w:cstheme="minorHAnsi"/>
          <w:sz w:val="22"/>
          <w:szCs w:val="22"/>
        </w:rPr>
        <w:t>relative aux frais</w:t>
      </w:r>
      <w:r w:rsidRPr="00AB1489">
        <w:rPr>
          <w:rFonts w:ascii="Century Gothic" w:hAnsi="Century Gothic" w:cstheme="minorHAnsi"/>
          <w:sz w:val="22"/>
          <w:szCs w:val="22"/>
        </w:rPr>
        <w:t>.</w:t>
      </w:r>
    </w:p>
    <w:p w14:paraId="0FDD586D" w14:textId="77777777" w:rsidR="006B7090" w:rsidRPr="00781BC5" w:rsidRDefault="006B7090" w:rsidP="00781BC5">
      <w:pPr>
        <w:jc w:val="both"/>
        <w:rPr>
          <w:rFonts w:ascii="Century Gothic" w:hAnsi="Century Gothic" w:cstheme="minorHAnsi"/>
          <w:i/>
          <w:sz w:val="22"/>
          <w:szCs w:val="22"/>
        </w:rPr>
      </w:pPr>
    </w:p>
    <w:p w14:paraId="2C752901" w14:textId="5EECE145" w:rsidR="009736EF" w:rsidRPr="00781BC5" w:rsidRDefault="00266B4B" w:rsidP="00781BC5">
      <w:pPr>
        <w:pStyle w:val="ENUMERATIONPREMIERNIVEAUE1"/>
        <w:numPr>
          <w:ilvl w:val="0"/>
          <w:numId w:val="50"/>
        </w:numPr>
        <w:jc w:val="both"/>
        <w:rPr>
          <w:rFonts w:ascii="Century Gothic" w:hAnsi="Century Gothic" w:cstheme="minorHAnsi"/>
          <w:sz w:val="22"/>
          <w:szCs w:val="22"/>
        </w:rPr>
      </w:pPr>
      <w:r w:rsidRPr="00AB1489">
        <w:rPr>
          <w:rFonts w:ascii="Century Gothic" w:hAnsi="Century Gothic" w:cstheme="minorHAnsi"/>
          <w:sz w:val="22"/>
          <w:szCs w:val="22"/>
        </w:rPr>
        <w:t>Sur les remboursements des frais des membres des CPR</w:t>
      </w:r>
      <w:r w:rsidR="009A798E" w:rsidRPr="00AB1489">
        <w:rPr>
          <w:rFonts w:ascii="Century Gothic" w:hAnsi="Century Gothic" w:cstheme="minorHAnsi"/>
          <w:sz w:val="22"/>
          <w:szCs w:val="22"/>
        </w:rPr>
        <w:t>,</w:t>
      </w:r>
      <w:r w:rsidR="00420FE2" w:rsidRPr="00AB1489">
        <w:rPr>
          <w:rFonts w:ascii="Century Gothic" w:hAnsi="Century Gothic" w:cstheme="minorHAnsi"/>
          <w:sz w:val="22"/>
          <w:szCs w:val="22"/>
        </w:rPr>
        <w:t xml:space="preserve"> se reporter à l’</w:t>
      </w:r>
      <w:r w:rsidRPr="00AB1489">
        <w:rPr>
          <w:rFonts w:ascii="Century Gothic" w:hAnsi="Century Gothic" w:cstheme="minorHAnsi"/>
          <w:sz w:val="22"/>
          <w:szCs w:val="22"/>
        </w:rPr>
        <w:t xml:space="preserve">article </w:t>
      </w:r>
      <w:hyperlink w:anchor="_Article_3.10_:" w:history="1">
        <w:r w:rsidR="006B7090" w:rsidRPr="00781BC5">
          <w:rPr>
            <w:rStyle w:val="Lienhypertexte"/>
            <w:rFonts w:ascii="Century Gothic" w:hAnsi="Century Gothic" w:cstheme="minorHAnsi"/>
            <w:sz w:val="22"/>
            <w:szCs w:val="22"/>
          </w:rPr>
          <w:t>3.10</w:t>
        </w:r>
        <w:r w:rsidR="0057068C" w:rsidRPr="00781BC5">
          <w:rPr>
            <w:rStyle w:val="Lienhypertexte"/>
            <w:rFonts w:ascii="Century Gothic" w:hAnsi="Century Gothic" w:cstheme="minorHAnsi"/>
            <w:sz w:val="22"/>
            <w:szCs w:val="22"/>
          </w:rPr>
          <w:t>.</w:t>
        </w:r>
      </w:hyperlink>
    </w:p>
    <w:p w14:paraId="260FFD4E" w14:textId="77777777" w:rsidR="009736EF" w:rsidRPr="00781BC5" w:rsidRDefault="009736EF" w:rsidP="006236EC">
      <w:pPr>
        <w:pStyle w:val="Listecouleur-Accent11"/>
        <w:spacing w:after="0" w:line="240" w:lineRule="auto"/>
        <w:ind w:left="0"/>
        <w:jc w:val="both"/>
        <w:rPr>
          <w:rFonts w:ascii="Century Gothic" w:hAnsi="Century Gothic" w:cstheme="minorHAnsi"/>
          <w:lang w:eastAsia="fr-FR"/>
        </w:rPr>
      </w:pPr>
    </w:p>
    <w:p w14:paraId="2C5908F6" w14:textId="29F56BC0" w:rsidR="00B548E2" w:rsidRPr="00781BC5" w:rsidRDefault="004C0A04" w:rsidP="00781BC5">
      <w:pPr>
        <w:pStyle w:val="Titre4"/>
        <w:spacing w:before="0"/>
        <w:rPr>
          <w:rFonts w:ascii="Century Gothic" w:hAnsi="Century Gothic" w:cstheme="minorHAnsi"/>
          <w:color w:val="1F497D" w:themeColor="text2"/>
        </w:rPr>
      </w:pPr>
      <w:r w:rsidRPr="00781BC5">
        <w:rPr>
          <w:rFonts w:ascii="Century Gothic" w:hAnsi="Century Gothic" w:cstheme="minorHAnsi"/>
          <w:color w:val="1F497D" w:themeColor="text2"/>
        </w:rPr>
        <w:t xml:space="preserve">Article 2.5 : </w:t>
      </w:r>
      <w:r w:rsidR="00641553" w:rsidRPr="00AB1489">
        <w:rPr>
          <w:rFonts w:ascii="Century Gothic" w:hAnsi="Century Gothic" w:cstheme="minorHAnsi"/>
          <w:color w:val="1F497D" w:themeColor="text2"/>
        </w:rPr>
        <w:t>Missions</w:t>
      </w:r>
      <w:r w:rsidR="00894EB4" w:rsidRPr="00AB1489">
        <w:rPr>
          <w:rFonts w:ascii="Century Gothic" w:hAnsi="Century Gothic" w:cstheme="minorHAnsi"/>
          <w:color w:val="1F497D" w:themeColor="text2"/>
        </w:rPr>
        <w:t xml:space="preserve"> et</w:t>
      </w:r>
      <w:r w:rsidR="00641553" w:rsidRPr="00AB1489">
        <w:rPr>
          <w:rFonts w:ascii="Century Gothic" w:hAnsi="Century Gothic" w:cstheme="minorHAnsi"/>
          <w:color w:val="1F497D" w:themeColor="text2"/>
        </w:rPr>
        <w:t xml:space="preserve"> </w:t>
      </w:r>
      <w:r w:rsidR="00AB7176" w:rsidRPr="00AB1489">
        <w:rPr>
          <w:rFonts w:ascii="Century Gothic" w:hAnsi="Century Gothic" w:cstheme="minorHAnsi"/>
          <w:color w:val="1F497D" w:themeColor="text2"/>
        </w:rPr>
        <w:t>attributions</w:t>
      </w:r>
      <w:r w:rsidR="00B548E2" w:rsidRPr="009A798E">
        <w:rPr>
          <w:rFonts w:ascii="Century Gothic" w:hAnsi="Century Gothic" w:cstheme="minorHAnsi"/>
          <w:color w:val="FF0000"/>
        </w:rPr>
        <w:t xml:space="preserve"> </w:t>
      </w:r>
      <w:r w:rsidR="00B548E2" w:rsidRPr="00781BC5">
        <w:rPr>
          <w:rFonts w:ascii="Century Gothic" w:hAnsi="Century Gothic" w:cstheme="minorHAnsi"/>
          <w:color w:val="1F497D" w:themeColor="text2"/>
        </w:rPr>
        <w:t xml:space="preserve">de la </w:t>
      </w:r>
      <w:r w:rsidR="004A6A52" w:rsidRPr="00781BC5">
        <w:rPr>
          <w:rFonts w:ascii="Century Gothic" w:hAnsi="Century Gothic" w:cstheme="minorHAnsi"/>
          <w:color w:val="1F497D" w:themeColor="text2"/>
        </w:rPr>
        <w:t>CPPNI</w:t>
      </w:r>
      <w:r w:rsidR="006929BE" w:rsidRPr="00781BC5">
        <w:rPr>
          <w:rFonts w:ascii="Century Gothic" w:hAnsi="Century Gothic" w:cstheme="minorHAnsi"/>
          <w:color w:val="1F497D" w:themeColor="text2"/>
        </w:rPr>
        <w:t xml:space="preserve"> EPNL</w:t>
      </w:r>
    </w:p>
    <w:p w14:paraId="198C6764" w14:textId="0200D702" w:rsidR="00B818D5" w:rsidRPr="00781BC5" w:rsidRDefault="00AF787A" w:rsidP="0056121F">
      <w:pPr>
        <w:jc w:val="both"/>
        <w:rPr>
          <w:rFonts w:ascii="Century Gothic" w:hAnsi="Century Gothic"/>
          <w:sz w:val="22"/>
          <w:szCs w:val="22"/>
        </w:rPr>
      </w:pPr>
      <w:r w:rsidRPr="00781BC5">
        <w:rPr>
          <w:rFonts w:ascii="Century Gothic" w:hAnsi="Century Gothic"/>
          <w:sz w:val="22"/>
          <w:szCs w:val="22"/>
        </w:rPr>
        <w:t>Conformément aux dispositions de l’article 3.</w:t>
      </w:r>
      <w:r w:rsidR="00D24D8F">
        <w:rPr>
          <w:rFonts w:ascii="Century Gothic" w:hAnsi="Century Gothic"/>
          <w:sz w:val="22"/>
          <w:szCs w:val="22"/>
        </w:rPr>
        <w:t>1</w:t>
      </w:r>
      <w:r w:rsidR="00B818D5" w:rsidRPr="00781BC5">
        <w:rPr>
          <w:rFonts w:ascii="Century Gothic" w:hAnsi="Century Gothic"/>
          <w:sz w:val="22"/>
          <w:szCs w:val="22"/>
        </w:rPr>
        <w:t xml:space="preserve"> de la CCEPNL, l</w:t>
      </w:r>
      <w:r w:rsidR="005A5931" w:rsidRPr="00781BC5">
        <w:rPr>
          <w:rFonts w:ascii="Century Gothic" w:hAnsi="Century Gothic"/>
          <w:sz w:val="22"/>
          <w:szCs w:val="22"/>
        </w:rPr>
        <w:t>a CPPNI EPNL</w:t>
      </w:r>
      <w:r w:rsidR="00831E2C">
        <w:rPr>
          <w:rFonts w:ascii="Century Gothic" w:hAnsi="Century Gothic"/>
          <w:sz w:val="22"/>
          <w:szCs w:val="22"/>
        </w:rPr>
        <w:t> :</w:t>
      </w:r>
    </w:p>
    <w:p w14:paraId="522BBFF8" w14:textId="2A235FE8" w:rsidR="005A5931" w:rsidRPr="00781BC5" w:rsidRDefault="005A5931" w:rsidP="0056121F">
      <w:pPr>
        <w:pStyle w:val="ENUMERATIONPREMIERNIVEAUE1"/>
        <w:numPr>
          <w:ilvl w:val="0"/>
          <w:numId w:val="50"/>
        </w:numPr>
        <w:jc w:val="both"/>
        <w:rPr>
          <w:rFonts w:ascii="Century Gothic" w:hAnsi="Century Gothic" w:cstheme="minorHAnsi"/>
          <w:sz w:val="22"/>
          <w:szCs w:val="22"/>
        </w:rPr>
      </w:pPr>
      <w:r w:rsidRPr="00781BC5">
        <w:rPr>
          <w:rFonts w:ascii="Century Gothic" w:hAnsi="Century Gothic" w:cstheme="minorHAnsi"/>
          <w:sz w:val="22"/>
          <w:szCs w:val="22"/>
        </w:rPr>
        <w:t>exerce les missions qui lui sont dévolues et imposées par le Code du travail et notamment à l’article L. 2232-9,II du code du travail.</w:t>
      </w:r>
    </w:p>
    <w:p w14:paraId="30F9D37F" w14:textId="17EEAFB7" w:rsidR="00AF787A" w:rsidRPr="00781BC5" w:rsidRDefault="00AF787A" w:rsidP="0056121F">
      <w:pPr>
        <w:pStyle w:val="ENUMERATIONPREMIERNIVEAUE1"/>
        <w:numPr>
          <w:ilvl w:val="0"/>
          <w:numId w:val="50"/>
        </w:numPr>
        <w:jc w:val="both"/>
        <w:rPr>
          <w:rFonts w:ascii="Century Gothic" w:hAnsi="Century Gothic" w:cstheme="minorHAnsi"/>
          <w:sz w:val="22"/>
          <w:szCs w:val="22"/>
        </w:rPr>
      </w:pPr>
      <w:r w:rsidRPr="00781BC5">
        <w:rPr>
          <w:rFonts w:ascii="Century Gothic" w:hAnsi="Century Gothic" w:cstheme="minorHAnsi"/>
          <w:sz w:val="22"/>
          <w:szCs w:val="22"/>
        </w:rPr>
        <w:t>peut se saisir de tout sujet en vue de l’évolution des dispositions conventionnelles</w:t>
      </w:r>
      <w:r w:rsidRPr="00781BC5">
        <w:rPr>
          <w:rFonts w:ascii="Century Gothic" w:hAnsi="Century Gothic" w:cstheme="minorHAnsi"/>
          <w:sz w:val="22"/>
          <w:szCs w:val="22"/>
          <w:vertAlign w:val="superscript"/>
        </w:rPr>
        <w:footnoteReference w:id="3"/>
      </w:r>
      <w:r w:rsidR="00B818D5" w:rsidRPr="006236EC">
        <w:rPr>
          <w:rFonts w:ascii="Century Gothic" w:hAnsi="Century Gothic" w:cstheme="minorHAnsi"/>
          <w:sz w:val="22"/>
          <w:szCs w:val="22"/>
        </w:rPr>
        <w:t> </w:t>
      </w:r>
      <w:r w:rsidR="00B818D5" w:rsidRPr="00D906E2">
        <w:rPr>
          <w:rFonts w:ascii="Century Gothic" w:hAnsi="Century Gothic" w:cstheme="minorHAnsi"/>
          <w:sz w:val="22"/>
          <w:szCs w:val="22"/>
        </w:rPr>
        <w:t>;</w:t>
      </w:r>
      <w:r w:rsidR="00B818D5" w:rsidRPr="00781BC5">
        <w:rPr>
          <w:rFonts w:ascii="Century Gothic" w:hAnsi="Century Gothic" w:cstheme="minorHAnsi"/>
          <w:sz w:val="22"/>
          <w:szCs w:val="22"/>
        </w:rPr>
        <w:t xml:space="preserve"> </w:t>
      </w:r>
    </w:p>
    <w:p w14:paraId="3AD7BC79" w14:textId="7ADFE3CA" w:rsidR="00B818D5" w:rsidRPr="00781BC5" w:rsidRDefault="00483613" w:rsidP="0056121F">
      <w:pPr>
        <w:pStyle w:val="ENUMERATIONPREMIERNIVEAUE1"/>
        <w:numPr>
          <w:ilvl w:val="0"/>
          <w:numId w:val="50"/>
        </w:numPr>
        <w:jc w:val="both"/>
        <w:rPr>
          <w:rStyle w:val="contextualspellingandgrammarerror"/>
          <w:rFonts w:ascii="Century Gothic" w:hAnsi="Century Gothic" w:cstheme="minorHAnsi"/>
          <w:sz w:val="22"/>
          <w:szCs w:val="22"/>
        </w:rPr>
      </w:pPr>
      <w:r w:rsidRPr="00781BC5">
        <w:rPr>
          <w:rStyle w:val="normaltextrun"/>
          <w:rFonts w:ascii="Century Gothic" w:hAnsi="Century Gothic" w:cs="Calibri"/>
          <w:sz w:val="22"/>
          <w:szCs w:val="22"/>
        </w:rPr>
        <w:t xml:space="preserve">est la seule instance habilitée à interpréter le texte de la convention collective et tout accord </w:t>
      </w:r>
      <w:r w:rsidRPr="00781BC5">
        <w:rPr>
          <w:rStyle w:val="contextualspellingandgrammarerror"/>
          <w:rFonts w:ascii="Century Gothic" w:hAnsi="Century Gothic" w:cs="Calibri"/>
          <w:sz w:val="22"/>
          <w:szCs w:val="22"/>
        </w:rPr>
        <w:t xml:space="preserve">rattaché ; </w:t>
      </w:r>
    </w:p>
    <w:p w14:paraId="7A32B23E" w14:textId="754A7EEA" w:rsidR="00483613" w:rsidRPr="00781BC5" w:rsidRDefault="00D6349D" w:rsidP="0056121F">
      <w:pPr>
        <w:pStyle w:val="ENUMERATIONPREMIERNIVEAUE1"/>
        <w:numPr>
          <w:ilvl w:val="0"/>
          <w:numId w:val="50"/>
        </w:numPr>
        <w:jc w:val="both"/>
        <w:rPr>
          <w:rFonts w:ascii="Century Gothic" w:hAnsi="Century Gothic" w:cstheme="minorHAnsi"/>
          <w:sz w:val="22"/>
          <w:szCs w:val="22"/>
        </w:rPr>
      </w:pPr>
      <w:r w:rsidRPr="00781BC5">
        <w:rPr>
          <w:rFonts w:ascii="Century Gothic" w:eastAsia="Century Gothic" w:hAnsi="Century Gothic" w:cs="Century Gothic"/>
          <w:sz w:val="22"/>
          <w:szCs w:val="22"/>
        </w:rPr>
        <w:t xml:space="preserve">est chargée de faire le point sur les conditions d’application de la Convention collective et de tout accord rattaché ; </w:t>
      </w:r>
    </w:p>
    <w:p w14:paraId="45F3DAE2" w14:textId="3DFE3629" w:rsidR="00D6349D" w:rsidRPr="00781BC5" w:rsidRDefault="00A55941" w:rsidP="0056121F">
      <w:pPr>
        <w:pStyle w:val="ENUMERATIONPREMIERNIVEAUE1"/>
        <w:numPr>
          <w:ilvl w:val="0"/>
          <w:numId w:val="50"/>
        </w:numPr>
        <w:jc w:val="both"/>
        <w:rPr>
          <w:rFonts w:ascii="Century Gothic" w:hAnsi="Century Gothic" w:cstheme="minorHAnsi"/>
          <w:sz w:val="22"/>
          <w:szCs w:val="22"/>
        </w:rPr>
      </w:pPr>
      <w:r w:rsidRPr="00AB1489">
        <w:rPr>
          <w:rFonts w:ascii="Century Gothic" w:eastAsiaTheme="minorHAnsi" w:hAnsi="Century Gothic" w:cs="Calibri"/>
          <w:sz w:val="22"/>
          <w:szCs w:val="22"/>
        </w:rPr>
        <w:t>se constitue en CPPNI de conciliation</w:t>
      </w:r>
      <w:r w:rsidR="00456CD0" w:rsidRPr="00AB1489">
        <w:rPr>
          <w:rFonts w:ascii="Century Gothic" w:eastAsiaTheme="minorHAnsi" w:hAnsi="Century Gothic" w:cs="Calibri"/>
          <w:sz w:val="22"/>
          <w:szCs w:val="22"/>
        </w:rPr>
        <w:t>,</w:t>
      </w:r>
      <w:r w:rsidRPr="00AB1489">
        <w:rPr>
          <w:rFonts w:ascii="Century Gothic" w:eastAsiaTheme="minorHAnsi" w:hAnsi="Century Gothic" w:cs="Calibri"/>
          <w:sz w:val="22"/>
          <w:szCs w:val="22"/>
        </w:rPr>
        <w:t xml:space="preserve"> afin de traiter des litiges individuels</w:t>
      </w:r>
      <w:r w:rsidRPr="00AB1489">
        <w:rPr>
          <w:rFonts w:ascii="Century Gothic" w:hAnsi="Century Gothic" w:cs="Calibri"/>
          <w:sz w:val="22"/>
          <w:szCs w:val="22"/>
        </w:rPr>
        <w:t xml:space="preserve"> </w:t>
      </w:r>
      <w:r w:rsidRPr="00AB1489">
        <w:rPr>
          <w:rFonts w:ascii="Century Gothic" w:eastAsiaTheme="minorHAnsi" w:hAnsi="Century Gothic" w:cs="Calibri"/>
          <w:sz w:val="22"/>
          <w:szCs w:val="22"/>
        </w:rPr>
        <w:t xml:space="preserve">ou </w:t>
      </w:r>
      <w:r w:rsidRPr="006236EC">
        <w:rPr>
          <w:rFonts w:ascii="Century Gothic" w:eastAsiaTheme="minorHAnsi" w:hAnsi="Century Gothic" w:cs="Calibri"/>
          <w:color w:val="000000"/>
          <w:sz w:val="22"/>
          <w:szCs w:val="22"/>
        </w:rPr>
        <w:t>collectifs résultant de l'application de la présente convention collective</w:t>
      </w:r>
      <w:r w:rsidRPr="00D906E2">
        <w:rPr>
          <w:rFonts w:ascii="Century Gothic" w:eastAsiaTheme="minorHAnsi" w:hAnsi="Century Gothic" w:cs="Calibri"/>
          <w:color w:val="000000"/>
          <w:sz w:val="22"/>
          <w:szCs w:val="22"/>
        </w:rPr>
        <w:t xml:space="preserve"> </w:t>
      </w:r>
      <w:r w:rsidRPr="00781BC5">
        <w:rPr>
          <w:rFonts w:ascii="Century Gothic" w:eastAsiaTheme="minorHAnsi" w:hAnsi="Century Gothic"/>
          <w:color w:val="000000"/>
          <w:sz w:val="22"/>
          <w:szCs w:val="22"/>
        </w:rPr>
        <w:t>et tout texte rattaché </w:t>
      </w:r>
      <w:r w:rsidRPr="00781BC5">
        <w:rPr>
          <w:rFonts w:ascii="Century Gothic" w:eastAsiaTheme="minorHAnsi" w:hAnsi="Century Gothic"/>
          <w:sz w:val="22"/>
          <w:szCs w:val="22"/>
        </w:rPr>
        <w:t xml:space="preserve">; </w:t>
      </w:r>
    </w:p>
    <w:p w14:paraId="1E56EBF1" w14:textId="77777777" w:rsidR="00A90371" w:rsidRPr="00781BC5" w:rsidRDefault="00A90371" w:rsidP="0056121F">
      <w:pPr>
        <w:pStyle w:val="Paragraphedeliste"/>
        <w:numPr>
          <w:ilvl w:val="0"/>
          <w:numId w:val="50"/>
        </w:numPr>
        <w:spacing w:after="0" w:line="240" w:lineRule="auto"/>
        <w:jc w:val="both"/>
        <w:rPr>
          <w:rFonts w:ascii="Century Gothic" w:hAnsi="Century Gothic" w:cs="Calibri"/>
        </w:rPr>
      </w:pPr>
      <w:r w:rsidRPr="006236EC">
        <w:rPr>
          <w:rFonts w:ascii="Century Gothic" w:hAnsi="Century Gothic" w:cs="Calibri"/>
        </w:rPr>
        <w:t>exerce les missions d’observatoire paritaire de la négociation collective.</w:t>
      </w:r>
      <w:r w:rsidRPr="00D906E2">
        <w:rPr>
          <w:rFonts w:ascii="Century Gothic" w:hAnsi="Century Gothic" w:cs="Calibri"/>
        </w:rPr>
        <w:t xml:space="preserve"> </w:t>
      </w:r>
    </w:p>
    <w:p w14:paraId="547032C3" w14:textId="351103CC" w:rsidR="00A55941" w:rsidRPr="00781BC5" w:rsidRDefault="00A55941" w:rsidP="0056121F">
      <w:pPr>
        <w:pStyle w:val="ENUMERATIONPREMIERNIVEAUE1"/>
        <w:numPr>
          <w:ilvl w:val="0"/>
          <w:numId w:val="0"/>
        </w:numPr>
        <w:jc w:val="both"/>
        <w:rPr>
          <w:rFonts w:ascii="Century Gothic" w:hAnsi="Century Gothic" w:cstheme="minorHAnsi"/>
          <w:sz w:val="22"/>
          <w:szCs w:val="22"/>
        </w:rPr>
      </w:pPr>
    </w:p>
    <w:p w14:paraId="129A8D94" w14:textId="55DB2348" w:rsidR="00687DCE" w:rsidRPr="00781BC5" w:rsidRDefault="00F416F0" w:rsidP="0056121F">
      <w:pPr>
        <w:jc w:val="both"/>
        <w:outlineLvl w:val="3"/>
        <w:rPr>
          <w:rFonts w:ascii="Century Gothic" w:hAnsi="Century Gothic" w:cs="Calibri"/>
          <w:sz w:val="22"/>
          <w:szCs w:val="22"/>
        </w:rPr>
      </w:pPr>
      <w:r w:rsidRPr="00781BC5">
        <w:rPr>
          <w:rFonts w:ascii="Century Gothic" w:hAnsi="Century Gothic" w:cstheme="minorHAnsi"/>
          <w:sz w:val="22"/>
          <w:szCs w:val="22"/>
        </w:rPr>
        <w:t xml:space="preserve">La CPPNI EPNL peut </w:t>
      </w:r>
      <w:r w:rsidR="00687DCE" w:rsidRPr="00781BC5">
        <w:rPr>
          <w:rFonts w:ascii="Century Gothic" w:hAnsi="Century Gothic" w:cs="Calibri"/>
          <w:sz w:val="22"/>
          <w:szCs w:val="22"/>
        </w:rPr>
        <w:t xml:space="preserve">créer par délibération, des groupes de travail paritaires autant que de besoin. </w:t>
      </w:r>
    </w:p>
    <w:p w14:paraId="4E36203C" w14:textId="45AA148B" w:rsidR="00687DCE" w:rsidRPr="00225C70" w:rsidRDefault="00687DCE" w:rsidP="0056121F">
      <w:pPr>
        <w:jc w:val="both"/>
        <w:outlineLvl w:val="3"/>
        <w:rPr>
          <w:rFonts w:ascii="Century Gothic" w:eastAsia="Century Gothic,Calibri" w:hAnsi="Century Gothic" w:cs="Century Gothic,Calibri"/>
          <w:sz w:val="22"/>
          <w:szCs w:val="22"/>
        </w:rPr>
      </w:pPr>
      <w:r w:rsidRPr="00781BC5">
        <w:rPr>
          <w:rFonts w:ascii="Century Gothic" w:eastAsia="Century Gothic" w:hAnsi="Century Gothic" w:cs="Century Gothic"/>
          <w:sz w:val="22"/>
          <w:szCs w:val="22"/>
        </w:rPr>
        <w:t xml:space="preserve">Les groupes de travail sont composés de membres de la CPPNI (titulaires ou </w:t>
      </w:r>
      <w:r w:rsidRPr="00225C70">
        <w:rPr>
          <w:rFonts w:ascii="Century Gothic" w:eastAsia="Century Gothic" w:hAnsi="Century Gothic" w:cs="Century Gothic"/>
          <w:sz w:val="22"/>
          <w:szCs w:val="22"/>
        </w:rPr>
        <w:t>suppléants</w:t>
      </w:r>
      <w:r w:rsidRPr="00225C70">
        <w:rPr>
          <w:rFonts w:ascii="Century Gothic" w:eastAsia="Century Gothic,Calibri" w:hAnsi="Century Gothic" w:cs="Century Gothic,Calibri"/>
          <w:sz w:val="22"/>
          <w:szCs w:val="22"/>
        </w:rPr>
        <w:t xml:space="preserve">, </w:t>
      </w:r>
      <w:r w:rsidRPr="00225C70">
        <w:rPr>
          <w:rFonts w:ascii="Century Gothic" w:eastAsia="Century Gothic" w:hAnsi="Century Gothic" w:cs="Century Gothic"/>
          <w:sz w:val="22"/>
          <w:szCs w:val="22"/>
        </w:rPr>
        <w:t xml:space="preserve">sur la notion de membre, voir art. </w:t>
      </w:r>
      <w:r w:rsidRPr="00225C70">
        <w:rPr>
          <w:rFonts w:ascii="Century Gothic" w:eastAsia="Century Gothic" w:hAnsi="Century Gothic"/>
          <w:sz w:val="22"/>
          <w:szCs w:val="22"/>
        </w:rPr>
        <w:t>3.5 de la CC EPNL</w:t>
      </w:r>
      <w:r w:rsidRPr="00225C70">
        <w:rPr>
          <w:rFonts w:ascii="Century Gothic" w:eastAsia="Century Gothic,Calibri" w:hAnsi="Century Gothic" w:cs="Century Gothic,Calibri"/>
          <w:sz w:val="22"/>
          <w:szCs w:val="22"/>
        </w:rPr>
        <w:t>)</w:t>
      </w:r>
      <w:r w:rsidR="005C5EAC">
        <w:rPr>
          <w:rFonts w:ascii="Century Gothic" w:eastAsia="Century Gothic,Calibri" w:hAnsi="Century Gothic" w:cs="Century Gothic,Calibri"/>
          <w:sz w:val="22"/>
          <w:szCs w:val="22"/>
        </w:rPr>
        <w:t>.</w:t>
      </w:r>
    </w:p>
    <w:p w14:paraId="2C710D07" w14:textId="77777777" w:rsidR="005A5931" w:rsidRPr="00781BC5" w:rsidRDefault="005A5931" w:rsidP="0056121F">
      <w:pPr>
        <w:jc w:val="both"/>
        <w:rPr>
          <w:rFonts w:ascii="Century Gothic" w:hAnsi="Century Gothic"/>
          <w:sz w:val="22"/>
          <w:szCs w:val="22"/>
        </w:rPr>
      </w:pPr>
    </w:p>
    <w:p w14:paraId="29834CE8" w14:textId="77777777" w:rsidR="00B548E2" w:rsidRPr="00781BC5" w:rsidRDefault="00B548E2" w:rsidP="00781BC5">
      <w:pPr>
        <w:jc w:val="both"/>
        <w:outlineLvl w:val="3"/>
        <w:rPr>
          <w:rFonts w:ascii="Century Gothic" w:hAnsi="Century Gothic" w:cstheme="minorHAnsi"/>
          <w:szCs w:val="28"/>
        </w:rPr>
      </w:pPr>
    </w:p>
    <w:p w14:paraId="0A48FABE" w14:textId="2F4FB410" w:rsidR="002B4F9B" w:rsidRPr="00781BC5" w:rsidRDefault="002B4F9B" w:rsidP="00781BC5">
      <w:pPr>
        <w:rPr>
          <w:rFonts w:ascii="Century Gothic" w:eastAsiaTheme="majorEastAsia" w:hAnsi="Century Gothic" w:cstheme="minorHAnsi"/>
          <w:b/>
          <w:bCs/>
          <w:i/>
          <w:iCs/>
          <w:color w:val="1F497D" w:themeColor="text2"/>
          <w:sz w:val="24"/>
        </w:rPr>
      </w:pPr>
      <w:r w:rsidRPr="00781BC5">
        <w:rPr>
          <w:rFonts w:ascii="Century Gothic" w:hAnsi="Century Gothic" w:cstheme="minorHAnsi"/>
          <w:color w:val="1F497D" w:themeColor="text2"/>
        </w:rPr>
        <w:br w:type="page"/>
      </w:r>
    </w:p>
    <w:p w14:paraId="4D906C07" w14:textId="0DB51A9C" w:rsidR="00235D44" w:rsidRPr="00781BC5" w:rsidRDefault="004C0A04" w:rsidP="00781BC5">
      <w:pPr>
        <w:pStyle w:val="Titre4"/>
        <w:spacing w:before="0"/>
        <w:rPr>
          <w:rFonts w:ascii="Century Gothic" w:hAnsi="Century Gothic" w:cstheme="minorHAnsi"/>
          <w:color w:val="1F497D" w:themeColor="text2"/>
        </w:rPr>
      </w:pPr>
      <w:r w:rsidRPr="00781BC5">
        <w:rPr>
          <w:rFonts w:ascii="Century Gothic" w:hAnsi="Century Gothic" w:cstheme="minorHAnsi"/>
          <w:color w:val="1F497D" w:themeColor="text2"/>
        </w:rPr>
        <w:lastRenderedPageBreak/>
        <w:t xml:space="preserve">Article 2.6 : </w:t>
      </w:r>
      <w:r w:rsidR="00B548E2" w:rsidRPr="00781BC5">
        <w:rPr>
          <w:rFonts w:ascii="Century Gothic" w:hAnsi="Century Gothic" w:cstheme="minorHAnsi"/>
          <w:color w:val="1F497D" w:themeColor="text2"/>
        </w:rPr>
        <w:t xml:space="preserve">Modalités de prise de décision </w:t>
      </w:r>
    </w:p>
    <w:p w14:paraId="77CA84A5" w14:textId="77777777" w:rsidR="002B4F9B" w:rsidRPr="00781BC5" w:rsidRDefault="002B4F9B" w:rsidP="006236EC">
      <w:pPr>
        <w:rPr>
          <w:rFonts w:ascii="Century Gothic" w:hAnsi="Century Gothic"/>
        </w:rPr>
      </w:pPr>
    </w:p>
    <w:p w14:paraId="50A62E64" w14:textId="1DB415A2" w:rsidR="00B548E2" w:rsidRPr="00781BC5" w:rsidRDefault="006B7090" w:rsidP="00781BC5">
      <w:pPr>
        <w:pStyle w:val="Titre5"/>
        <w:spacing w:before="0"/>
        <w:rPr>
          <w:rFonts w:ascii="Century Gothic" w:hAnsi="Century Gothic" w:cstheme="minorHAnsi"/>
          <w:b/>
          <w:color w:val="1F497D" w:themeColor="text2"/>
          <w:sz w:val="22"/>
          <w:szCs w:val="22"/>
        </w:rPr>
      </w:pPr>
      <w:r w:rsidRPr="00781BC5">
        <w:rPr>
          <w:rFonts w:ascii="Century Gothic" w:hAnsi="Century Gothic" w:cstheme="minorHAnsi"/>
          <w:b/>
          <w:color w:val="1F497D" w:themeColor="text2"/>
          <w:sz w:val="22"/>
          <w:szCs w:val="22"/>
        </w:rPr>
        <w:t>2.6.1</w:t>
      </w:r>
      <w:r w:rsidR="004C0A04" w:rsidRPr="00781BC5">
        <w:rPr>
          <w:rFonts w:ascii="Century Gothic" w:hAnsi="Century Gothic" w:cstheme="minorHAnsi"/>
          <w:b/>
          <w:color w:val="1F497D" w:themeColor="text2"/>
          <w:sz w:val="22"/>
          <w:szCs w:val="22"/>
        </w:rPr>
        <w:t> :</w:t>
      </w:r>
      <w:r w:rsidR="00B548E2" w:rsidRPr="00781BC5">
        <w:rPr>
          <w:rFonts w:ascii="Century Gothic" w:hAnsi="Century Gothic" w:cstheme="minorHAnsi"/>
          <w:b/>
          <w:color w:val="1F497D" w:themeColor="text2"/>
          <w:sz w:val="22"/>
          <w:szCs w:val="22"/>
        </w:rPr>
        <w:t xml:space="preserve"> Interprétations </w:t>
      </w:r>
    </w:p>
    <w:p w14:paraId="2C3AC523" w14:textId="125CFEA6" w:rsidR="00B548E2" w:rsidRPr="00781BC5" w:rsidRDefault="00B548E2" w:rsidP="006236EC">
      <w:pPr>
        <w:jc w:val="both"/>
        <w:rPr>
          <w:rFonts w:ascii="Century Gothic" w:hAnsi="Century Gothic" w:cstheme="minorHAnsi"/>
          <w:sz w:val="22"/>
          <w:szCs w:val="22"/>
        </w:rPr>
      </w:pPr>
      <w:r w:rsidRPr="006236EC">
        <w:rPr>
          <w:rFonts w:ascii="Century Gothic" w:hAnsi="Century Gothic" w:cstheme="minorHAnsi"/>
          <w:sz w:val="22"/>
          <w:szCs w:val="22"/>
        </w:rPr>
        <w:t xml:space="preserve">Les interprétations sont adoptées à </w:t>
      </w:r>
      <w:r w:rsidRPr="00014B3A">
        <w:rPr>
          <w:rFonts w:ascii="Century Gothic" w:hAnsi="Century Gothic" w:cstheme="minorHAnsi"/>
          <w:color w:val="1F497D" w:themeColor="text2"/>
          <w:sz w:val="22"/>
          <w:szCs w:val="22"/>
        </w:rPr>
        <w:t>l</w:t>
      </w:r>
      <w:r w:rsidRPr="00014B3A">
        <w:rPr>
          <w:rFonts w:ascii="Century Gothic" w:hAnsi="Century Gothic" w:cstheme="minorHAnsi"/>
          <w:b/>
          <w:color w:val="1F497D" w:themeColor="text2"/>
          <w:sz w:val="22"/>
          <w:szCs w:val="22"/>
        </w:rPr>
        <w:t>'unanimité</w:t>
      </w:r>
      <w:r w:rsidRPr="00014B3A">
        <w:rPr>
          <w:rFonts w:ascii="Century Gothic" w:hAnsi="Century Gothic" w:cstheme="minorHAnsi"/>
          <w:color w:val="1F497D" w:themeColor="text2"/>
          <w:sz w:val="22"/>
          <w:szCs w:val="22"/>
        </w:rPr>
        <w:t xml:space="preserve"> </w:t>
      </w:r>
      <w:r w:rsidRPr="006236EC">
        <w:rPr>
          <w:rFonts w:ascii="Century Gothic" w:hAnsi="Century Gothic" w:cstheme="minorHAnsi"/>
          <w:sz w:val="22"/>
          <w:szCs w:val="22"/>
        </w:rPr>
        <w:t xml:space="preserve">des </w:t>
      </w:r>
      <w:r w:rsidR="00E10858" w:rsidRPr="00D906E2">
        <w:rPr>
          <w:rFonts w:ascii="Century Gothic" w:hAnsi="Century Gothic" w:cstheme="minorHAnsi"/>
          <w:sz w:val="22"/>
          <w:szCs w:val="22"/>
        </w:rPr>
        <w:t xml:space="preserve">organisations représentatives </w:t>
      </w:r>
      <w:r w:rsidR="00977CED" w:rsidRPr="00781BC5">
        <w:rPr>
          <w:rFonts w:ascii="Century Gothic" w:hAnsi="Century Gothic" w:cstheme="minorHAnsi"/>
          <w:sz w:val="22"/>
          <w:szCs w:val="22"/>
        </w:rPr>
        <w:t xml:space="preserve">et au plus tard à la </w:t>
      </w:r>
      <w:r w:rsidR="002B4F9B" w:rsidRPr="00781BC5">
        <w:rPr>
          <w:rFonts w:ascii="Century Gothic" w:hAnsi="Century Gothic" w:cstheme="minorHAnsi"/>
          <w:sz w:val="22"/>
          <w:szCs w:val="22"/>
        </w:rPr>
        <w:t>CPPNI</w:t>
      </w:r>
      <w:r w:rsidR="00977CED" w:rsidRPr="00781BC5">
        <w:rPr>
          <w:rFonts w:ascii="Century Gothic" w:hAnsi="Century Gothic" w:cstheme="minorHAnsi"/>
          <w:sz w:val="22"/>
          <w:szCs w:val="22"/>
        </w:rPr>
        <w:t xml:space="preserve"> </w:t>
      </w:r>
      <w:r w:rsidR="00423EFA" w:rsidRPr="00781BC5">
        <w:rPr>
          <w:rFonts w:ascii="Century Gothic" w:hAnsi="Century Gothic" w:cstheme="minorHAnsi"/>
          <w:sz w:val="22"/>
          <w:szCs w:val="22"/>
        </w:rPr>
        <w:t xml:space="preserve">EPNL </w:t>
      </w:r>
      <w:r w:rsidR="00977CED" w:rsidRPr="00781BC5">
        <w:rPr>
          <w:rFonts w:ascii="Century Gothic" w:hAnsi="Century Gothic" w:cstheme="minorHAnsi"/>
          <w:sz w:val="22"/>
          <w:szCs w:val="22"/>
        </w:rPr>
        <w:t>suivant la réunion où la demande d’interprétation a été examinée</w:t>
      </w:r>
      <w:r w:rsidRPr="00781BC5">
        <w:rPr>
          <w:rFonts w:ascii="Century Gothic" w:hAnsi="Century Gothic" w:cstheme="minorHAnsi"/>
          <w:sz w:val="22"/>
          <w:szCs w:val="22"/>
        </w:rPr>
        <w:t>.</w:t>
      </w:r>
    </w:p>
    <w:p w14:paraId="4F3A6102" w14:textId="77777777" w:rsidR="00E86AD7" w:rsidRPr="00781BC5" w:rsidRDefault="00E86AD7" w:rsidP="00D906E2">
      <w:pPr>
        <w:jc w:val="both"/>
        <w:rPr>
          <w:rFonts w:ascii="Century Gothic" w:hAnsi="Century Gothic" w:cstheme="minorHAnsi"/>
          <w:sz w:val="22"/>
          <w:szCs w:val="22"/>
        </w:rPr>
      </w:pPr>
    </w:p>
    <w:p w14:paraId="36052142" w14:textId="5F601942" w:rsidR="00B548E2" w:rsidRPr="00781BC5" w:rsidRDefault="006B7090" w:rsidP="00781BC5">
      <w:pPr>
        <w:pStyle w:val="Titre5"/>
        <w:spacing w:before="0"/>
        <w:rPr>
          <w:rFonts w:ascii="Century Gothic" w:hAnsi="Century Gothic" w:cstheme="minorHAnsi"/>
          <w:b/>
          <w:color w:val="1F497D" w:themeColor="text2"/>
          <w:sz w:val="22"/>
          <w:szCs w:val="22"/>
        </w:rPr>
      </w:pPr>
      <w:r w:rsidRPr="00781BC5">
        <w:rPr>
          <w:rFonts w:ascii="Century Gothic" w:hAnsi="Century Gothic" w:cstheme="minorHAnsi"/>
          <w:b/>
          <w:color w:val="1F497D" w:themeColor="text2"/>
          <w:sz w:val="22"/>
          <w:szCs w:val="22"/>
        </w:rPr>
        <w:t>2.6.2</w:t>
      </w:r>
      <w:r w:rsidR="004C0A04" w:rsidRPr="00781BC5">
        <w:rPr>
          <w:rFonts w:ascii="Century Gothic" w:hAnsi="Century Gothic" w:cstheme="minorHAnsi"/>
          <w:b/>
          <w:color w:val="1F497D" w:themeColor="text2"/>
          <w:sz w:val="22"/>
          <w:szCs w:val="22"/>
        </w:rPr>
        <w:t> :</w:t>
      </w:r>
      <w:r w:rsidRPr="00781BC5">
        <w:rPr>
          <w:rFonts w:ascii="Century Gothic" w:hAnsi="Century Gothic" w:cstheme="minorHAnsi"/>
          <w:b/>
          <w:color w:val="1F497D" w:themeColor="text2"/>
          <w:sz w:val="22"/>
          <w:szCs w:val="22"/>
        </w:rPr>
        <w:t xml:space="preserve"> </w:t>
      </w:r>
      <w:r w:rsidR="00A52638" w:rsidRPr="00781BC5">
        <w:rPr>
          <w:rFonts w:ascii="Century Gothic" w:hAnsi="Century Gothic" w:cstheme="minorHAnsi"/>
          <w:b/>
          <w:color w:val="1F497D" w:themeColor="text2"/>
          <w:sz w:val="22"/>
          <w:szCs w:val="22"/>
        </w:rPr>
        <w:t>D</w:t>
      </w:r>
      <w:r w:rsidR="00B548E2" w:rsidRPr="00781BC5">
        <w:rPr>
          <w:rFonts w:ascii="Century Gothic" w:hAnsi="Century Gothic" w:cstheme="minorHAnsi"/>
          <w:b/>
          <w:color w:val="1F497D" w:themeColor="text2"/>
          <w:sz w:val="22"/>
          <w:szCs w:val="22"/>
        </w:rPr>
        <w:t>élibérations et avis</w:t>
      </w:r>
    </w:p>
    <w:p w14:paraId="1CF786C8" w14:textId="315C145D" w:rsidR="00B548E2" w:rsidRPr="00781BC5" w:rsidRDefault="00AB7176" w:rsidP="006236EC">
      <w:pPr>
        <w:jc w:val="both"/>
        <w:outlineLvl w:val="3"/>
        <w:rPr>
          <w:rFonts w:ascii="Century Gothic" w:hAnsi="Century Gothic" w:cstheme="minorHAnsi"/>
          <w:sz w:val="22"/>
          <w:szCs w:val="22"/>
        </w:rPr>
      </w:pPr>
      <w:r w:rsidRPr="006236EC">
        <w:rPr>
          <w:rFonts w:ascii="Century Gothic" w:hAnsi="Century Gothic" w:cstheme="minorHAnsi"/>
          <w:sz w:val="22"/>
          <w:szCs w:val="22"/>
        </w:rPr>
        <w:t xml:space="preserve">Les </w:t>
      </w:r>
      <w:r w:rsidR="004E5CE6" w:rsidRPr="00D906E2">
        <w:rPr>
          <w:rFonts w:ascii="Century Gothic" w:hAnsi="Century Gothic" w:cstheme="minorHAnsi"/>
          <w:sz w:val="22"/>
          <w:szCs w:val="22"/>
        </w:rPr>
        <w:t xml:space="preserve">délibérations </w:t>
      </w:r>
      <w:r w:rsidR="00B548E2" w:rsidRPr="00781BC5">
        <w:rPr>
          <w:rFonts w:ascii="Century Gothic" w:hAnsi="Century Gothic" w:cstheme="minorHAnsi"/>
          <w:sz w:val="22"/>
          <w:szCs w:val="22"/>
        </w:rPr>
        <w:t xml:space="preserve">et avis </w:t>
      </w:r>
      <w:r w:rsidRPr="00781BC5">
        <w:rPr>
          <w:rFonts w:ascii="Century Gothic" w:hAnsi="Century Gothic" w:cstheme="minorHAnsi"/>
          <w:sz w:val="22"/>
          <w:szCs w:val="22"/>
        </w:rPr>
        <w:t>sont adoptés</w:t>
      </w:r>
      <w:r w:rsidR="00E86AD7" w:rsidRPr="00781BC5">
        <w:rPr>
          <w:rFonts w:ascii="Century Gothic" w:hAnsi="Century Gothic" w:cstheme="minorHAnsi"/>
          <w:sz w:val="22"/>
          <w:szCs w:val="22"/>
        </w:rPr>
        <w:t xml:space="preserve"> à la </w:t>
      </w:r>
      <w:r w:rsidR="00E86AD7" w:rsidRPr="00014B3A">
        <w:rPr>
          <w:rFonts w:ascii="Century Gothic" w:hAnsi="Century Gothic" w:cstheme="minorHAnsi"/>
          <w:b/>
          <w:color w:val="1F497D" w:themeColor="text2"/>
          <w:sz w:val="22"/>
          <w:szCs w:val="22"/>
        </w:rPr>
        <w:t>double majorité</w:t>
      </w:r>
      <w:r w:rsidR="00E86AD7" w:rsidRPr="006236EC">
        <w:rPr>
          <w:rFonts w:ascii="Century Gothic" w:hAnsi="Century Gothic" w:cstheme="minorHAnsi"/>
          <w:sz w:val="22"/>
          <w:szCs w:val="22"/>
        </w:rPr>
        <w:t xml:space="preserve"> des voix : à la majorité absolue des voix des deux Collèges et à la majorité absolue des voix au sein du Collège </w:t>
      </w:r>
      <w:r w:rsidR="002B4F9B" w:rsidRPr="00D906E2">
        <w:rPr>
          <w:rFonts w:ascii="Century Gothic" w:hAnsi="Century Gothic" w:cstheme="minorHAnsi"/>
          <w:sz w:val="22"/>
          <w:szCs w:val="22"/>
        </w:rPr>
        <w:t xml:space="preserve">des </w:t>
      </w:r>
      <w:r w:rsidR="00E86AD7" w:rsidRPr="00781BC5">
        <w:rPr>
          <w:rFonts w:ascii="Century Gothic" w:hAnsi="Century Gothic" w:cstheme="minorHAnsi"/>
          <w:sz w:val="22"/>
          <w:szCs w:val="22"/>
        </w:rPr>
        <w:t>salariés. Au sein de ce dernier, l’unanimité des voix sera recherchée. A défaut, ces voix sont réparties proportionnellement à la représentativité de chaque organisation syndicale de salariés</w:t>
      </w:r>
      <w:r w:rsidR="002B4F9B" w:rsidRPr="00781BC5">
        <w:rPr>
          <w:rFonts w:ascii="Century Gothic" w:hAnsi="Century Gothic" w:cstheme="minorHAnsi"/>
          <w:sz w:val="22"/>
          <w:szCs w:val="22"/>
        </w:rPr>
        <w:t xml:space="preserve"> représentative</w:t>
      </w:r>
      <w:r w:rsidR="00E86AD7" w:rsidRPr="00781BC5">
        <w:rPr>
          <w:rFonts w:ascii="Century Gothic" w:hAnsi="Century Gothic" w:cstheme="minorHAnsi"/>
          <w:sz w:val="22"/>
          <w:szCs w:val="22"/>
        </w:rPr>
        <w:t>.</w:t>
      </w:r>
    </w:p>
    <w:p w14:paraId="6EF8A2F8" w14:textId="4BECCD7A" w:rsidR="00CB25DD" w:rsidRPr="00781BC5" w:rsidRDefault="00CB25DD"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Les délibérations et avis sont versés dans un espace numérique de travail accessible aux membres des CPR EPNL. </w:t>
      </w:r>
    </w:p>
    <w:p w14:paraId="34861378" w14:textId="77777777" w:rsidR="00CB25DD" w:rsidRPr="00781BC5" w:rsidRDefault="00CB25DD" w:rsidP="00781BC5">
      <w:pPr>
        <w:jc w:val="both"/>
        <w:outlineLvl w:val="3"/>
        <w:rPr>
          <w:rFonts w:ascii="Century Gothic" w:hAnsi="Century Gothic" w:cstheme="minorHAnsi"/>
          <w:b/>
          <w:sz w:val="22"/>
          <w:szCs w:val="22"/>
        </w:rPr>
      </w:pPr>
    </w:p>
    <w:p w14:paraId="64D504A9" w14:textId="0EA6A5A8" w:rsidR="00A81F8C" w:rsidRPr="00781BC5" w:rsidRDefault="006B7090" w:rsidP="00781BC5">
      <w:pPr>
        <w:pStyle w:val="Titre5"/>
        <w:spacing w:before="0"/>
        <w:rPr>
          <w:rFonts w:ascii="Century Gothic" w:hAnsi="Century Gothic" w:cstheme="minorHAnsi"/>
          <w:b/>
          <w:color w:val="1F497D" w:themeColor="text2"/>
          <w:sz w:val="22"/>
          <w:szCs w:val="22"/>
        </w:rPr>
      </w:pPr>
      <w:r w:rsidRPr="00781BC5">
        <w:rPr>
          <w:rFonts w:ascii="Century Gothic" w:hAnsi="Century Gothic" w:cstheme="minorHAnsi"/>
          <w:b/>
          <w:color w:val="1F497D" w:themeColor="text2"/>
          <w:sz w:val="22"/>
          <w:szCs w:val="22"/>
        </w:rPr>
        <w:t xml:space="preserve"> </w:t>
      </w:r>
      <w:r w:rsidR="00235D44" w:rsidRPr="00781BC5">
        <w:rPr>
          <w:rFonts w:ascii="Century Gothic" w:hAnsi="Century Gothic" w:cstheme="minorHAnsi"/>
          <w:b/>
          <w:color w:val="1F497D" w:themeColor="text2"/>
          <w:sz w:val="22"/>
          <w:szCs w:val="22"/>
        </w:rPr>
        <w:t>2.6.3</w:t>
      </w:r>
      <w:r w:rsidR="004C0A04" w:rsidRPr="00781BC5">
        <w:rPr>
          <w:rFonts w:ascii="Century Gothic" w:hAnsi="Century Gothic" w:cstheme="minorHAnsi"/>
          <w:b/>
          <w:color w:val="1F497D" w:themeColor="text2"/>
          <w:sz w:val="22"/>
          <w:szCs w:val="22"/>
        </w:rPr>
        <w:t> :</w:t>
      </w:r>
      <w:r w:rsidR="00235D44" w:rsidRPr="00781BC5">
        <w:rPr>
          <w:rFonts w:ascii="Century Gothic" w:hAnsi="Century Gothic" w:cstheme="minorHAnsi"/>
          <w:b/>
          <w:color w:val="1F497D" w:themeColor="text2"/>
          <w:sz w:val="22"/>
          <w:szCs w:val="22"/>
        </w:rPr>
        <w:t xml:space="preserve"> Procès</w:t>
      </w:r>
      <w:r w:rsidR="00A81F8C" w:rsidRPr="00781BC5">
        <w:rPr>
          <w:rFonts w:ascii="Century Gothic" w:hAnsi="Century Gothic" w:cstheme="minorHAnsi"/>
          <w:b/>
          <w:color w:val="1F497D" w:themeColor="text2"/>
          <w:sz w:val="22"/>
          <w:szCs w:val="22"/>
        </w:rPr>
        <w:t>-verbaux</w:t>
      </w:r>
      <w:r w:rsidR="006504E1" w:rsidRPr="00781BC5">
        <w:rPr>
          <w:rFonts w:ascii="Century Gothic" w:hAnsi="Century Gothic" w:cstheme="minorHAnsi"/>
          <w:b/>
          <w:color w:val="1F497D" w:themeColor="text2"/>
          <w:sz w:val="22"/>
          <w:szCs w:val="22"/>
        </w:rPr>
        <w:t xml:space="preserve"> de réunion</w:t>
      </w:r>
    </w:p>
    <w:p w14:paraId="1AD2F55C" w14:textId="7263841C" w:rsidR="00367700" w:rsidRPr="00781BC5" w:rsidRDefault="00367700" w:rsidP="006236EC">
      <w:pPr>
        <w:jc w:val="both"/>
        <w:outlineLvl w:val="3"/>
        <w:rPr>
          <w:rFonts w:ascii="Century Gothic" w:hAnsi="Century Gothic" w:cstheme="minorHAnsi"/>
          <w:sz w:val="22"/>
          <w:szCs w:val="22"/>
        </w:rPr>
      </w:pPr>
      <w:r w:rsidRPr="006236EC">
        <w:rPr>
          <w:rFonts w:ascii="Century Gothic" w:hAnsi="Century Gothic" w:cstheme="minorHAnsi"/>
          <w:sz w:val="22"/>
          <w:szCs w:val="22"/>
        </w:rPr>
        <w:t xml:space="preserve">Les </w:t>
      </w:r>
      <w:r w:rsidR="00E86AD7" w:rsidRPr="00D906E2">
        <w:rPr>
          <w:rFonts w:ascii="Century Gothic" w:hAnsi="Century Gothic" w:cstheme="minorHAnsi"/>
          <w:sz w:val="22"/>
          <w:szCs w:val="22"/>
        </w:rPr>
        <w:t>procès-verbaux</w:t>
      </w:r>
      <w:r w:rsidRPr="00781BC5">
        <w:rPr>
          <w:rFonts w:ascii="Century Gothic" w:hAnsi="Century Gothic" w:cstheme="minorHAnsi"/>
          <w:sz w:val="22"/>
          <w:szCs w:val="22"/>
        </w:rPr>
        <w:t xml:space="preserve"> </w:t>
      </w:r>
      <w:r w:rsidR="006504E1" w:rsidRPr="00781BC5">
        <w:rPr>
          <w:rFonts w:ascii="Century Gothic" w:hAnsi="Century Gothic" w:cstheme="minorHAnsi"/>
          <w:sz w:val="22"/>
          <w:szCs w:val="22"/>
        </w:rPr>
        <w:t xml:space="preserve">de réunion </w:t>
      </w:r>
      <w:r w:rsidRPr="00781BC5">
        <w:rPr>
          <w:rFonts w:ascii="Century Gothic" w:hAnsi="Century Gothic" w:cstheme="minorHAnsi"/>
          <w:sz w:val="22"/>
          <w:szCs w:val="22"/>
        </w:rPr>
        <w:t xml:space="preserve">sont adoptés, par la </w:t>
      </w:r>
      <w:r w:rsidRPr="00014B3A">
        <w:rPr>
          <w:rFonts w:ascii="Century Gothic" w:hAnsi="Century Gothic" w:cstheme="minorHAnsi"/>
          <w:b/>
          <w:color w:val="1F497D" w:themeColor="text2"/>
          <w:sz w:val="22"/>
          <w:szCs w:val="22"/>
        </w:rPr>
        <w:t>majorité</w:t>
      </w:r>
      <w:r w:rsidRPr="006236EC">
        <w:rPr>
          <w:rFonts w:ascii="Century Gothic" w:hAnsi="Century Gothic" w:cstheme="minorHAnsi"/>
          <w:sz w:val="22"/>
          <w:szCs w:val="22"/>
        </w:rPr>
        <w:t xml:space="preserve"> en nombre des organisations composant le Collège </w:t>
      </w:r>
      <w:r w:rsidR="002B4F9B" w:rsidRPr="00D906E2">
        <w:rPr>
          <w:rFonts w:ascii="Century Gothic" w:hAnsi="Century Gothic" w:cstheme="minorHAnsi"/>
          <w:sz w:val="22"/>
          <w:szCs w:val="22"/>
        </w:rPr>
        <w:t xml:space="preserve">des </w:t>
      </w:r>
      <w:r w:rsidRPr="00781BC5">
        <w:rPr>
          <w:rFonts w:ascii="Century Gothic" w:hAnsi="Century Gothic" w:cstheme="minorHAnsi"/>
          <w:sz w:val="22"/>
          <w:szCs w:val="22"/>
        </w:rPr>
        <w:t>salarié</w:t>
      </w:r>
      <w:r w:rsidR="000C7744" w:rsidRPr="00781BC5">
        <w:rPr>
          <w:rFonts w:ascii="Century Gothic" w:hAnsi="Century Gothic" w:cstheme="minorHAnsi"/>
          <w:sz w:val="22"/>
          <w:szCs w:val="22"/>
        </w:rPr>
        <w:t>s</w:t>
      </w:r>
      <w:r w:rsidRPr="00781BC5">
        <w:rPr>
          <w:rFonts w:ascii="Century Gothic" w:hAnsi="Century Gothic" w:cstheme="minorHAnsi"/>
          <w:sz w:val="22"/>
          <w:szCs w:val="22"/>
        </w:rPr>
        <w:t xml:space="preserve"> et par le Collège </w:t>
      </w:r>
      <w:r w:rsidR="002B4F9B" w:rsidRPr="00781BC5">
        <w:rPr>
          <w:rFonts w:ascii="Century Gothic" w:hAnsi="Century Gothic" w:cstheme="minorHAnsi"/>
          <w:sz w:val="22"/>
          <w:szCs w:val="22"/>
        </w:rPr>
        <w:t>des employeurs</w:t>
      </w:r>
      <w:r w:rsidRPr="00781BC5">
        <w:rPr>
          <w:rFonts w:ascii="Century Gothic" w:hAnsi="Century Gothic" w:cstheme="minorHAnsi"/>
          <w:sz w:val="22"/>
          <w:szCs w:val="22"/>
        </w:rPr>
        <w:t xml:space="preserve">. </w:t>
      </w:r>
    </w:p>
    <w:p w14:paraId="7CBDC671" w14:textId="77777777" w:rsidR="00367700" w:rsidRPr="00781BC5" w:rsidRDefault="00367700" w:rsidP="00D906E2">
      <w:pPr>
        <w:jc w:val="both"/>
        <w:outlineLvl w:val="3"/>
        <w:rPr>
          <w:rFonts w:ascii="Century Gothic" w:hAnsi="Century Gothic" w:cstheme="minorHAnsi"/>
          <w:sz w:val="22"/>
          <w:szCs w:val="22"/>
        </w:rPr>
      </w:pPr>
    </w:p>
    <w:p w14:paraId="514AB165" w14:textId="622459F3" w:rsidR="00695081" w:rsidRPr="00781BC5" w:rsidRDefault="004C0A04" w:rsidP="00781BC5">
      <w:pPr>
        <w:pStyle w:val="Titre4"/>
        <w:spacing w:before="0"/>
        <w:rPr>
          <w:rFonts w:ascii="Century Gothic" w:hAnsi="Century Gothic" w:cstheme="minorHAnsi"/>
          <w:color w:val="1F497D" w:themeColor="text2"/>
        </w:rPr>
      </w:pPr>
      <w:r w:rsidRPr="00781BC5">
        <w:rPr>
          <w:rFonts w:ascii="Century Gothic" w:hAnsi="Century Gothic" w:cstheme="minorHAnsi"/>
          <w:color w:val="1F497D" w:themeColor="text2"/>
        </w:rPr>
        <w:t>Article 2.7 : Calendrier</w:t>
      </w:r>
      <w:r w:rsidR="00B07C6A" w:rsidRPr="00781BC5">
        <w:rPr>
          <w:rFonts w:ascii="Century Gothic" w:hAnsi="Century Gothic" w:cstheme="minorHAnsi"/>
          <w:color w:val="1F497D" w:themeColor="text2"/>
        </w:rPr>
        <w:t>, c</w:t>
      </w:r>
      <w:r w:rsidR="00695081" w:rsidRPr="00781BC5">
        <w:rPr>
          <w:rFonts w:ascii="Century Gothic" w:hAnsi="Century Gothic" w:cstheme="minorHAnsi"/>
          <w:color w:val="1F497D" w:themeColor="text2"/>
        </w:rPr>
        <w:t xml:space="preserve">onvocation et ordre du jour </w:t>
      </w:r>
    </w:p>
    <w:p w14:paraId="77DE6E36" w14:textId="09BFA228" w:rsidR="006504E1" w:rsidRPr="00781BC5" w:rsidRDefault="006504E1" w:rsidP="006236EC">
      <w:pPr>
        <w:jc w:val="both"/>
        <w:rPr>
          <w:rFonts w:ascii="Century Gothic" w:hAnsi="Century Gothic" w:cstheme="minorHAnsi"/>
          <w:sz w:val="22"/>
          <w:szCs w:val="22"/>
        </w:rPr>
      </w:pPr>
      <w:r w:rsidRPr="00781BC5">
        <w:rPr>
          <w:rFonts w:ascii="Century Gothic" w:hAnsi="Century Gothic" w:cstheme="minorHAnsi"/>
          <w:sz w:val="22"/>
          <w:szCs w:val="22"/>
        </w:rPr>
        <w:t>La CPPNI se réunit au moins 4 fois par an et autant de fois que nécessaire à la demande d’une organisation représentative.</w:t>
      </w:r>
    </w:p>
    <w:p w14:paraId="39845D50" w14:textId="2B0848D2" w:rsidR="00B07C6A" w:rsidRPr="00781BC5" w:rsidRDefault="00B07C6A" w:rsidP="00D906E2">
      <w:pPr>
        <w:jc w:val="both"/>
        <w:rPr>
          <w:rFonts w:ascii="Century Gothic" w:hAnsi="Century Gothic" w:cstheme="minorHAnsi"/>
          <w:sz w:val="22"/>
          <w:szCs w:val="22"/>
        </w:rPr>
      </w:pPr>
      <w:r w:rsidRPr="00781BC5">
        <w:rPr>
          <w:rFonts w:ascii="Century Gothic" w:hAnsi="Century Gothic" w:cstheme="minorHAnsi"/>
          <w:sz w:val="22"/>
          <w:szCs w:val="22"/>
        </w:rPr>
        <w:t xml:space="preserve">Un calendrier annuel </w:t>
      </w:r>
      <w:r w:rsidR="002525C6" w:rsidRPr="00781BC5">
        <w:rPr>
          <w:rFonts w:ascii="Century Gothic" w:hAnsi="Century Gothic" w:cstheme="minorHAnsi"/>
          <w:sz w:val="22"/>
          <w:szCs w:val="22"/>
        </w:rPr>
        <w:t xml:space="preserve">des réunions </w:t>
      </w:r>
      <w:r w:rsidRPr="00781BC5">
        <w:rPr>
          <w:rFonts w:ascii="Century Gothic" w:hAnsi="Century Gothic" w:cstheme="minorHAnsi"/>
          <w:sz w:val="22"/>
          <w:szCs w:val="22"/>
        </w:rPr>
        <w:t>est déterminé en début d’année</w:t>
      </w:r>
      <w:r w:rsidR="006504E1" w:rsidRPr="00781BC5">
        <w:rPr>
          <w:rFonts w:ascii="Century Gothic" w:hAnsi="Century Gothic" w:cstheme="minorHAnsi"/>
          <w:sz w:val="22"/>
          <w:szCs w:val="22"/>
        </w:rPr>
        <w:t xml:space="preserve"> civile</w:t>
      </w:r>
      <w:r w:rsidRPr="00781BC5">
        <w:rPr>
          <w:rFonts w:ascii="Century Gothic" w:hAnsi="Century Gothic" w:cstheme="minorHAnsi"/>
          <w:sz w:val="22"/>
          <w:szCs w:val="22"/>
        </w:rPr>
        <w:t xml:space="preserve">. </w:t>
      </w:r>
    </w:p>
    <w:p w14:paraId="25FC95F0" w14:textId="77777777" w:rsidR="00B07C6A" w:rsidRPr="00781BC5" w:rsidRDefault="00A047C7" w:rsidP="00781BC5">
      <w:pPr>
        <w:jc w:val="both"/>
        <w:rPr>
          <w:rFonts w:ascii="Century Gothic" w:hAnsi="Century Gothic" w:cstheme="minorHAnsi"/>
          <w:sz w:val="22"/>
          <w:szCs w:val="22"/>
        </w:rPr>
      </w:pPr>
      <w:r w:rsidRPr="00781BC5">
        <w:rPr>
          <w:rFonts w:ascii="Century Gothic" w:hAnsi="Century Gothic" w:cstheme="minorHAnsi"/>
          <w:sz w:val="22"/>
          <w:szCs w:val="22"/>
        </w:rPr>
        <w:t>Dès son adoption, u</w:t>
      </w:r>
      <w:r w:rsidR="00B07C6A" w:rsidRPr="00781BC5">
        <w:rPr>
          <w:rFonts w:ascii="Century Gothic" w:hAnsi="Century Gothic" w:cstheme="minorHAnsi"/>
          <w:sz w:val="22"/>
          <w:szCs w:val="22"/>
        </w:rPr>
        <w:t>n</w:t>
      </w:r>
      <w:r w:rsidRPr="00781BC5">
        <w:rPr>
          <w:rFonts w:ascii="Century Gothic" w:hAnsi="Century Gothic" w:cstheme="minorHAnsi"/>
          <w:sz w:val="22"/>
          <w:szCs w:val="22"/>
        </w:rPr>
        <w:t>e</w:t>
      </w:r>
      <w:r w:rsidR="00B07C6A" w:rsidRPr="00781BC5">
        <w:rPr>
          <w:rFonts w:ascii="Century Gothic" w:hAnsi="Century Gothic" w:cstheme="minorHAnsi"/>
          <w:sz w:val="22"/>
          <w:szCs w:val="22"/>
        </w:rPr>
        <w:t xml:space="preserve"> convocation générale </w:t>
      </w:r>
      <w:r w:rsidRPr="00781BC5">
        <w:rPr>
          <w:rFonts w:ascii="Century Gothic" w:hAnsi="Century Gothic" w:cstheme="minorHAnsi"/>
          <w:sz w:val="22"/>
          <w:szCs w:val="22"/>
        </w:rPr>
        <w:t xml:space="preserve">reprenant ledit calendrier </w:t>
      </w:r>
      <w:r w:rsidR="00B07C6A" w:rsidRPr="00781BC5">
        <w:rPr>
          <w:rFonts w:ascii="Century Gothic" w:hAnsi="Century Gothic" w:cstheme="minorHAnsi"/>
          <w:sz w:val="22"/>
          <w:szCs w:val="22"/>
        </w:rPr>
        <w:t>est adressée aux organisations et leurs représentants.</w:t>
      </w:r>
    </w:p>
    <w:p w14:paraId="6610E3CA" w14:textId="77777777" w:rsidR="00AB6C96" w:rsidRPr="00781BC5" w:rsidRDefault="00B07C6A"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Celle-ci est accessible sur l’espace </w:t>
      </w:r>
      <w:r w:rsidR="00C733EE" w:rsidRPr="00781BC5">
        <w:rPr>
          <w:rFonts w:ascii="Century Gothic" w:hAnsi="Century Gothic" w:cstheme="minorHAnsi"/>
          <w:sz w:val="22"/>
          <w:szCs w:val="22"/>
        </w:rPr>
        <w:t>numéri</w:t>
      </w:r>
      <w:r w:rsidR="000F75C9" w:rsidRPr="00781BC5">
        <w:rPr>
          <w:rFonts w:ascii="Century Gothic" w:hAnsi="Century Gothic" w:cstheme="minorHAnsi"/>
          <w:sz w:val="22"/>
          <w:szCs w:val="22"/>
        </w:rPr>
        <w:t>que de travail de la Commission</w:t>
      </w:r>
      <w:r w:rsidR="00AB6C96" w:rsidRPr="00781BC5">
        <w:rPr>
          <w:rFonts w:ascii="Century Gothic" w:hAnsi="Century Gothic" w:cstheme="minorHAnsi"/>
          <w:sz w:val="22"/>
          <w:szCs w:val="22"/>
        </w:rPr>
        <w:t>.</w:t>
      </w:r>
    </w:p>
    <w:p w14:paraId="30FFA0CA" w14:textId="77777777" w:rsidR="00B07C6A" w:rsidRPr="00781BC5" w:rsidRDefault="00AB6C96"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Ce calendrier </w:t>
      </w:r>
      <w:r w:rsidR="00F25663" w:rsidRPr="00781BC5">
        <w:rPr>
          <w:rFonts w:ascii="Century Gothic" w:hAnsi="Century Gothic" w:cstheme="minorHAnsi"/>
          <w:sz w:val="22"/>
          <w:szCs w:val="22"/>
        </w:rPr>
        <w:t xml:space="preserve">est </w:t>
      </w:r>
      <w:r w:rsidR="00C733EE" w:rsidRPr="00781BC5">
        <w:rPr>
          <w:rFonts w:ascii="Century Gothic" w:hAnsi="Century Gothic" w:cstheme="minorHAnsi"/>
          <w:sz w:val="22"/>
          <w:szCs w:val="22"/>
        </w:rPr>
        <w:t>mis à disposition du plus grand nombre par tout moyen.</w:t>
      </w:r>
    </w:p>
    <w:p w14:paraId="59C82825" w14:textId="28BB19D9" w:rsidR="00C733EE" w:rsidRPr="00781BC5" w:rsidRDefault="00C733EE" w:rsidP="00781BC5">
      <w:pPr>
        <w:tabs>
          <w:tab w:val="left" w:pos="518"/>
        </w:tabs>
        <w:jc w:val="both"/>
        <w:rPr>
          <w:rFonts w:ascii="Century Gothic" w:hAnsi="Century Gothic" w:cstheme="minorHAnsi"/>
          <w:sz w:val="22"/>
          <w:szCs w:val="22"/>
        </w:rPr>
      </w:pPr>
    </w:p>
    <w:p w14:paraId="7BB36C6B" w14:textId="6102D36D" w:rsidR="00466B6B" w:rsidRPr="00781BC5" w:rsidRDefault="00466B6B"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L’ordre du jour est </w:t>
      </w:r>
      <w:r w:rsidR="00E35238" w:rsidRPr="00781BC5">
        <w:rPr>
          <w:rFonts w:ascii="Century Gothic" w:hAnsi="Century Gothic" w:cstheme="minorHAnsi"/>
          <w:sz w:val="22"/>
          <w:szCs w:val="22"/>
        </w:rPr>
        <w:t>arrêté</w:t>
      </w:r>
      <w:r w:rsidRPr="00781BC5">
        <w:rPr>
          <w:rFonts w:ascii="Century Gothic" w:hAnsi="Century Gothic" w:cstheme="minorHAnsi"/>
          <w:sz w:val="22"/>
          <w:szCs w:val="22"/>
        </w:rPr>
        <w:t xml:space="preserve"> par la présidence. </w:t>
      </w:r>
    </w:p>
    <w:p w14:paraId="6F45B35F" w14:textId="2AB83B80" w:rsidR="00466B6B" w:rsidRPr="00781BC5" w:rsidRDefault="00466B6B" w:rsidP="00781BC5">
      <w:pPr>
        <w:jc w:val="both"/>
        <w:rPr>
          <w:rFonts w:ascii="Century Gothic" w:hAnsi="Century Gothic" w:cstheme="minorHAnsi"/>
          <w:sz w:val="22"/>
          <w:szCs w:val="22"/>
        </w:rPr>
      </w:pPr>
    </w:p>
    <w:p w14:paraId="6EB8E735" w14:textId="2D5349DF" w:rsidR="00C733EE" w:rsidRPr="00781BC5" w:rsidRDefault="00695081"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L'ordre du jour </w:t>
      </w:r>
      <w:r w:rsidR="00F33C94" w:rsidRPr="00781BC5">
        <w:rPr>
          <w:rFonts w:ascii="Century Gothic" w:hAnsi="Century Gothic" w:cstheme="minorHAnsi"/>
          <w:sz w:val="22"/>
          <w:szCs w:val="22"/>
        </w:rPr>
        <w:t xml:space="preserve">et les documents préparatoires sont </w:t>
      </w:r>
      <w:r w:rsidR="00C733EE" w:rsidRPr="00781BC5">
        <w:rPr>
          <w:rFonts w:ascii="Century Gothic" w:hAnsi="Century Gothic" w:cstheme="minorHAnsi"/>
          <w:sz w:val="22"/>
          <w:szCs w:val="22"/>
        </w:rPr>
        <w:t>adressé</w:t>
      </w:r>
      <w:r w:rsidR="00F33C94" w:rsidRPr="00781BC5">
        <w:rPr>
          <w:rFonts w:ascii="Century Gothic" w:hAnsi="Century Gothic" w:cstheme="minorHAnsi"/>
          <w:sz w:val="22"/>
          <w:szCs w:val="22"/>
        </w:rPr>
        <w:t>s</w:t>
      </w:r>
      <w:r w:rsidR="00C733EE" w:rsidRPr="00781BC5">
        <w:rPr>
          <w:rFonts w:ascii="Century Gothic" w:hAnsi="Century Gothic" w:cstheme="minorHAnsi"/>
          <w:sz w:val="22"/>
          <w:szCs w:val="22"/>
        </w:rPr>
        <w:t xml:space="preserve"> aux </w:t>
      </w:r>
      <w:r w:rsidR="00F33C94" w:rsidRPr="00781BC5">
        <w:rPr>
          <w:rFonts w:ascii="Century Gothic" w:hAnsi="Century Gothic" w:cstheme="minorHAnsi"/>
          <w:sz w:val="22"/>
          <w:szCs w:val="22"/>
        </w:rPr>
        <w:t>mandatés deux</w:t>
      </w:r>
      <w:r w:rsidR="006504E1" w:rsidRPr="00781BC5">
        <w:rPr>
          <w:rFonts w:ascii="Century Gothic" w:hAnsi="Century Gothic" w:cstheme="minorHAnsi"/>
          <w:sz w:val="22"/>
          <w:szCs w:val="22"/>
        </w:rPr>
        <w:t xml:space="preserve"> </w:t>
      </w:r>
      <w:r w:rsidR="00C733EE" w:rsidRPr="00781BC5">
        <w:rPr>
          <w:rFonts w:ascii="Century Gothic" w:hAnsi="Century Gothic" w:cstheme="minorHAnsi"/>
          <w:sz w:val="22"/>
          <w:szCs w:val="22"/>
        </w:rPr>
        <w:t xml:space="preserve">semaines avant la date retenue pour la prochaine </w:t>
      </w:r>
      <w:r w:rsidR="00423EFA" w:rsidRPr="00781BC5">
        <w:rPr>
          <w:rFonts w:ascii="Century Gothic" w:hAnsi="Century Gothic" w:cstheme="minorHAnsi"/>
          <w:sz w:val="22"/>
          <w:szCs w:val="22"/>
        </w:rPr>
        <w:t>CPPNI EPNL</w:t>
      </w:r>
      <w:r w:rsidR="00DC7559" w:rsidRPr="00781BC5">
        <w:rPr>
          <w:rFonts w:ascii="Century Gothic" w:hAnsi="Century Gothic" w:cstheme="minorHAnsi"/>
          <w:sz w:val="22"/>
          <w:szCs w:val="22"/>
        </w:rPr>
        <w:t xml:space="preserve">. Ils sont </w:t>
      </w:r>
      <w:r w:rsidR="00A047C7" w:rsidRPr="00781BC5">
        <w:rPr>
          <w:rFonts w:ascii="Century Gothic" w:hAnsi="Century Gothic" w:cstheme="minorHAnsi"/>
          <w:sz w:val="22"/>
          <w:szCs w:val="22"/>
        </w:rPr>
        <w:t xml:space="preserve">mis à disposition sur l’espace numérique de travail de la </w:t>
      </w:r>
      <w:r w:rsidR="002B4F9B" w:rsidRPr="00781BC5">
        <w:rPr>
          <w:rFonts w:ascii="Century Gothic" w:hAnsi="Century Gothic" w:cstheme="minorHAnsi"/>
          <w:sz w:val="22"/>
          <w:szCs w:val="22"/>
        </w:rPr>
        <w:t>CPPNI</w:t>
      </w:r>
      <w:r w:rsidR="00423EFA" w:rsidRPr="00781BC5">
        <w:rPr>
          <w:rFonts w:ascii="Century Gothic" w:hAnsi="Century Gothic" w:cstheme="minorHAnsi"/>
          <w:sz w:val="22"/>
          <w:szCs w:val="22"/>
        </w:rPr>
        <w:t xml:space="preserve"> EPNL</w:t>
      </w:r>
      <w:r w:rsidR="00C733EE" w:rsidRPr="00781BC5">
        <w:rPr>
          <w:rFonts w:ascii="Century Gothic" w:hAnsi="Century Gothic" w:cstheme="minorHAnsi"/>
          <w:sz w:val="22"/>
          <w:szCs w:val="22"/>
        </w:rPr>
        <w:t>.</w:t>
      </w:r>
    </w:p>
    <w:p w14:paraId="407E87C5" w14:textId="77777777" w:rsidR="00073875" w:rsidRPr="00781BC5" w:rsidRDefault="00073875" w:rsidP="00781BC5">
      <w:pPr>
        <w:jc w:val="both"/>
        <w:rPr>
          <w:rFonts w:ascii="Century Gothic" w:hAnsi="Century Gothic" w:cstheme="minorHAnsi"/>
          <w:sz w:val="22"/>
          <w:szCs w:val="22"/>
        </w:rPr>
      </w:pPr>
    </w:p>
    <w:p w14:paraId="468ADF4E" w14:textId="3D716845" w:rsidR="00695081" w:rsidRPr="00781BC5" w:rsidRDefault="00C733EE"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Pour être inscrite à l’ordre du jour, toute question doit être adressée à la </w:t>
      </w:r>
      <w:r w:rsidR="00A928DB" w:rsidRPr="00781BC5">
        <w:rPr>
          <w:rFonts w:ascii="Century Gothic" w:hAnsi="Century Gothic" w:cstheme="minorHAnsi"/>
          <w:sz w:val="22"/>
          <w:szCs w:val="22"/>
        </w:rPr>
        <w:t>Présidence</w:t>
      </w:r>
      <w:r w:rsidR="00A928DB"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w:t>
      </w:r>
      <w:r w:rsidR="00367700" w:rsidRPr="00781BC5">
        <w:rPr>
          <w:rFonts w:ascii="Century Gothic" w:hAnsi="Century Gothic" w:cstheme="minorHAnsi"/>
          <w:sz w:val="22"/>
          <w:szCs w:val="22"/>
        </w:rPr>
        <w:t xml:space="preserve">et </w:t>
      </w:r>
      <w:r w:rsidRPr="00781BC5">
        <w:rPr>
          <w:rFonts w:ascii="Century Gothic" w:hAnsi="Century Gothic" w:cstheme="minorHAnsi"/>
          <w:sz w:val="22"/>
          <w:szCs w:val="22"/>
        </w:rPr>
        <w:t xml:space="preserve">en copie </w:t>
      </w:r>
      <w:r w:rsidR="00367700" w:rsidRPr="00781BC5">
        <w:rPr>
          <w:rFonts w:ascii="Century Gothic" w:hAnsi="Century Gothic" w:cstheme="minorHAnsi"/>
          <w:sz w:val="22"/>
          <w:szCs w:val="22"/>
        </w:rPr>
        <w:t>au</w:t>
      </w:r>
      <w:r w:rsidRPr="00781BC5">
        <w:rPr>
          <w:rFonts w:ascii="Century Gothic" w:hAnsi="Century Gothic" w:cstheme="minorHAnsi"/>
          <w:sz w:val="22"/>
          <w:szCs w:val="22"/>
        </w:rPr>
        <w:t xml:space="preserve"> secrétariat) </w:t>
      </w:r>
      <w:r w:rsidR="00695081" w:rsidRPr="00781BC5">
        <w:rPr>
          <w:rFonts w:ascii="Century Gothic" w:hAnsi="Century Gothic" w:cstheme="minorHAnsi"/>
          <w:sz w:val="22"/>
          <w:szCs w:val="22"/>
        </w:rPr>
        <w:t xml:space="preserve">au moins </w:t>
      </w:r>
      <w:r w:rsidR="00F33C94" w:rsidRPr="00781BC5">
        <w:rPr>
          <w:rFonts w:ascii="Century Gothic" w:hAnsi="Century Gothic" w:cstheme="minorHAnsi"/>
          <w:sz w:val="22"/>
          <w:szCs w:val="22"/>
        </w:rPr>
        <w:t xml:space="preserve">trois </w:t>
      </w:r>
      <w:r w:rsidR="00695081" w:rsidRPr="00781BC5">
        <w:rPr>
          <w:rFonts w:ascii="Century Gothic" w:hAnsi="Century Gothic" w:cstheme="minorHAnsi"/>
          <w:sz w:val="22"/>
          <w:szCs w:val="22"/>
        </w:rPr>
        <w:t>semaines avant la réunion.</w:t>
      </w:r>
    </w:p>
    <w:p w14:paraId="58A58156" w14:textId="42B9F7B5" w:rsidR="00695081" w:rsidRPr="00781BC5" w:rsidRDefault="00695081"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Les questions parvenues hors délais sont portées </w:t>
      </w:r>
      <w:r w:rsidR="00C733EE" w:rsidRPr="00781BC5">
        <w:rPr>
          <w:rFonts w:ascii="Century Gothic" w:hAnsi="Century Gothic" w:cstheme="minorHAnsi"/>
          <w:sz w:val="22"/>
          <w:szCs w:val="22"/>
        </w:rPr>
        <w:t xml:space="preserve">à l’ordre du jour de la réunion suivante sauf si la </w:t>
      </w:r>
      <w:r w:rsidR="00A928DB" w:rsidRPr="00781BC5">
        <w:rPr>
          <w:rFonts w:ascii="Century Gothic" w:hAnsi="Century Gothic" w:cstheme="minorHAnsi"/>
          <w:sz w:val="22"/>
          <w:szCs w:val="22"/>
        </w:rPr>
        <w:t>Présidence</w:t>
      </w:r>
      <w:r w:rsidR="00A928DB" w:rsidRPr="00781BC5" w:rsidDel="00A928DB">
        <w:rPr>
          <w:rFonts w:ascii="Century Gothic" w:hAnsi="Century Gothic" w:cstheme="minorHAnsi"/>
          <w:sz w:val="22"/>
          <w:szCs w:val="22"/>
        </w:rPr>
        <w:t xml:space="preserve"> </w:t>
      </w:r>
      <w:r w:rsidR="00C733EE" w:rsidRPr="00781BC5">
        <w:rPr>
          <w:rFonts w:ascii="Century Gothic" w:hAnsi="Century Gothic" w:cstheme="minorHAnsi"/>
          <w:sz w:val="22"/>
          <w:szCs w:val="22"/>
        </w:rPr>
        <w:t xml:space="preserve">en décide autrement. </w:t>
      </w:r>
    </w:p>
    <w:p w14:paraId="19313AA0" w14:textId="1047EB3D" w:rsidR="003D7D83" w:rsidRPr="005A1980" w:rsidRDefault="003D7D83" w:rsidP="00781BC5">
      <w:pPr>
        <w:jc w:val="both"/>
        <w:rPr>
          <w:rFonts w:ascii="Century Gothic" w:hAnsi="Century Gothic" w:cstheme="minorHAnsi"/>
          <w:sz w:val="22"/>
          <w:szCs w:val="22"/>
        </w:rPr>
      </w:pPr>
    </w:p>
    <w:p w14:paraId="32183CB5" w14:textId="44B5FAEA" w:rsidR="003D7D83" w:rsidRPr="005A1980" w:rsidRDefault="00CD47EF" w:rsidP="00781BC5">
      <w:pPr>
        <w:jc w:val="both"/>
        <w:rPr>
          <w:rFonts w:ascii="Century Gothic" w:hAnsi="Century Gothic" w:cstheme="minorHAnsi"/>
          <w:sz w:val="22"/>
          <w:szCs w:val="22"/>
        </w:rPr>
      </w:pPr>
      <w:r w:rsidRPr="005A1980">
        <w:rPr>
          <w:rFonts w:ascii="Century Gothic" w:hAnsi="Century Gothic" w:cstheme="minorHAnsi"/>
          <w:sz w:val="22"/>
          <w:szCs w:val="22"/>
        </w:rPr>
        <w:t xml:space="preserve">En cas de désaccord de la présidence sur l’inscription d’une question à l’ordre du jour, </w:t>
      </w:r>
      <w:r w:rsidR="00E14C20" w:rsidRPr="005A1980">
        <w:rPr>
          <w:rFonts w:ascii="Century Gothic" w:hAnsi="Century Gothic" w:cstheme="minorHAnsi"/>
          <w:sz w:val="22"/>
          <w:szCs w:val="22"/>
        </w:rPr>
        <w:t xml:space="preserve">un point complémentaire peut être inscrit par le président ou le vice-président </w:t>
      </w:r>
      <w:r w:rsidR="0049151A" w:rsidRPr="005A1980">
        <w:rPr>
          <w:rFonts w:ascii="Century Gothic" w:hAnsi="Century Gothic" w:cstheme="minorHAnsi"/>
          <w:sz w:val="22"/>
          <w:szCs w:val="22"/>
        </w:rPr>
        <w:t>dès lors que celui-ci ressort d’une de ses missions définies à l</w:t>
      </w:r>
      <w:r w:rsidR="003C4123" w:rsidRPr="005A1980">
        <w:rPr>
          <w:rFonts w:ascii="Century Gothic" w:hAnsi="Century Gothic" w:cstheme="minorHAnsi"/>
          <w:sz w:val="22"/>
          <w:szCs w:val="22"/>
        </w:rPr>
        <w:t xml:space="preserve">’article 3.3 de la CC EPNL et que les délais ci-dessus sont </w:t>
      </w:r>
      <w:r w:rsidR="006676F4" w:rsidRPr="005A1980">
        <w:rPr>
          <w:rFonts w:ascii="Century Gothic" w:hAnsi="Century Gothic" w:cstheme="minorHAnsi"/>
          <w:sz w:val="22"/>
          <w:szCs w:val="22"/>
        </w:rPr>
        <w:t>respectés.</w:t>
      </w:r>
      <w:r w:rsidR="003C4123" w:rsidRPr="005A1980">
        <w:rPr>
          <w:rFonts w:ascii="Century Gothic" w:hAnsi="Century Gothic" w:cstheme="minorHAnsi"/>
          <w:sz w:val="22"/>
          <w:szCs w:val="22"/>
        </w:rPr>
        <w:t xml:space="preserve"> </w:t>
      </w:r>
      <w:r w:rsidR="006622D8" w:rsidRPr="005A1980">
        <w:rPr>
          <w:rFonts w:ascii="Century Gothic" w:hAnsi="Century Gothic" w:cstheme="minorHAnsi"/>
          <w:sz w:val="22"/>
          <w:szCs w:val="22"/>
        </w:rPr>
        <w:t xml:space="preserve">Un </w:t>
      </w:r>
      <w:r w:rsidR="004855CD" w:rsidRPr="005A1980">
        <w:rPr>
          <w:rFonts w:ascii="Century Gothic" w:hAnsi="Century Gothic" w:cstheme="minorHAnsi"/>
          <w:sz w:val="22"/>
          <w:szCs w:val="22"/>
        </w:rPr>
        <w:t xml:space="preserve">ordre du jour </w:t>
      </w:r>
      <w:r w:rsidR="0099444F" w:rsidRPr="005A1980">
        <w:rPr>
          <w:rFonts w:ascii="Century Gothic" w:hAnsi="Century Gothic" w:cstheme="minorHAnsi"/>
          <w:sz w:val="22"/>
          <w:szCs w:val="22"/>
        </w:rPr>
        <w:t xml:space="preserve">complémentaire contenant les points </w:t>
      </w:r>
      <w:r w:rsidR="006622D8" w:rsidRPr="005A1980">
        <w:rPr>
          <w:rFonts w:ascii="Century Gothic" w:hAnsi="Century Gothic" w:cstheme="minorHAnsi"/>
          <w:sz w:val="22"/>
          <w:szCs w:val="22"/>
        </w:rPr>
        <w:t>faisant l’objet d’une inscription de plein droit est rédigé</w:t>
      </w:r>
      <w:r w:rsidR="00925A74" w:rsidRPr="005A1980">
        <w:rPr>
          <w:rFonts w:ascii="Century Gothic" w:hAnsi="Century Gothic" w:cstheme="minorHAnsi"/>
          <w:sz w:val="22"/>
          <w:szCs w:val="22"/>
        </w:rPr>
        <w:t xml:space="preserve">. Il fera également mention du désaccord </w:t>
      </w:r>
      <w:r w:rsidR="0018216D" w:rsidRPr="005A1980">
        <w:rPr>
          <w:rFonts w:ascii="Century Gothic" w:hAnsi="Century Gothic" w:cstheme="minorHAnsi"/>
          <w:sz w:val="22"/>
          <w:szCs w:val="22"/>
        </w:rPr>
        <w:t xml:space="preserve">au sein de la présidence </w:t>
      </w:r>
    </w:p>
    <w:p w14:paraId="2C9686E0" w14:textId="77777777" w:rsidR="0018216D" w:rsidRPr="005A1980" w:rsidRDefault="0018216D" w:rsidP="00781BC5">
      <w:pPr>
        <w:jc w:val="both"/>
        <w:rPr>
          <w:rFonts w:ascii="Century Gothic" w:hAnsi="Century Gothic" w:cstheme="minorHAnsi"/>
          <w:sz w:val="22"/>
          <w:szCs w:val="22"/>
        </w:rPr>
      </w:pPr>
    </w:p>
    <w:p w14:paraId="25C11CD0" w14:textId="079E7DA7" w:rsidR="0018216D" w:rsidRPr="005A1980" w:rsidRDefault="0018216D" w:rsidP="00781BC5">
      <w:pPr>
        <w:pBdr>
          <w:top w:val="single" w:sz="4" w:space="1" w:color="auto"/>
          <w:left w:val="single" w:sz="4" w:space="4" w:color="auto"/>
          <w:bottom w:val="single" w:sz="4" w:space="1" w:color="auto"/>
          <w:right w:val="single" w:sz="4" w:space="4" w:color="auto"/>
        </w:pBdr>
        <w:jc w:val="both"/>
        <w:rPr>
          <w:rFonts w:ascii="Century Gothic" w:hAnsi="Century Gothic"/>
        </w:rPr>
      </w:pPr>
      <w:r w:rsidRPr="005A1980">
        <w:rPr>
          <w:rFonts w:ascii="Century Gothic" w:hAnsi="Century Gothic" w:cstheme="minorHAnsi"/>
          <w:sz w:val="22"/>
          <w:szCs w:val="22"/>
          <w:u w:val="single"/>
        </w:rPr>
        <w:t>Modèle</w:t>
      </w:r>
      <w:r w:rsidRPr="005A1980">
        <w:rPr>
          <w:rFonts w:ascii="Century Gothic" w:hAnsi="Century Gothic" w:cstheme="minorHAnsi"/>
          <w:sz w:val="22"/>
          <w:szCs w:val="22"/>
        </w:rPr>
        <w:t xml:space="preserve"> : A mon initiative et en désaccord avec le président ou le vice-président usant du droit prévu à l'article 2.7 du </w:t>
      </w:r>
      <w:r w:rsidR="00A63ACC" w:rsidRPr="005A1980">
        <w:rPr>
          <w:rFonts w:ascii="Century Gothic" w:hAnsi="Century Gothic" w:cstheme="minorHAnsi"/>
          <w:sz w:val="22"/>
          <w:szCs w:val="22"/>
        </w:rPr>
        <w:t xml:space="preserve">règlement intérieur de la CPPNI EPNL, j’inscris </w:t>
      </w:r>
      <w:r w:rsidR="00641E44" w:rsidRPr="005A1980">
        <w:rPr>
          <w:rFonts w:ascii="Century Gothic" w:hAnsi="Century Gothic" w:cstheme="minorHAnsi"/>
          <w:sz w:val="22"/>
          <w:szCs w:val="22"/>
        </w:rPr>
        <w:t xml:space="preserve">la thématique suivante à l’ordre du jour de la CPPNI du &lt;&lt;&gt;&gt; : </w:t>
      </w:r>
    </w:p>
    <w:p w14:paraId="605F9D74" w14:textId="003B2D03" w:rsidR="00804699" w:rsidRPr="00781BC5" w:rsidRDefault="004C0A04" w:rsidP="00781BC5">
      <w:pPr>
        <w:pStyle w:val="Titre4"/>
        <w:spacing w:before="0"/>
        <w:rPr>
          <w:rFonts w:ascii="Century Gothic" w:hAnsi="Century Gothic" w:cstheme="minorHAnsi"/>
          <w:color w:val="1F497D" w:themeColor="text2"/>
        </w:rPr>
      </w:pPr>
      <w:r w:rsidRPr="00781BC5">
        <w:rPr>
          <w:rFonts w:ascii="Century Gothic" w:hAnsi="Century Gothic" w:cstheme="minorHAnsi"/>
          <w:color w:val="1F497D" w:themeColor="text2"/>
        </w:rPr>
        <w:lastRenderedPageBreak/>
        <w:t>Article 2</w:t>
      </w:r>
      <w:r w:rsidR="006B7090" w:rsidRPr="00781BC5">
        <w:rPr>
          <w:rFonts w:ascii="Century Gothic" w:hAnsi="Century Gothic" w:cstheme="minorHAnsi"/>
          <w:color w:val="1F497D" w:themeColor="text2"/>
        </w:rPr>
        <w:t>.8</w:t>
      </w:r>
      <w:r w:rsidRPr="00781BC5">
        <w:rPr>
          <w:rFonts w:ascii="Century Gothic" w:hAnsi="Century Gothic" w:cstheme="minorHAnsi"/>
          <w:color w:val="1F497D" w:themeColor="text2"/>
        </w:rPr>
        <w:t xml:space="preserve"> : </w:t>
      </w:r>
      <w:r w:rsidR="00804699" w:rsidRPr="00781BC5">
        <w:rPr>
          <w:rFonts w:ascii="Century Gothic" w:hAnsi="Century Gothic" w:cstheme="minorHAnsi"/>
          <w:color w:val="1F497D" w:themeColor="text2"/>
        </w:rPr>
        <w:t xml:space="preserve">Procès-Verbaux </w:t>
      </w:r>
      <w:r w:rsidR="006504E1" w:rsidRPr="00781BC5">
        <w:rPr>
          <w:rFonts w:ascii="Century Gothic" w:hAnsi="Century Gothic" w:cstheme="minorHAnsi"/>
          <w:color w:val="1F497D" w:themeColor="text2"/>
        </w:rPr>
        <w:t>de réunion</w:t>
      </w:r>
    </w:p>
    <w:p w14:paraId="4F28437B" w14:textId="77777777" w:rsidR="00695081" w:rsidRPr="00781BC5" w:rsidRDefault="00695081" w:rsidP="006236EC">
      <w:pPr>
        <w:jc w:val="both"/>
        <w:rPr>
          <w:rFonts w:ascii="Century Gothic" w:hAnsi="Century Gothic" w:cstheme="minorHAnsi"/>
          <w:sz w:val="22"/>
          <w:szCs w:val="22"/>
        </w:rPr>
      </w:pPr>
      <w:r w:rsidRPr="00781BC5">
        <w:rPr>
          <w:rFonts w:ascii="Century Gothic" w:hAnsi="Century Gothic" w:cstheme="minorHAnsi"/>
          <w:sz w:val="22"/>
          <w:szCs w:val="22"/>
        </w:rPr>
        <w:t xml:space="preserve">A l'issue de chaque réunion, le secrétariat technique et administratif établit un projet de </w:t>
      </w:r>
      <w:r w:rsidR="002E3929" w:rsidRPr="00781BC5">
        <w:rPr>
          <w:rFonts w:ascii="Century Gothic" w:hAnsi="Century Gothic" w:cstheme="minorHAnsi"/>
          <w:sz w:val="22"/>
          <w:szCs w:val="22"/>
        </w:rPr>
        <w:t>procès-verbal</w:t>
      </w:r>
      <w:r w:rsidRPr="00781BC5">
        <w:rPr>
          <w:rFonts w:ascii="Century Gothic" w:hAnsi="Century Gothic" w:cstheme="minorHAnsi"/>
          <w:sz w:val="22"/>
          <w:szCs w:val="22"/>
        </w:rPr>
        <w:t>.</w:t>
      </w:r>
    </w:p>
    <w:p w14:paraId="33F9F651" w14:textId="3765D719" w:rsidR="00977CED" w:rsidRPr="00AB1489" w:rsidRDefault="00977CED" w:rsidP="00D906E2">
      <w:pPr>
        <w:jc w:val="both"/>
        <w:rPr>
          <w:rFonts w:ascii="Century Gothic" w:hAnsi="Century Gothic" w:cstheme="minorHAnsi"/>
          <w:sz w:val="22"/>
          <w:szCs w:val="22"/>
        </w:rPr>
      </w:pPr>
      <w:r w:rsidRPr="00AB1489">
        <w:rPr>
          <w:rFonts w:ascii="Century Gothic" w:hAnsi="Century Gothic" w:cstheme="minorHAnsi"/>
          <w:sz w:val="22"/>
          <w:szCs w:val="22"/>
        </w:rPr>
        <w:t xml:space="preserve">Ce projet est communiqué dans un délai de </w:t>
      </w:r>
      <w:r w:rsidR="00423EFA" w:rsidRPr="00AB1489">
        <w:rPr>
          <w:rFonts w:ascii="Century Gothic" w:hAnsi="Century Gothic" w:cstheme="minorHAnsi"/>
          <w:sz w:val="22"/>
          <w:szCs w:val="22"/>
        </w:rPr>
        <w:t>3</w:t>
      </w:r>
      <w:r w:rsidRPr="00AB1489">
        <w:rPr>
          <w:rFonts w:ascii="Century Gothic" w:hAnsi="Century Gothic" w:cstheme="minorHAnsi"/>
          <w:sz w:val="22"/>
          <w:szCs w:val="22"/>
        </w:rPr>
        <w:t xml:space="preserve"> </w:t>
      </w:r>
      <w:r w:rsidR="0006404C" w:rsidRPr="00AB1489">
        <w:rPr>
          <w:rFonts w:ascii="Century Gothic" w:hAnsi="Century Gothic" w:cstheme="minorHAnsi"/>
          <w:sz w:val="22"/>
          <w:szCs w:val="22"/>
        </w:rPr>
        <w:t>semaines à</w:t>
      </w:r>
      <w:r w:rsidRPr="00AB1489">
        <w:rPr>
          <w:rFonts w:ascii="Century Gothic" w:hAnsi="Century Gothic" w:cstheme="minorHAnsi"/>
          <w:sz w:val="22"/>
          <w:szCs w:val="22"/>
        </w:rPr>
        <w:t xml:space="preserve"> la Présidence.</w:t>
      </w:r>
    </w:p>
    <w:p w14:paraId="56B1A571" w14:textId="4D181656" w:rsidR="00237180" w:rsidRPr="00781BC5" w:rsidRDefault="00695081" w:rsidP="00781BC5">
      <w:pPr>
        <w:jc w:val="both"/>
        <w:rPr>
          <w:rFonts w:ascii="Century Gothic" w:hAnsi="Century Gothic" w:cstheme="minorHAnsi"/>
          <w:sz w:val="22"/>
          <w:szCs w:val="22"/>
        </w:rPr>
      </w:pPr>
      <w:r w:rsidRPr="00AB1489">
        <w:rPr>
          <w:rFonts w:ascii="Century Gothic" w:hAnsi="Century Gothic" w:cstheme="minorHAnsi"/>
          <w:sz w:val="22"/>
          <w:szCs w:val="22"/>
        </w:rPr>
        <w:t xml:space="preserve">Le </w:t>
      </w:r>
      <w:r w:rsidR="00237180" w:rsidRPr="00AB1489">
        <w:rPr>
          <w:rFonts w:ascii="Century Gothic" w:hAnsi="Century Gothic" w:cstheme="minorHAnsi"/>
          <w:sz w:val="22"/>
          <w:szCs w:val="22"/>
        </w:rPr>
        <w:t xml:space="preserve">projet de </w:t>
      </w:r>
      <w:r w:rsidR="002E3929" w:rsidRPr="00AB1489">
        <w:rPr>
          <w:rFonts w:ascii="Century Gothic" w:hAnsi="Century Gothic" w:cstheme="minorHAnsi"/>
          <w:sz w:val="22"/>
          <w:szCs w:val="22"/>
        </w:rPr>
        <w:t>PV</w:t>
      </w:r>
      <w:r w:rsidR="002863C9" w:rsidRPr="00AB1489">
        <w:rPr>
          <w:rFonts w:ascii="Century Gothic" w:hAnsi="Century Gothic" w:cstheme="minorHAnsi"/>
          <w:sz w:val="22"/>
          <w:szCs w:val="22"/>
        </w:rPr>
        <w:t>,</w:t>
      </w:r>
      <w:r w:rsidR="002E3929" w:rsidRPr="00AB1489">
        <w:rPr>
          <w:rFonts w:ascii="Century Gothic" w:hAnsi="Century Gothic" w:cstheme="minorHAnsi"/>
          <w:sz w:val="22"/>
          <w:szCs w:val="22"/>
        </w:rPr>
        <w:t xml:space="preserve"> </w:t>
      </w:r>
      <w:r w:rsidR="00237180" w:rsidRPr="00AB1489">
        <w:rPr>
          <w:rFonts w:ascii="Century Gothic" w:hAnsi="Century Gothic" w:cstheme="minorHAnsi"/>
          <w:sz w:val="22"/>
          <w:szCs w:val="22"/>
        </w:rPr>
        <w:t>dont un modèle est annexé au présent règlement intérieur</w:t>
      </w:r>
      <w:r w:rsidR="002863C9" w:rsidRPr="00AB1489">
        <w:rPr>
          <w:rFonts w:ascii="Century Gothic" w:hAnsi="Century Gothic" w:cstheme="minorHAnsi"/>
          <w:sz w:val="22"/>
          <w:szCs w:val="22"/>
        </w:rPr>
        <w:t>,</w:t>
      </w:r>
      <w:r w:rsidR="00237180" w:rsidRPr="00AB1489">
        <w:rPr>
          <w:rFonts w:ascii="Century Gothic" w:hAnsi="Century Gothic" w:cstheme="minorHAnsi"/>
          <w:sz w:val="22"/>
          <w:szCs w:val="22"/>
        </w:rPr>
        <w:t xml:space="preserve"> </w:t>
      </w:r>
      <w:r w:rsidR="007C35C8" w:rsidRPr="00AB1489">
        <w:rPr>
          <w:rFonts w:ascii="Century Gothic" w:hAnsi="Century Gothic" w:cstheme="minorHAnsi"/>
          <w:sz w:val="22"/>
          <w:szCs w:val="22"/>
        </w:rPr>
        <w:t xml:space="preserve">fait </w:t>
      </w:r>
      <w:r w:rsidR="007C35C8" w:rsidRPr="00781BC5">
        <w:rPr>
          <w:rFonts w:ascii="Century Gothic" w:hAnsi="Century Gothic" w:cstheme="minorHAnsi"/>
          <w:sz w:val="22"/>
          <w:szCs w:val="22"/>
        </w:rPr>
        <w:t>mention</w:t>
      </w:r>
      <w:r w:rsidR="00237180" w:rsidRPr="00781BC5">
        <w:rPr>
          <w:rFonts w:ascii="Century Gothic" w:hAnsi="Century Gothic" w:cstheme="minorHAnsi"/>
          <w:sz w:val="22"/>
          <w:szCs w:val="22"/>
        </w:rPr>
        <w:t> :</w:t>
      </w:r>
    </w:p>
    <w:p w14:paraId="7824BF22" w14:textId="135F261F" w:rsidR="00237180" w:rsidRPr="00781BC5" w:rsidRDefault="007C35C8"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d</w:t>
      </w:r>
      <w:r w:rsidR="00F25663" w:rsidRPr="00781BC5">
        <w:rPr>
          <w:rFonts w:ascii="Century Gothic" w:hAnsi="Century Gothic" w:cstheme="minorHAnsi"/>
          <w:sz w:val="22"/>
          <w:szCs w:val="22"/>
        </w:rPr>
        <w:t>es membres présents</w:t>
      </w:r>
      <w:r w:rsidR="00367700" w:rsidRPr="00781BC5">
        <w:rPr>
          <w:rFonts w:ascii="Century Gothic" w:hAnsi="Century Gothic" w:cstheme="minorHAnsi"/>
          <w:sz w:val="22"/>
          <w:szCs w:val="22"/>
        </w:rPr>
        <w:t xml:space="preserve"> par organisation</w:t>
      </w:r>
      <w:r w:rsidR="00F25663" w:rsidRPr="00781BC5">
        <w:rPr>
          <w:rFonts w:ascii="Century Gothic" w:hAnsi="Century Gothic" w:cstheme="minorHAnsi"/>
          <w:sz w:val="22"/>
          <w:szCs w:val="22"/>
        </w:rPr>
        <w:t> ;</w:t>
      </w:r>
    </w:p>
    <w:p w14:paraId="34C56873" w14:textId="7AD26BD6" w:rsidR="00237180" w:rsidRPr="00781BC5" w:rsidRDefault="007C35C8"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d</w:t>
      </w:r>
      <w:r w:rsidR="00237180" w:rsidRPr="00781BC5">
        <w:rPr>
          <w:rFonts w:ascii="Century Gothic" w:hAnsi="Century Gothic" w:cstheme="minorHAnsi"/>
          <w:sz w:val="22"/>
          <w:szCs w:val="22"/>
        </w:rPr>
        <w:t xml:space="preserve">es </w:t>
      </w:r>
      <w:r w:rsidR="00367700" w:rsidRPr="00781BC5">
        <w:rPr>
          <w:rFonts w:ascii="Century Gothic" w:hAnsi="Century Gothic" w:cstheme="minorHAnsi"/>
          <w:sz w:val="22"/>
          <w:szCs w:val="22"/>
        </w:rPr>
        <w:t xml:space="preserve">membres et organisations </w:t>
      </w:r>
      <w:r w:rsidR="00237180" w:rsidRPr="00781BC5">
        <w:rPr>
          <w:rFonts w:ascii="Century Gothic" w:hAnsi="Century Gothic" w:cstheme="minorHAnsi"/>
          <w:sz w:val="22"/>
          <w:szCs w:val="22"/>
        </w:rPr>
        <w:t>excusés</w:t>
      </w:r>
      <w:r w:rsidR="00A0770A" w:rsidRPr="00781BC5">
        <w:rPr>
          <w:rFonts w:ascii="Century Gothic" w:hAnsi="Century Gothic" w:cstheme="minorHAnsi"/>
          <w:sz w:val="22"/>
          <w:szCs w:val="22"/>
        </w:rPr>
        <w:t xml:space="preserve"> ou absents</w:t>
      </w:r>
      <w:r w:rsidR="00237180" w:rsidRPr="00781BC5">
        <w:rPr>
          <w:rFonts w:ascii="Century Gothic" w:hAnsi="Century Gothic" w:cstheme="minorHAnsi"/>
          <w:sz w:val="22"/>
          <w:szCs w:val="22"/>
        </w:rPr>
        <w:t xml:space="preserve"> ; </w:t>
      </w:r>
    </w:p>
    <w:p w14:paraId="1444C93D" w14:textId="4884C6A6" w:rsidR="00695081" w:rsidRPr="00C72B7E" w:rsidRDefault="007C35C8" w:rsidP="00781BC5">
      <w:pPr>
        <w:pStyle w:val="ENUMERATIONPREMIERNIVEAUE1"/>
        <w:jc w:val="both"/>
        <w:rPr>
          <w:rFonts w:ascii="Century Gothic" w:hAnsi="Century Gothic" w:cstheme="minorHAnsi"/>
          <w:i/>
          <w:sz w:val="22"/>
          <w:szCs w:val="22"/>
        </w:rPr>
      </w:pPr>
      <w:r w:rsidRPr="00AB1489">
        <w:rPr>
          <w:rFonts w:ascii="Century Gothic" w:hAnsi="Century Gothic" w:cstheme="minorHAnsi"/>
          <w:sz w:val="22"/>
          <w:szCs w:val="22"/>
        </w:rPr>
        <w:t>d</w:t>
      </w:r>
      <w:r w:rsidR="00237180" w:rsidRPr="00AB1489">
        <w:rPr>
          <w:rFonts w:ascii="Century Gothic" w:hAnsi="Century Gothic" w:cstheme="minorHAnsi"/>
          <w:sz w:val="22"/>
          <w:szCs w:val="22"/>
        </w:rPr>
        <w:t xml:space="preserve">es </w:t>
      </w:r>
      <w:r w:rsidR="00695081" w:rsidRPr="00AB1489">
        <w:rPr>
          <w:rFonts w:ascii="Century Gothic" w:hAnsi="Century Gothic" w:cstheme="minorHAnsi"/>
          <w:sz w:val="22"/>
          <w:szCs w:val="22"/>
        </w:rPr>
        <w:t>question</w:t>
      </w:r>
      <w:r w:rsidR="00237180" w:rsidRPr="00AB1489">
        <w:rPr>
          <w:rFonts w:ascii="Century Gothic" w:hAnsi="Century Gothic" w:cstheme="minorHAnsi"/>
          <w:sz w:val="22"/>
          <w:szCs w:val="22"/>
        </w:rPr>
        <w:t>s</w:t>
      </w:r>
      <w:r w:rsidR="00695081" w:rsidRPr="00AB1489">
        <w:rPr>
          <w:rFonts w:ascii="Century Gothic" w:hAnsi="Century Gothic" w:cstheme="minorHAnsi"/>
          <w:sz w:val="22"/>
          <w:szCs w:val="22"/>
        </w:rPr>
        <w:t xml:space="preserve"> à l'ordre du jour</w:t>
      </w:r>
      <w:r w:rsidR="00237180" w:rsidRPr="00AB1489">
        <w:rPr>
          <w:rFonts w:ascii="Century Gothic" w:hAnsi="Century Gothic" w:cstheme="minorHAnsi"/>
          <w:sz w:val="22"/>
          <w:szCs w:val="22"/>
        </w:rPr>
        <w:t xml:space="preserve">, un résumé des débats </w:t>
      </w:r>
      <w:r w:rsidR="00367700" w:rsidRPr="00AB1489">
        <w:rPr>
          <w:rFonts w:ascii="Century Gothic" w:hAnsi="Century Gothic" w:cstheme="minorHAnsi"/>
          <w:sz w:val="22"/>
          <w:szCs w:val="22"/>
        </w:rPr>
        <w:t xml:space="preserve">portant sur chaque </w:t>
      </w:r>
      <w:r w:rsidR="00237180" w:rsidRPr="00781BC5">
        <w:rPr>
          <w:rFonts w:ascii="Century Gothic" w:hAnsi="Century Gothic" w:cstheme="minorHAnsi"/>
          <w:sz w:val="22"/>
          <w:szCs w:val="22"/>
        </w:rPr>
        <w:t xml:space="preserve">question et </w:t>
      </w:r>
      <w:r w:rsidR="00695081" w:rsidRPr="00781BC5">
        <w:rPr>
          <w:rFonts w:ascii="Century Gothic" w:hAnsi="Century Gothic" w:cstheme="minorHAnsi"/>
          <w:sz w:val="22"/>
          <w:szCs w:val="22"/>
        </w:rPr>
        <w:t xml:space="preserve">la décision </w:t>
      </w:r>
      <w:r w:rsidR="00367700" w:rsidRPr="00781BC5">
        <w:rPr>
          <w:rFonts w:ascii="Century Gothic" w:hAnsi="Century Gothic" w:cstheme="minorHAnsi"/>
          <w:sz w:val="22"/>
          <w:szCs w:val="22"/>
        </w:rPr>
        <w:t xml:space="preserve">éventuellement </w:t>
      </w:r>
      <w:r w:rsidR="00695081" w:rsidRPr="00781BC5">
        <w:rPr>
          <w:rFonts w:ascii="Century Gothic" w:hAnsi="Century Gothic" w:cstheme="minorHAnsi"/>
          <w:sz w:val="22"/>
          <w:szCs w:val="22"/>
        </w:rPr>
        <w:t>pr</w:t>
      </w:r>
      <w:r w:rsidR="00237180" w:rsidRPr="00781BC5">
        <w:rPr>
          <w:rFonts w:ascii="Century Gothic" w:hAnsi="Century Gothic" w:cstheme="minorHAnsi"/>
          <w:sz w:val="22"/>
          <w:szCs w:val="22"/>
        </w:rPr>
        <w:t xml:space="preserve">ise par la </w:t>
      </w:r>
      <w:r w:rsidR="002B4F9B" w:rsidRPr="00781BC5">
        <w:rPr>
          <w:rFonts w:ascii="Century Gothic" w:hAnsi="Century Gothic" w:cstheme="minorHAnsi"/>
          <w:sz w:val="22"/>
          <w:szCs w:val="22"/>
        </w:rPr>
        <w:t>CPPNI</w:t>
      </w:r>
      <w:r w:rsidR="00237180" w:rsidRPr="00781BC5">
        <w:rPr>
          <w:rFonts w:ascii="Century Gothic" w:hAnsi="Century Gothic" w:cstheme="minorHAnsi"/>
          <w:sz w:val="22"/>
          <w:szCs w:val="22"/>
        </w:rPr>
        <w:t xml:space="preserve"> </w:t>
      </w:r>
      <w:r w:rsidR="00A928DB" w:rsidRPr="00781BC5">
        <w:rPr>
          <w:rFonts w:ascii="Century Gothic" w:hAnsi="Century Gothic" w:cstheme="minorHAnsi"/>
          <w:sz w:val="22"/>
          <w:szCs w:val="22"/>
        </w:rPr>
        <w:t xml:space="preserve">EPNL </w:t>
      </w:r>
      <w:r w:rsidR="00237180" w:rsidRPr="00781BC5">
        <w:rPr>
          <w:rFonts w:ascii="Century Gothic" w:hAnsi="Century Gothic" w:cstheme="minorHAnsi"/>
          <w:sz w:val="22"/>
          <w:szCs w:val="22"/>
        </w:rPr>
        <w:t>de manière visible (encadré, insertion d’un symbole récurrent etc.)</w:t>
      </w:r>
      <w:r w:rsidR="00C72B7E">
        <w:rPr>
          <w:rFonts w:ascii="Century Gothic" w:hAnsi="Century Gothic" w:cstheme="minorHAnsi"/>
          <w:sz w:val="22"/>
          <w:szCs w:val="22"/>
        </w:rPr>
        <w:t xml:space="preserve"> </w:t>
      </w:r>
      <w:r w:rsidR="00C72B7E" w:rsidRPr="00C72B7E">
        <w:rPr>
          <w:rFonts w:ascii="Century Gothic" w:hAnsi="Century Gothic" w:cstheme="minorHAnsi"/>
          <w:i/>
          <w:sz w:val="22"/>
          <w:szCs w:val="22"/>
        </w:rPr>
        <w:t>ne faut-il pas mettre « d’un résumé… « à la ligne ?</w:t>
      </w:r>
    </w:p>
    <w:p w14:paraId="2DE8EB40" w14:textId="77777777" w:rsidR="00695081" w:rsidRPr="00781BC5" w:rsidRDefault="00695081" w:rsidP="00781BC5">
      <w:pPr>
        <w:ind w:left="708"/>
        <w:jc w:val="both"/>
        <w:rPr>
          <w:rFonts w:ascii="Century Gothic" w:hAnsi="Century Gothic" w:cstheme="minorHAnsi"/>
          <w:sz w:val="22"/>
          <w:szCs w:val="22"/>
        </w:rPr>
      </w:pPr>
      <w:r w:rsidRPr="00781BC5">
        <w:rPr>
          <w:rFonts w:ascii="Century Gothic" w:hAnsi="Century Gothic" w:cstheme="minorHAnsi"/>
          <w:sz w:val="22"/>
          <w:szCs w:val="22"/>
        </w:rPr>
        <w:t xml:space="preserve">Chaque organisation peut, si elle le souhaite, faire consigner dans le </w:t>
      </w:r>
      <w:r w:rsidR="00C733EE" w:rsidRPr="00781BC5">
        <w:rPr>
          <w:rFonts w:ascii="Century Gothic" w:hAnsi="Century Gothic" w:cstheme="minorHAnsi"/>
          <w:sz w:val="22"/>
          <w:szCs w:val="22"/>
        </w:rPr>
        <w:t>procès-verbal</w:t>
      </w:r>
      <w:r w:rsidRPr="00781BC5">
        <w:rPr>
          <w:rFonts w:ascii="Century Gothic" w:hAnsi="Century Gothic" w:cstheme="minorHAnsi"/>
          <w:sz w:val="22"/>
          <w:szCs w:val="22"/>
        </w:rPr>
        <w:t xml:space="preserve"> </w:t>
      </w:r>
      <w:r w:rsidR="007C35C8" w:rsidRPr="00781BC5">
        <w:rPr>
          <w:rFonts w:ascii="Century Gothic" w:hAnsi="Century Gothic" w:cstheme="minorHAnsi"/>
          <w:sz w:val="22"/>
          <w:szCs w:val="22"/>
        </w:rPr>
        <w:t>sa position ou ses propositions contenues dans un texte adressé au secrétariat technique et administratif par voie numérique ;</w:t>
      </w:r>
    </w:p>
    <w:p w14:paraId="5B95B1AB" w14:textId="77777777" w:rsidR="00695081" w:rsidRPr="00781BC5" w:rsidRDefault="007C35C8"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d</w:t>
      </w:r>
      <w:r w:rsidR="00237180" w:rsidRPr="00781BC5">
        <w:rPr>
          <w:rFonts w:ascii="Century Gothic" w:hAnsi="Century Gothic" w:cstheme="minorHAnsi"/>
          <w:sz w:val="22"/>
          <w:szCs w:val="22"/>
        </w:rPr>
        <w:t>es dates des réunions suivantes ;</w:t>
      </w:r>
    </w:p>
    <w:p w14:paraId="18CDC889" w14:textId="77777777" w:rsidR="00695081" w:rsidRPr="00781BC5" w:rsidRDefault="00695081"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des acti</w:t>
      </w:r>
      <w:r w:rsidR="007C35C8" w:rsidRPr="00781BC5">
        <w:rPr>
          <w:rFonts w:ascii="Century Gothic" w:hAnsi="Century Gothic" w:cstheme="minorHAnsi"/>
          <w:sz w:val="22"/>
          <w:szCs w:val="22"/>
        </w:rPr>
        <w:t>ons à mener et leur calendrier dans un tableau de synthèse.</w:t>
      </w:r>
    </w:p>
    <w:p w14:paraId="2992FA53" w14:textId="77777777" w:rsidR="00695081" w:rsidRPr="00781BC5" w:rsidRDefault="00695081" w:rsidP="00781BC5">
      <w:pPr>
        <w:jc w:val="both"/>
        <w:rPr>
          <w:rFonts w:ascii="Century Gothic" w:hAnsi="Century Gothic" w:cstheme="minorHAnsi"/>
          <w:sz w:val="22"/>
          <w:szCs w:val="22"/>
        </w:rPr>
      </w:pPr>
    </w:p>
    <w:p w14:paraId="069A11BB" w14:textId="6BD53625" w:rsidR="00695081" w:rsidRPr="00781BC5" w:rsidRDefault="00695081"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Le </w:t>
      </w:r>
      <w:r w:rsidR="00367700" w:rsidRPr="00781BC5">
        <w:rPr>
          <w:rFonts w:ascii="Century Gothic" w:hAnsi="Century Gothic" w:cstheme="minorHAnsi"/>
          <w:sz w:val="22"/>
          <w:szCs w:val="22"/>
        </w:rPr>
        <w:t xml:space="preserve">projet de </w:t>
      </w:r>
      <w:r w:rsidRPr="00781BC5">
        <w:rPr>
          <w:rFonts w:ascii="Century Gothic" w:hAnsi="Century Gothic" w:cstheme="minorHAnsi"/>
          <w:sz w:val="22"/>
          <w:szCs w:val="22"/>
        </w:rPr>
        <w:t xml:space="preserve">PV </w:t>
      </w:r>
      <w:r w:rsidR="00367700" w:rsidRPr="00781BC5">
        <w:rPr>
          <w:rFonts w:ascii="Century Gothic" w:hAnsi="Century Gothic" w:cstheme="minorHAnsi"/>
          <w:sz w:val="22"/>
          <w:szCs w:val="22"/>
        </w:rPr>
        <w:t xml:space="preserve">de la dernière séance </w:t>
      </w:r>
      <w:r w:rsidR="002E3929" w:rsidRPr="00781BC5">
        <w:rPr>
          <w:rFonts w:ascii="Century Gothic" w:hAnsi="Century Gothic" w:cstheme="minorHAnsi"/>
          <w:sz w:val="22"/>
          <w:szCs w:val="22"/>
        </w:rPr>
        <w:t xml:space="preserve">est adressé en même temps que l’ordre du jour, il </w:t>
      </w:r>
      <w:r w:rsidRPr="00781BC5">
        <w:rPr>
          <w:rFonts w:ascii="Century Gothic" w:hAnsi="Century Gothic" w:cstheme="minorHAnsi"/>
          <w:sz w:val="22"/>
          <w:szCs w:val="22"/>
        </w:rPr>
        <w:t>est adopté au début de la séance suivante.</w:t>
      </w:r>
    </w:p>
    <w:p w14:paraId="5FA6E2A9" w14:textId="77777777" w:rsidR="00695081" w:rsidRPr="00781BC5" w:rsidRDefault="00695081" w:rsidP="00781BC5">
      <w:pPr>
        <w:jc w:val="both"/>
        <w:rPr>
          <w:rFonts w:ascii="Century Gothic" w:hAnsi="Century Gothic" w:cstheme="minorHAnsi"/>
          <w:sz w:val="22"/>
          <w:szCs w:val="22"/>
        </w:rPr>
      </w:pPr>
    </w:p>
    <w:p w14:paraId="20526249" w14:textId="48829F8D" w:rsidR="00695081" w:rsidRPr="00781BC5" w:rsidRDefault="00B43641"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Une fois adopté, un </w:t>
      </w:r>
      <w:r w:rsidR="00695081" w:rsidRPr="00781BC5">
        <w:rPr>
          <w:rFonts w:ascii="Century Gothic" w:hAnsi="Century Gothic" w:cstheme="minorHAnsi"/>
          <w:sz w:val="22"/>
          <w:szCs w:val="22"/>
        </w:rPr>
        <w:t>exemplaire définitif</w:t>
      </w:r>
      <w:r w:rsidR="007C35C8" w:rsidRPr="00781BC5">
        <w:rPr>
          <w:rFonts w:ascii="Century Gothic" w:hAnsi="Century Gothic" w:cstheme="minorHAnsi"/>
          <w:sz w:val="22"/>
          <w:szCs w:val="22"/>
        </w:rPr>
        <w:t xml:space="preserve"> du PV</w:t>
      </w:r>
      <w:r w:rsidR="00695081" w:rsidRPr="00781BC5">
        <w:rPr>
          <w:rFonts w:ascii="Century Gothic" w:hAnsi="Century Gothic" w:cstheme="minorHAnsi"/>
          <w:sz w:val="22"/>
          <w:szCs w:val="22"/>
        </w:rPr>
        <w:t xml:space="preserve">, signé </w:t>
      </w:r>
      <w:r w:rsidR="00367700" w:rsidRPr="00781BC5">
        <w:rPr>
          <w:rFonts w:ascii="Century Gothic" w:hAnsi="Century Gothic" w:cstheme="minorHAnsi"/>
          <w:sz w:val="22"/>
          <w:szCs w:val="22"/>
        </w:rPr>
        <w:t xml:space="preserve">et paraphé </w:t>
      </w:r>
      <w:r w:rsidR="00695081" w:rsidRPr="00781BC5">
        <w:rPr>
          <w:rFonts w:ascii="Century Gothic" w:hAnsi="Century Gothic" w:cstheme="minorHAnsi"/>
          <w:sz w:val="22"/>
          <w:szCs w:val="22"/>
        </w:rPr>
        <w:t xml:space="preserve">du président et </w:t>
      </w:r>
      <w:r w:rsidR="00367700" w:rsidRPr="00781BC5">
        <w:rPr>
          <w:rFonts w:ascii="Century Gothic" w:hAnsi="Century Gothic" w:cstheme="minorHAnsi"/>
          <w:sz w:val="22"/>
          <w:szCs w:val="22"/>
        </w:rPr>
        <w:t>du vice-président</w:t>
      </w:r>
      <w:r w:rsidR="00695081" w:rsidRPr="00781BC5">
        <w:rPr>
          <w:rFonts w:ascii="Century Gothic" w:hAnsi="Century Gothic" w:cstheme="minorHAnsi"/>
          <w:sz w:val="22"/>
          <w:szCs w:val="22"/>
        </w:rPr>
        <w:t xml:space="preserve">, est adressé </w:t>
      </w:r>
      <w:r w:rsidR="009E7E76" w:rsidRPr="00781BC5">
        <w:rPr>
          <w:rFonts w:ascii="Century Gothic" w:hAnsi="Century Gothic" w:cstheme="minorHAnsi"/>
          <w:sz w:val="22"/>
          <w:szCs w:val="22"/>
        </w:rPr>
        <w:t xml:space="preserve">à chaque membre de la commission et à chaque organisation </w:t>
      </w:r>
      <w:r w:rsidR="00695081" w:rsidRPr="00781BC5">
        <w:rPr>
          <w:rFonts w:ascii="Century Gothic" w:hAnsi="Century Gothic" w:cstheme="minorHAnsi"/>
          <w:sz w:val="22"/>
          <w:szCs w:val="22"/>
        </w:rPr>
        <w:t>dans un délai maximal d'un mois.</w:t>
      </w:r>
    </w:p>
    <w:p w14:paraId="1FB99DA7" w14:textId="3056790B" w:rsidR="009E7E76" w:rsidRPr="00781BC5" w:rsidRDefault="00B43641" w:rsidP="00781BC5">
      <w:pPr>
        <w:jc w:val="both"/>
        <w:rPr>
          <w:rFonts w:ascii="Century Gothic" w:hAnsi="Century Gothic" w:cstheme="minorHAnsi"/>
          <w:sz w:val="22"/>
          <w:szCs w:val="22"/>
        </w:rPr>
      </w:pPr>
      <w:r w:rsidRPr="00781BC5">
        <w:rPr>
          <w:rFonts w:ascii="Century Gothic" w:hAnsi="Century Gothic" w:cstheme="minorHAnsi"/>
          <w:sz w:val="22"/>
          <w:szCs w:val="22"/>
        </w:rPr>
        <w:t>Les</w:t>
      </w:r>
      <w:r w:rsidR="009E7E76" w:rsidRPr="00781BC5">
        <w:rPr>
          <w:rFonts w:ascii="Century Gothic" w:hAnsi="Century Gothic" w:cstheme="minorHAnsi"/>
          <w:sz w:val="22"/>
          <w:szCs w:val="22"/>
        </w:rPr>
        <w:t xml:space="preserve"> membres de la </w:t>
      </w:r>
      <w:r w:rsidR="002B4F9B" w:rsidRPr="00781BC5">
        <w:rPr>
          <w:rFonts w:ascii="Century Gothic" w:hAnsi="Century Gothic" w:cstheme="minorHAnsi"/>
          <w:sz w:val="22"/>
          <w:szCs w:val="22"/>
        </w:rPr>
        <w:t>CPPNI</w:t>
      </w:r>
      <w:r w:rsidRPr="00781BC5">
        <w:rPr>
          <w:rFonts w:ascii="Century Gothic" w:hAnsi="Century Gothic" w:cstheme="minorHAnsi"/>
          <w:sz w:val="22"/>
          <w:szCs w:val="22"/>
        </w:rPr>
        <w:t xml:space="preserve"> </w:t>
      </w:r>
      <w:r w:rsidR="0091528C" w:rsidRPr="00781BC5">
        <w:rPr>
          <w:rFonts w:ascii="Century Gothic" w:hAnsi="Century Gothic" w:cstheme="minorHAnsi"/>
          <w:sz w:val="22"/>
          <w:szCs w:val="22"/>
        </w:rPr>
        <w:t xml:space="preserve">EPNL </w:t>
      </w:r>
      <w:r w:rsidR="009E7E76" w:rsidRPr="00781BC5">
        <w:rPr>
          <w:rFonts w:ascii="Century Gothic" w:hAnsi="Century Gothic" w:cstheme="minorHAnsi"/>
          <w:sz w:val="22"/>
          <w:szCs w:val="22"/>
        </w:rPr>
        <w:t>peuvent utiliser des extraits identifiés des procès-verbaux pour éclairer leurs adhérents.</w:t>
      </w:r>
    </w:p>
    <w:p w14:paraId="48151983" w14:textId="77777777" w:rsidR="00AA6D44" w:rsidRPr="00781BC5" w:rsidRDefault="00AA6D44" w:rsidP="00781BC5">
      <w:pPr>
        <w:rPr>
          <w:rFonts w:ascii="Century Gothic" w:hAnsi="Century Gothic" w:cstheme="minorHAnsi"/>
          <w:b/>
          <w:color w:val="1F497D" w:themeColor="text2"/>
          <w:sz w:val="22"/>
          <w:szCs w:val="22"/>
        </w:rPr>
      </w:pPr>
    </w:p>
    <w:p w14:paraId="47F97A20" w14:textId="77777777" w:rsidR="00E26816" w:rsidRDefault="00405258" w:rsidP="00781BC5">
      <w:pPr>
        <w:pStyle w:val="Titre4"/>
        <w:spacing w:before="0"/>
        <w:rPr>
          <w:rFonts w:ascii="Century Gothic" w:hAnsi="Century Gothic" w:cstheme="minorHAnsi"/>
          <w:color w:val="1F497D" w:themeColor="text2"/>
        </w:rPr>
      </w:pPr>
      <w:bookmarkStart w:id="10" w:name="_8.4-3_Examen_des"/>
      <w:bookmarkEnd w:id="10"/>
      <w:r>
        <w:rPr>
          <w:rFonts w:ascii="Century Gothic" w:hAnsi="Century Gothic" w:cstheme="minorHAnsi"/>
          <w:color w:val="1F497D" w:themeColor="text2"/>
        </w:rPr>
        <w:t xml:space="preserve">Article 2.9 </w:t>
      </w:r>
      <w:r w:rsidR="00E26816">
        <w:rPr>
          <w:rFonts w:ascii="Century Gothic" w:hAnsi="Century Gothic" w:cstheme="minorHAnsi"/>
          <w:color w:val="1F497D" w:themeColor="text2"/>
        </w:rPr>
        <w:t xml:space="preserve">Observatoire EPNL </w:t>
      </w:r>
    </w:p>
    <w:p w14:paraId="679ACEA8" w14:textId="06E2ADCC" w:rsidR="00F31568" w:rsidRPr="00F31568" w:rsidRDefault="00D53E8C" w:rsidP="00AF3F1B">
      <w:pPr>
        <w:jc w:val="both"/>
        <w:outlineLvl w:val="3"/>
        <w:rPr>
          <w:rFonts w:ascii="Century Gothic" w:hAnsi="Century Gothic" w:cs="Calibri"/>
          <w:sz w:val="22"/>
          <w:szCs w:val="22"/>
        </w:rPr>
      </w:pPr>
      <w:r w:rsidRPr="001E217A">
        <w:rPr>
          <w:rFonts w:ascii="Century Gothic" w:hAnsi="Century Gothic" w:cs="Calibri"/>
          <w:sz w:val="22"/>
          <w:szCs w:val="22"/>
        </w:rPr>
        <w:t>Conformément à l’article 3.3 de la CC EPNL</w:t>
      </w:r>
      <w:r w:rsidR="00385B1A">
        <w:rPr>
          <w:rFonts w:ascii="Century Gothic" w:hAnsi="Century Gothic" w:cs="Calibri"/>
          <w:sz w:val="22"/>
          <w:szCs w:val="22"/>
        </w:rPr>
        <w:t>, c</w:t>
      </w:r>
      <w:r w:rsidR="00F31568" w:rsidRPr="00F31568">
        <w:rPr>
          <w:rFonts w:ascii="Century Gothic" w:hAnsi="Century Gothic" w:cs="Calibri"/>
          <w:sz w:val="22"/>
          <w:szCs w:val="22"/>
        </w:rPr>
        <w:t xml:space="preserve">haque organisation syndicale représentative de salariés dispose de </w:t>
      </w:r>
      <w:r w:rsidR="00F31568" w:rsidRPr="00F31568">
        <w:rPr>
          <w:rFonts w:ascii="Century Gothic" w:hAnsi="Century Gothic" w:cs="Calibri"/>
          <w:b/>
          <w:color w:val="1F497D" w:themeColor="text2"/>
          <w:sz w:val="22"/>
          <w:szCs w:val="22"/>
        </w:rPr>
        <w:t>2 sièges</w:t>
      </w:r>
      <w:r w:rsidR="00F31568" w:rsidRPr="00F31568">
        <w:rPr>
          <w:rFonts w:ascii="Century Gothic" w:hAnsi="Century Gothic" w:cs="Calibri"/>
          <w:sz w:val="22"/>
          <w:szCs w:val="22"/>
        </w:rPr>
        <w:t xml:space="preserve">. </w:t>
      </w:r>
    </w:p>
    <w:p w14:paraId="38F6F380" w14:textId="77777777" w:rsidR="00F31568" w:rsidRPr="00F31568" w:rsidRDefault="00F31568" w:rsidP="00AF3F1B">
      <w:pPr>
        <w:jc w:val="both"/>
        <w:outlineLvl w:val="3"/>
        <w:rPr>
          <w:rFonts w:ascii="Century Gothic" w:hAnsi="Century Gothic" w:cs="Calibri"/>
          <w:sz w:val="22"/>
          <w:szCs w:val="22"/>
        </w:rPr>
      </w:pPr>
      <w:r w:rsidRPr="00F31568">
        <w:rPr>
          <w:rFonts w:ascii="Century Gothic" w:hAnsi="Century Gothic" w:cs="Calibri"/>
          <w:sz w:val="22"/>
          <w:szCs w:val="22"/>
        </w:rPr>
        <w:t>Le collège des employeurs dispose d’un nombre de sièges égal au nombre total des sièges dont disposent les organisations syndicales composant le collège des salariés.</w:t>
      </w:r>
    </w:p>
    <w:p w14:paraId="74E841A0" w14:textId="77777777" w:rsidR="00F31568" w:rsidRPr="00F31568" w:rsidRDefault="00F31568" w:rsidP="00AF3F1B">
      <w:pPr>
        <w:jc w:val="both"/>
        <w:outlineLvl w:val="3"/>
        <w:rPr>
          <w:rFonts w:ascii="Century Gothic" w:hAnsi="Century Gothic" w:cs="Calibri"/>
          <w:sz w:val="22"/>
          <w:szCs w:val="22"/>
        </w:rPr>
      </w:pPr>
    </w:p>
    <w:p w14:paraId="0D2A85F3" w14:textId="4E4F5CB9" w:rsidR="00F31568" w:rsidRPr="00750572" w:rsidRDefault="00F31568" w:rsidP="00AF3F1B">
      <w:pPr>
        <w:jc w:val="both"/>
        <w:outlineLvl w:val="3"/>
        <w:rPr>
          <w:rFonts w:ascii="Century Gothic" w:hAnsi="Century Gothic" w:cs="Calibri"/>
          <w:sz w:val="22"/>
          <w:szCs w:val="22"/>
        </w:rPr>
      </w:pPr>
      <w:r w:rsidRPr="00F31568">
        <w:rPr>
          <w:rFonts w:ascii="Century Gothic" w:hAnsi="Century Gothic" w:cs="Calibri"/>
          <w:sz w:val="22"/>
          <w:szCs w:val="22"/>
        </w:rPr>
        <w:t xml:space="preserve">Les travaux de l’Observatoire EPNL sont </w:t>
      </w:r>
      <w:r w:rsidR="00C35C6A">
        <w:rPr>
          <w:rFonts w:ascii="Century Gothic" w:hAnsi="Century Gothic" w:cs="Calibri"/>
          <w:sz w:val="22"/>
          <w:szCs w:val="22"/>
        </w:rPr>
        <w:t>pilotés</w:t>
      </w:r>
      <w:r w:rsidR="00C04DCC">
        <w:rPr>
          <w:rFonts w:ascii="Century Gothic" w:hAnsi="Century Gothic" w:cs="Calibri"/>
          <w:sz w:val="22"/>
          <w:szCs w:val="22"/>
        </w:rPr>
        <w:t xml:space="preserve"> (ordre du jour, rédaction de compte-rendu</w:t>
      </w:r>
      <w:r w:rsidR="008A5754">
        <w:rPr>
          <w:rFonts w:ascii="Century Gothic" w:hAnsi="Century Gothic" w:cs="Calibri"/>
          <w:sz w:val="22"/>
          <w:szCs w:val="22"/>
        </w:rPr>
        <w:t>, rédaction de documents</w:t>
      </w:r>
      <w:r w:rsidR="00C04DCC">
        <w:rPr>
          <w:rFonts w:ascii="Century Gothic" w:hAnsi="Century Gothic" w:cs="Calibri"/>
          <w:sz w:val="22"/>
          <w:szCs w:val="22"/>
        </w:rPr>
        <w:t xml:space="preserve"> etc.)</w:t>
      </w:r>
      <w:r w:rsidR="008A5754">
        <w:rPr>
          <w:rFonts w:ascii="Century Gothic" w:hAnsi="Century Gothic" w:cs="Calibri"/>
          <w:sz w:val="22"/>
          <w:szCs w:val="22"/>
        </w:rPr>
        <w:t>,</w:t>
      </w:r>
      <w:r w:rsidRPr="00F31568">
        <w:rPr>
          <w:rFonts w:ascii="Century Gothic" w:hAnsi="Century Gothic" w:cs="Calibri"/>
          <w:sz w:val="22"/>
          <w:szCs w:val="22"/>
        </w:rPr>
        <w:t xml:space="preserve"> sous le contrôle de la CPPNI EPNL </w:t>
      </w:r>
      <w:r w:rsidRPr="00750572">
        <w:rPr>
          <w:rFonts w:ascii="Century Gothic" w:hAnsi="Century Gothic" w:cs="Calibri"/>
          <w:sz w:val="22"/>
          <w:szCs w:val="22"/>
        </w:rPr>
        <w:t xml:space="preserve">par </w:t>
      </w:r>
      <w:r w:rsidR="00E14DFF">
        <w:rPr>
          <w:rFonts w:ascii="Century Gothic" w:hAnsi="Century Gothic" w:cs="Calibri"/>
          <w:sz w:val="22"/>
          <w:szCs w:val="22"/>
        </w:rPr>
        <w:t xml:space="preserve">deux </w:t>
      </w:r>
      <w:r w:rsidR="00865509">
        <w:rPr>
          <w:rFonts w:ascii="Century Gothic" w:hAnsi="Century Gothic" w:cs="Calibri"/>
          <w:sz w:val="22"/>
          <w:szCs w:val="22"/>
        </w:rPr>
        <w:t>co-rapporteurs</w:t>
      </w:r>
      <w:r w:rsidR="00E14DFF">
        <w:rPr>
          <w:rFonts w:ascii="Century Gothic" w:hAnsi="Century Gothic" w:cs="Calibri"/>
          <w:sz w:val="22"/>
          <w:szCs w:val="22"/>
        </w:rPr>
        <w:t xml:space="preserve"> </w:t>
      </w:r>
      <w:r w:rsidRPr="00750572">
        <w:rPr>
          <w:rFonts w:ascii="Century Gothic" w:hAnsi="Century Gothic" w:cs="Calibri"/>
          <w:sz w:val="22"/>
          <w:szCs w:val="22"/>
        </w:rPr>
        <w:t>siégeant en CPPNI EPNL</w:t>
      </w:r>
      <w:r w:rsidR="008E0D7E">
        <w:rPr>
          <w:rFonts w:ascii="Century Gothic" w:hAnsi="Century Gothic" w:cs="Calibri"/>
          <w:sz w:val="22"/>
          <w:szCs w:val="22"/>
        </w:rPr>
        <w:t xml:space="preserve"> désignés </w:t>
      </w:r>
      <w:r w:rsidR="007B1C02">
        <w:rPr>
          <w:rFonts w:ascii="Century Gothic" w:hAnsi="Century Gothic" w:cs="Calibri"/>
          <w:sz w:val="22"/>
          <w:szCs w:val="22"/>
        </w:rPr>
        <w:t xml:space="preserve">par elle </w:t>
      </w:r>
      <w:r w:rsidR="008E0D7E">
        <w:rPr>
          <w:rFonts w:ascii="Century Gothic" w:hAnsi="Century Gothic" w:cs="Calibri"/>
          <w:sz w:val="22"/>
          <w:szCs w:val="22"/>
        </w:rPr>
        <w:t>pour 2 ans</w:t>
      </w:r>
      <w:r w:rsidRPr="00750572">
        <w:rPr>
          <w:rFonts w:ascii="Century Gothic" w:hAnsi="Century Gothic" w:cs="Calibri"/>
          <w:sz w:val="22"/>
          <w:szCs w:val="22"/>
        </w:rPr>
        <w:t>.</w:t>
      </w:r>
    </w:p>
    <w:p w14:paraId="164FD850" w14:textId="102A2AF0" w:rsidR="007C6BFF" w:rsidRDefault="007C6BFF" w:rsidP="00F31568">
      <w:pPr>
        <w:outlineLvl w:val="3"/>
        <w:rPr>
          <w:rFonts w:ascii="Century Gothic" w:hAnsi="Century Gothic" w:cs="Calibri"/>
          <w:sz w:val="22"/>
          <w:szCs w:val="22"/>
        </w:rPr>
      </w:pPr>
    </w:p>
    <w:tbl>
      <w:tblPr>
        <w:tblStyle w:val="Grilledutableau"/>
        <w:tblW w:w="0" w:type="auto"/>
        <w:tblLook w:val="04A0" w:firstRow="1" w:lastRow="0" w:firstColumn="1" w:lastColumn="0" w:noHBand="0" w:noVBand="1"/>
      </w:tblPr>
      <w:tblGrid>
        <w:gridCol w:w="1696"/>
        <w:gridCol w:w="7366"/>
      </w:tblGrid>
      <w:tr w:rsidR="0053792E" w:rsidRPr="00750572" w14:paraId="13E8FB31" w14:textId="77777777" w:rsidTr="0053792E">
        <w:tc>
          <w:tcPr>
            <w:tcW w:w="9062" w:type="dxa"/>
            <w:gridSpan w:val="2"/>
            <w:shd w:val="clear" w:color="auto" w:fill="1F497D" w:themeFill="text2"/>
          </w:tcPr>
          <w:p w14:paraId="10367311" w14:textId="0DF9E093" w:rsidR="0053792E" w:rsidRPr="00750572" w:rsidRDefault="00865509" w:rsidP="0053792E">
            <w:pPr>
              <w:jc w:val="center"/>
              <w:outlineLvl w:val="3"/>
              <w:rPr>
                <w:rFonts w:ascii="Century Gothic" w:hAnsi="Century Gothic" w:cs="Calibri"/>
                <w:color w:val="FFFFFF" w:themeColor="background1"/>
                <w:sz w:val="22"/>
                <w:szCs w:val="22"/>
              </w:rPr>
            </w:pPr>
            <w:r w:rsidRPr="00865509">
              <w:rPr>
                <w:rFonts w:ascii="Century Gothic" w:hAnsi="Century Gothic" w:cs="Calibri"/>
                <w:color w:val="FFFFFF" w:themeColor="background1"/>
                <w:sz w:val="22"/>
                <w:szCs w:val="22"/>
              </w:rPr>
              <w:t>co-rapporteurs</w:t>
            </w:r>
          </w:p>
        </w:tc>
      </w:tr>
      <w:tr w:rsidR="0053792E" w14:paraId="5337C7B9" w14:textId="77777777" w:rsidTr="009555D8">
        <w:trPr>
          <w:trHeight w:val="278"/>
        </w:trPr>
        <w:tc>
          <w:tcPr>
            <w:tcW w:w="1696" w:type="dxa"/>
          </w:tcPr>
          <w:p w14:paraId="25DD5B04" w14:textId="7E3A52A4" w:rsidR="0053792E" w:rsidRDefault="0053792E" w:rsidP="00F31568">
            <w:pPr>
              <w:outlineLvl w:val="3"/>
              <w:rPr>
                <w:rFonts w:ascii="Century Gothic" w:hAnsi="Century Gothic" w:cs="Calibri"/>
                <w:sz w:val="22"/>
                <w:szCs w:val="22"/>
              </w:rPr>
            </w:pPr>
            <w:r>
              <w:rPr>
                <w:rFonts w:ascii="Century Gothic" w:hAnsi="Century Gothic" w:cs="Calibri"/>
                <w:sz w:val="22"/>
                <w:szCs w:val="22"/>
              </w:rPr>
              <w:t>2018-20</w:t>
            </w:r>
            <w:r w:rsidR="00BF7702">
              <w:rPr>
                <w:rFonts w:ascii="Century Gothic" w:hAnsi="Century Gothic" w:cs="Calibri"/>
                <w:sz w:val="22"/>
                <w:szCs w:val="22"/>
              </w:rPr>
              <w:t>20</w:t>
            </w:r>
          </w:p>
        </w:tc>
        <w:tc>
          <w:tcPr>
            <w:tcW w:w="7366" w:type="dxa"/>
          </w:tcPr>
          <w:p w14:paraId="6BF93A20" w14:textId="68DCD146" w:rsidR="0053792E" w:rsidRDefault="00BF7702" w:rsidP="00F31568">
            <w:pPr>
              <w:outlineLvl w:val="3"/>
              <w:rPr>
                <w:rFonts w:ascii="Century Gothic" w:hAnsi="Century Gothic" w:cs="Calibri"/>
                <w:sz w:val="22"/>
                <w:szCs w:val="22"/>
              </w:rPr>
            </w:pPr>
            <w:r>
              <w:rPr>
                <w:rFonts w:ascii="Century Gothic" w:hAnsi="Century Gothic" w:cs="Calibri"/>
                <w:sz w:val="22"/>
                <w:szCs w:val="22"/>
              </w:rPr>
              <w:t xml:space="preserve">Corinne LEH / </w:t>
            </w:r>
            <w:r w:rsidR="00865509">
              <w:rPr>
                <w:rFonts w:ascii="Century Gothic" w:hAnsi="Century Gothic" w:cs="Calibri"/>
                <w:sz w:val="22"/>
                <w:szCs w:val="22"/>
              </w:rPr>
              <w:t>Aurélia de SAINT-EXUPERY</w:t>
            </w:r>
            <w:r>
              <w:rPr>
                <w:rFonts w:ascii="Century Gothic" w:hAnsi="Century Gothic" w:cs="Calibri"/>
                <w:sz w:val="22"/>
                <w:szCs w:val="22"/>
              </w:rPr>
              <w:t xml:space="preserve"> </w:t>
            </w:r>
          </w:p>
        </w:tc>
      </w:tr>
      <w:tr w:rsidR="0053792E" w14:paraId="1E73A6C9" w14:textId="77777777" w:rsidTr="009555D8">
        <w:trPr>
          <w:trHeight w:val="277"/>
        </w:trPr>
        <w:tc>
          <w:tcPr>
            <w:tcW w:w="1696" w:type="dxa"/>
          </w:tcPr>
          <w:p w14:paraId="615464CC" w14:textId="77777777" w:rsidR="0053792E" w:rsidRDefault="0053792E" w:rsidP="00F31568">
            <w:pPr>
              <w:outlineLvl w:val="3"/>
              <w:rPr>
                <w:rFonts w:ascii="Century Gothic" w:hAnsi="Century Gothic" w:cs="Calibri"/>
                <w:sz w:val="22"/>
                <w:szCs w:val="22"/>
              </w:rPr>
            </w:pPr>
          </w:p>
        </w:tc>
        <w:tc>
          <w:tcPr>
            <w:tcW w:w="7366" w:type="dxa"/>
          </w:tcPr>
          <w:p w14:paraId="0BFA5AA2" w14:textId="088E9770" w:rsidR="0053792E" w:rsidRDefault="0053792E" w:rsidP="00F31568">
            <w:pPr>
              <w:outlineLvl w:val="3"/>
              <w:rPr>
                <w:rFonts w:ascii="Century Gothic" w:hAnsi="Century Gothic" w:cs="Calibri"/>
                <w:sz w:val="22"/>
                <w:szCs w:val="22"/>
              </w:rPr>
            </w:pPr>
          </w:p>
        </w:tc>
      </w:tr>
    </w:tbl>
    <w:p w14:paraId="38F9D309" w14:textId="77777777" w:rsidR="007B1C02" w:rsidRDefault="007B1C02" w:rsidP="00F31568">
      <w:pPr>
        <w:outlineLvl w:val="3"/>
        <w:rPr>
          <w:rFonts w:ascii="Century Gothic" w:hAnsi="Century Gothic" w:cs="Calibri"/>
          <w:sz w:val="22"/>
          <w:szCs w:val="22"/>
        </w:rPr>
      </w:pPr>
    </w:p>
    <w:p w14:paraId="33616144" w14:textId="6EF7F188" w:rsidR="00F31568" w:rsidRPr="00F31568" w:rsidRDefault="00F31568" w:rsidP="00F31568">
      <w:pPr>
        <w:outlineLvl w:val="3"/>
        <w:rPr>
          <w:rFonts w:ascii="Century Gothic" w:hAnsi="Century Gothic" w:cs="Calibri"/>
          <w:sz w:val="22"/>
          <w:szCs w:val="22"/>
        </w:rPr>
      </w:pPr>
      <w:r w:rsidRPr="00F31568">
        <w:rPr>
          <w:rFonts w:ascii="Century Gothic" w:hAnsi="Century Gothic" w:cs="Calibri"/>
          <w:sz w:val="22"/>
          <w:szCs w:val="22"/>
        </w:rPr>
        <w:t xml:space="preserve">Son secrétariat est assuré par le secrétariat technique et administratif de la Commission. </w:t>
      </w:r>
    </w:p>
    <w:p w14:paraId="39DD4B11" w14:textId="77777777" w:rsidR="00F31568" w:rsidRPr="00F31568" w:rsidRDefault="00F31568" w:rsidP="00F31568">
      <w:pPr>
        <w:outlineLvl w:val="3"/>
        <w:rPr>
          <w:rFonts w:ascii="Century Gothic" w:hAnsi="Century Gothic" w:cs="Calibri"/>
          <w:sz w:val="22"/>
          <w:szCs w:val="22"/>
        </w:rPr>
      </w:pPr>
    </w:p>
    <w:p w14:paraId="79958B16" w14:textId="77777777" w:rsidR="00F31568" w:rsidRPr="00F31568" w:rsidRDefault="00F31568" w:rsidP="00F31568">
      <w:pPr>
        <w:outlineLvl w:val="3"/>
        <w:rPr>
          <w:rFonts w:ascii="Century Gothic,Calibri" w:eastAsia="Century Gothic,Calibri" w:hAnsi="Century Gothic,Calibri" w:cs="Century Gothic,Calibri"/>
          <w:sz w:val="22"/>
          <w:szCs w:val="22"/>
        </w:rPr>
      </w:pPr>
      <w:r w:rsidRPr="00F31568">
        <w:rPr>
          <w:rFonts w:ascii="Century Gothic" w:eastAsia="Century Gothic" w:hAnsi="Century Gothic" w:cs="Century Gothic"/>
          <w:sz w:val="22"/>
          <w:szCs w:val="22"/>
        </w:rPr>
        <w:t>Compte tenu de la nature de ses missions, l’</w:t>
      </w:r>
      <w:r w:rsidRPr="00F31568">
        <w:rPr>
          <w:rFonts w:ascii="Century Gothic" w:hAnsi="Century Gothic" w:cs="Calibri"/>
          <w:sz w:val="22"/>
          <w:szCs w:val="22"/>
        </w:rPr>
        <w:t>Observatoire</w:t>
      </w:r>
      <w:r w:rsidRPr="00F31568">
        <w:rPr>
          <w:rFonts w:ascii="Century Gothic" w:eastAsia="Century Gothic" w:hAnsi="Century Gothic" w:cs="Century Gothic"/>
          <w:sz w:val="22"/>
          <w:szCs w:val="22"/>
        </w:rPr>
        <w:t xml:space="preserve"> EPNL peut inviter toute personne qualifiée (organisme désigné ou recommandé dans le cadre des régimes de protection sociale complémentaire, organisme paritaire collecteur agréé – opérateur de compétence- désigné etc</w:t>
      </w:r>
      <w:r w:rsidRPr="00F31568">
        <w:rPr>
          <w:rFonts w:ascii="Century Gothic,Calibri" w:eastAsia="Century Gothic,Calibri" w:hAnsi="Century Gothic,Calibri" w:cs="Century Gothic,Calibri"/>
          <w:sz w:val="22"/>
          <w:szCs w:val="22"/>
        </w:rPr>
        <w:t>.)</w:t>
      </w:r>
    </w:p>
    <w:p w14:paraId="472EFF72" w14:textId="0521831F" w:rsidR="005C7159" w:rsidRDefault="005C7159">
      <w:pPr>
        <w:spacing w:after="200" w:line="276" w:lineRule="auto"/>
        <w:rPr>
          <w:rFonts w:ascii="Century Gothic" w:hAnsi="Century Gothic" w:cstheme="minorHAnsi"/>
          <w:sz w:val="22"/>
          <w:szCs w:val="22"/>
        </w:rPr>
      </w:pPr>
      <w:r>
        <w:rPr>
          <w:rFonts w:ascii="Century Gothic" w:hAnsi="Century Gothic" w:cstheme="minorHAnsi"/>
          <w:sz w:val="22"/>
          <w:szCs w:val="22"/>
        </w:rPr>
        <w:br w:type="page"/>
      </w:r>
    </w:p>
    <w:p w14:paraId="71AFEF36" w14:textId="77777777" w:rsidR="00E26816" w:rsidRPr="00E26816" w:rsidRDefault="00E26816" w:rsidP="00E26816">
      <w:pPr>
        <w:jc w:val="both"/>
        <w:rPr>
          <w:rFonts w:ascii="Century Gothic" w:hAnsi="Century Gothic" w:cstheme="minorHAnsi"/>
          <w:sz w:val="22"/>
          <w:szCs w:val="22"/>
        </w:rPr>
      </w:pPr>
    </w:p>
    <w:p w14:paraId="518F8275" w14:textId="77777777" w:rsidR="0077678E" w:rsidRDefault="00385B1A" w:rsidP="00385B1A">
      <w:pPr>
        <w:jc w:val="both"/>
        <w:outlineLvl w:val="3"/>
        <w:rPr>
          <w:rFonts w:ascii="Century Gothic" w:hAnsi="Century Gothic" w:cs="Calibri"/>
          <w:sz w:val="22"/>
          <w:szCs w:val="22"/>
        </w:rPr>
      </w:pPr>
      <w:r w:rsidRPr="00385B1A">
        <w:rPr>
          <w:rFonts w:ascii="Century Gothic" w:hAnsi="Century Gothic" w:cs="Calibri"/>
          <w:sz w:val="22"/>
          <w:szCs w:val="22"/>
        </w:rPr>
        <w:t>L’Observatoire assume</w:t>
      </w:r>
      <w:r w:rsidR="0077678E">
        <w:rPr>
          <w:rFonts w:ascii="Century Gothic" w:hAnsi="Century Gothic" w:cs="Calibri"/>
          <w:sz w:val="22"/>
          <w:szCs w:val="22"/>
        </w:rPr>
        <w:t xml:space="preserve"> : </w:t>
      </w:r>
    </w:p>
    <w:p w14:paraId="6BFFA3FE" w14:textId="0E2AA288" w:rsidR="00385B1A" w:rsidRPr="0077678E" w:rsidRDefault="00385B1A" w:rsidP="0077678E">
      <w:pPr>
        <w:pStyle w:val="Paragraphedeliste"/>
        <w:numPr>
          <w:ilvl w:val="0"/>
          <w:numId w:val="63"/>
        </w:numPr>
        <w:jc w:val="both"/>
        <w:outlineLvl w:val="3"/>
        <w:rPr>
          <w:rFonts w:ascii="Century Gothic" w:hAnsi="Century Gothic" w:cs="Calibri"/>
        </w:rPr>
      </w:pPr>
      <w:r w:rsidRPr="0077678E">
        <w:rPr>
          <w:rFonts w:ascii="Century Gothic" w:hAnsi="Century Gothic" w:cs="Calibri"/>
        </w:rPr>
        <w:t xml:space="preserve">la mission </w:t>
      </w:r>
      <w:r w:rsidRPr="0077678E">
        <w:rPr>
          <w:rFonts w:ascii="Century Gothic" w:hAnsi="Century Gothic" w:cs="Calibri"/>
          <w:b/>
          <w:color w:val="1F497D" w:themeColor="text2"/>
        </w:rPr>
        <w:t>d’Observatoire paritaire de la négociation collective</w:t>
      </w:r>
      <w:r w:rsidRPr="0077678E">
        <w:rPr>
          <w:rFonts w:ascii="Century Gothic" w:hAnsi="Century Gothic" w:cs="Calibri"/>
          <w:color w:val="1F497D" w:themeColor="text2"/>
        </w:rPr>
        <w:t xml:space="preserve"> </w:t>
      </w:r>
      <w:r w:rsidRPr="0077678E">
        <w:rPr>
          <w:rFonts w:ascii="Century Gothic" w:hAnsi="Century Gothic" w:cs="Calibri"/>
        </w:rPr>
        <w:t xml:space="preserve">(voir 3 b) de la CC EPNL). </w:t>
      </w:r>
    </w:p>
    <w:p w14:paraId="7122EA2D" w14:textId="3CC88BA3" w:rsidR="00385B1A" w:rsidRPr="00385B1A" w:rsidRDefault="00385B1A" w:rsidP="00385B1A">
      <w:pPr>
        <w:jc w:val="both"/>
        <w:outlineLvl w:val="3"/>
        <w:rPr>
          <w:rFonts w:ascii="Century Gothic" w:hAnsi="Century Gothic" w:cs="Calibri"/>
          <w:sz w:val="22"/>
          <w:szCs w:val="22"/>
        </w:rPr>
      </w:pPr>
      <w:r w:rsidRPr="00AB1489">
        <w:rPr>
          <w:rFonts w:ascii="Century Gothic" w:hAnsi="Century Gothic" w:cs="Calibri"/>
          <w:sz w:val="22"/>
          <w:szCs w:val="22"/>
        </w:rPr>
        <w:t>Conformément aux articles L. 2232-9 et L. 2232-10 du code du travail</w:t>
      </w:r>
      <w:r w:rsidR="000A0DC0" w:rsidRPr="00AB1489">
        <w:rPr>
          <w:rFonts w:ascii="Century Gothic" w:hAnsi="Century Gothic" w:cs="Calibri"/>
          <w:sz w:val="22"/>
          <w:szCs w:val="22"/>
        </w:rPr>
        <w:t>,</w:t>
      </w:r>
      <w:r w:rsidRPr="00AB1489">
        <w:rPr>
          <w:rFonts w:ascii="Century Gothic" w:hAnsi="Century Gothic" w:cs="Calibri"/>
          <w:sz w:val="22"/>
          <w:szCs w:val="22"/>
        </w:rPr>
        <w:t xml:space="preserve"> chaque </w:t>
      </w:r>
      <w:r w:rsidRPr="00385B1A">
        <w:rPr>
          <w:rFonts w:ascii="Century Gothic" w:hAnsi="Century Gothic" w:cs="Calibri"/>
          <w:sz w:val="22"/>
          <w:szCs w:val="22"/>
        </w:rPr>
        <w:t>employeur relevant de la convention collective EPNL adresse à l’Observatoire EPNL par voie numérique l’accord d’entreprise conclu, concomitamment à l’accomplissement des mesures de dépôt (</w:t>
      </w:r>
      <w:hyperlink r:id="rId20" w:history="1">
        <w:r w:rsidRPr="00385B1A">
          <w:rPr>
            <w:rFonts w:ascii="Century Gothic" w:hAnsi="Century Gothic" w:cs="Calibri"/>
            <w:sz w:val="22"/>
            <w:szCs w:val="22"/>
          </w:rPr>
          <w:t>cppni@branche-epnl.org</w:t>
        </w:r>
      </w:hyperlink>
      <w:r w:rsidRPr="00385B1A">
        <w:rPr>
          <w:rFonts w:ascii="Century Gothic" w:hAnsi="Century Gothic" w:cs="Calibri"/>
          <w:sz w:val="22"/>
          <w:szCs w:val="22"/>
        </w:rPr>
        <w:t xml:space="preserve"> / Objet : dépôt d’un accord).</w:t>
      </w:r>
    </w:p>
    <w:p w14:paraId="5DBE5E57" w14:textId="77777777" w:rsidR="0077678E" w:rsidRDefault="0077678E" w:rsidP="00385B1A">
      <w:pPr>
        <w:outlineLvl w:val="3"/>
        <w:rPr>
          <w:rFonts w:ascii="Century Gothic" w:hAnsi="Century Gothic" w:cs="Calibri"/>
          <w:sz w:val="22"/>
          <w:szCs w:val="22"/>
        </w:rPr>
      </w:pPr>
    </w:p>
    <w:p w14:paraId="52C171C2" w14:textId="5674C351" w:rsidR="00D516B2" w:rsidRDefault="001B6968" w:rsidP="00D516B2">
      <w:pPr>
        <w:pStyle w:val="Paragraphedeliste"/>
        <w:numPr>
          <w:ilvl w:val="0"/>
          <w:numId w:val="63"/>
        </w:numPr>
        <w:jc w:val="left"/>
        <w:outlineLvl w:val="3"/>
        <w:rPr>
          <w:rFonts w:ascii="Century Gothic" w:hAnsi="Century Gothic" w:cs="Calibri"/>
        </w:rPr>
      </w:pPr>
      <w:r w:rsidRPr="001B6968">
        <w:rPr>
          <w:rFonts w:ascii="Century Gothic" w:hAnsi="Century Gothic" w:cs="Calibri"/>
        </w:rPr>
        <w:t>l</w:t>
      </w:r>
      <w:r w:rsidR="0077678E" w:rsidRPr="001B6968">
        <w:rPr>
          <w:rFonts w:ascii="Century Gothic" w:hAnsi="Century Gothic" w:cs="Calibri"/>
        </w:rPr>
        <w:t>a</w:t>
      </w:r>
      <w:r w:rsidR="00385B1A" w:rsidRPr="001B6968">
        <w:rPr>
          <w:rFonts w:ascii="Century Gothic" w:hAnsi="Century Gothic" w:cs="Calibri"/>
        </w:rPr>
        <w:t xml:space="preserve"> </w:t>
      </w:r>
      <w:r w:rsidR="00385B1A" w:rsidRPr="0077678E">
        <w:rPr>
          <w:rFonts w:ascii="Century Gothic" w:hAnsi="Century Gothic" w:cs="Calibri"/>
        </w:rPr>
        <w:t xml:space="preserve">mission d’appui à la négociation et d’analyse et de suivi des textes conventionnels (voir 3.3c) de la CC EPNL). </w:t>
      </w:r>
    </w:p>
    <w:p w14:paraId="637EC173" w14:textId="6236093C" w:rsidR="00385B1A" w:rsidRPr="00D516B2" w:rsidRDefault="00385B1A" w:rsidP="005B2BDD">
      <w:pPr>
        <w:jc w:val="both"/>
        <w:outlineLvl w:val="3"/>
        <w:rPr>
          <w:rFonts w:ascii="Century Gothic" w:hAnsi="Century Gothic" w:cs="Calibri"/>
          <w:sz w:val="22"/>
        </w:rPr>
      </w:pPr>
      <w:r w:rsidRPr="00D516B2">
        <w:rPr>
          <w:rFonts w:ascii="Century Gothic" w:hAnsi="Century Gothic" w:cs="Calibri"/>
          <w:sz w:val="22"/>
        </w:rPr>
        <w:t xml:space="preserve">L’Observatoire EPNL est une instance technique paritaire d’information, de connaissance et d’analyse permettant d’éclairer à sa demande les membres de la CPPNI EPNL dans les négociations qu’ils mènent en son sein. </w:t>
      </w:r>
    </w:p>
    <w:p w14:paraId="10D0316C" w14:textId="77777777" w:rsidR="00385B1A" w:rsidRPr="00385B1A" w:rsidRDefault="00385B1A" w:rsidP="005B2BDD">
      <w:pPr>
        <w:jc w:val="both"/>
        <w:outlineLvl w:val="3"/>
        <w:rPr>
          <w:rFonts w:ascii="Century Gothic" w:hAnsi="Century Gothic" w:cs="Calibri"/>
          <w:sz w:val="22"/>
          <w:szCs w:val="22"/>
        </w:rPr>
      </w:pPr>
    </w:p>
    <w:p w14:paraId="1E04AB24" w14:textId="357951F0" w:rsidR="00385B1A" w:rsidRPr="00385B1A" w:rsidRDefault="00385B1A" w:rsidP="005B2BDD">
      <w:pPr>
        <w:jc w:val="both"/>
        <w:outlineLvl w:val="3"/>
        <w:rPr>
          <w:rFonts w:ascii="Century Gothic" w:hAnsi="Century Gothic" w:cs="Calibri"/>
          <w:sz w:val="22"/>
          <w:szCs w:val="22"/>
        </w:rPr>
      </w:pPr>
      <w:r w:rsidRPr="00385B1A">
        <w:rPr>
          <w:rFonts w:ascii="Century Gothic" w:hAnsi="Century Gothic" w:cs="Calibri"/>
          <w:sz w:val="22"/>
          <w:szCs w:val="22"/>
        </w:rPr>
        <w:t xml:space="preserve">L’Observatoire EPNL est sollicité dans le cadre de </w:t>
      </w:r>
      <w:r w:rsidRPr="00385B1A">
        <w:rPr>
          <w:rFonts w:ascii="Century Gothic" w:hAnsi="Century Gothic" w:cs="Calibri"/>
          <w:b/>
          <w:color w:val="1F497D" w:themeColor="text2"/>
          <w:sz w:val="22"/>
          <w:szCs w:val="22"/>
        </w:rPr>
        <w:t xml:space="preserve">l’animation prospective du dialogue social </w:t>
      </w:r>
      <w:r w:rsidRPr="00385B1A">
        <w:rPr>
          <w:rFonts w:ascii="Century Gothic" w:hAnsi="Century Gothic" w:cs="Calibri"/>
          <w:sz w:val="22"/>
          <w:szCs w:val="22"/>
        </w:rPr>
        <w:t>pour participer à l’élaboration d’un diagnostic partagé préalable à la négociation (cf. article 3.1, c)</w:t>
      </w:r>
      <w:r>
        <w:rPr>
          <w:rFonts w:ascii="Century Gothic" w:hAnsi="Century Gothic" w:cs="Calibri"/>
          <w:sz w:val="22"/>
          <w:szCs w:val="22"/>
        </w:rPr>
        <w:t xml:space="preserve"> de la CC EPNL</w:t>
      </w:r>
      <w:r w:rsidRPr="00385B1A">
        <w:rPr>
          <w:rFonts w:ascii="Century Gothic" w:hAnsi="Century Gothic" w:cs="Calibri"/>
          <w:sz w:val="22"/>
          <w:szCs w:val="22"/>
        </w:rPr>
        <w:t>).</w:t>
      </w:r>
    </w:p>
    <w:p w14:paraId="342652AE" w14:textId="77777777" w:rsidR="00385B1A" w:rsidRPr="00385B1A" w:rsidRDefault="00385B1A" w:rsidP="005B2BDD">
      <w:pPr>
        <w:jc w:val="both"/>
        <w:outlineLvl w:val="3"/>
        <w:rPr>
          <w:rFonts w:ascii="Century Gothic" w:hAnsi="Century Gothic" w:cs="Calibri"/>
          <w:sz w:val="22"/>
          <w:szCs w:val="22"/>
        </w:rPr>
      </w:pPr>
      <w:r w:rsidRPr="00385B1A">
        <w:rPr>
          <w:rFonts w:ascii="Century Gothic" w:hAnsi="Century Gothic" w:cs="Calibri"/>
          <w:sz w:val="22"/>
          <w:szCs w:val="22"/>
        </w:rPr>
        <w:t>Il dresse alors un panorama sur les éléments et données factuels :</w:t>
      </w:r>
    </w:p>
    <w:p w14:paraId="3D3EA571" w14:textId="77777777" w:rsidR="00385B1A" w:rsidRPr="00385B1A" w:rsidRDefault="00385B1A" w:rsidP="005B2BDD">
      <w:pPr>
        <w:pStyle w:val="Paragraphedeliste"/>
        <w:numPr>
          <w:ilvl w:val="0"/>
          <w:numId w:val="61"/>
        </w:numPr>
        <w:spacing w:after="0" w:line="240" w:lineRule="auto"/>
        <w:jc w:val="both"/>
        <w:outlineLvl w:val="3"/>
        <w:rPr>
          <w:rFonts w:ascii="Century Gothic" w:hAnsi="Century Gothic" w:cs="Calibri"/>
        </w:rPr>
      </w:pPr>
      <w:r w:rsidRPr="00385B1A">
        <w:rPr>
          <w:rFonts w:ascii="Century Gothic" w:hAnsi="Century Gothic" w:cs="Calibri"/>
        </w:rPr>
        <w:t xml:space="preserve">que la CEPNL est en capacité de délivrer aux membres de la CPPNI EPNL ; </w:t>
      </w:r>
    </w:p>
    <w:p w14:paraId="275DBDCA" w14:textId="77777777" w:rsidR="00385B1A" w:rsidRPr="00385B1A" w:rsidRDefault="00385B1A" w:rsidP="005B2BDD">
      <w:pPr>
        <w:pStyle w:val="Paragraphedeliste"/>
        <w:numPr>
          <w:ilvl w:val="0"/>
          <w:numId w:val="61"/>
        </w:numPr>
        <w:spacing w:after="0" w:line="240" w:lineRule="auto"/>
        <w:jc w:val="both"/>
        <w:outlineLvl w:val="3"/>
        <w:rPr>
          <w:rFonts w:ascii="Century Gothic" w:hAnsi="Century Gothic" w:cs="Calibri"/>
        </w:rPr>
      </w:pPr>
      <w:r w:rsidRPr="00385B1A">
        <w:rPr>
          <w:rFonts w:ascii="Century Gothic" w:hAnsi="Century Gothic" w:cs="Calibri"/>
        </w:rPr>
        <w:t>que les opérateurs désignés ou recommandés dans la Branche ou ayant des activités dans la profession sont susceptibles de délivrer.</w:t>
      </w:r>
    </w:p>
    <w:p w14:paraId="36A15A4F" w14:textId="77777777" w:rsidR="00385B1A" w:rsidRDefault="00385B1A" w:rsidP="005B2BDD">
      <w:pPr>
        <w:jc w:val="both"/>
        <w:outlineLvl w:val="3"/>
        <w:rPr>
          <w:rFonts w:ascii="Century Gothic" w:hAnsi="Century Gothic" w:cs="Calibri"/>
          <w:sz w:val="22"/>
          <w:szCs w:val="22"/>
        </w:rPr>
      </w:pPr>
    </w:p>
    <w:p w14:paraId="7C125733" w14:textId="1BC767CC" w:rsidR="00385B1A" w:rsidRPr="00E07B4E" w:rsidRDefault="00385B1A" w:rsidP="005B2BDD">
      <w:pPr>
        <w:jc w:val="both"/>
        <w:outlineLvl w:val="3"/>
        <w:rPr>
          <w:rFonts w:ascii="Century Gothic" w:hAnsi="Century Gothic" w:cs="Calibri"/>
          <w:sz w:val="22"/>
          <w:szCs w:val="22"/>
        </w:rPr>
      </w:pPr>
      <w:r w:rsidRPr="00E07B4E">
        <w:rPr>
          <w:rFonts w:ascii="Century Gothic" w:hAnsi="Century Gothic" w:cs="Calibri"/>
          <w:sz w:val="22"/>
          <w:szCs w:val="22"/>
        </w:rPr>
        <w:t>Il peut</w:t>
      </w:r>
      <w:r w:rsidR="0029745A" w:rsidRPr="00E07B4E">
        <w:rPr>
          <w:rFonts w:ascii="Century Gothic" w:hAnsi="Century Gothic" w:cs="Calibri"/>
          <w:sz w:val="22"/>
          <w:szCs w:val="22"/>
        </w:rPr>
        <w:t>,</w:t>
      </w:r>
      <w:r w:rsidRPr="00E07B4E">
        <w:rPr>
          <w:rFonts w:ascii="Century Gothic" w:hAnsi="Century Gothic" w:cs="Calibri"/>
          <w:sz w:val="22"/>
          <w:szCs w:val="22"/>
        </w:rPr>
        <w:t xml:space="preserve"> dans le cadre de sa mission</w:t>
      </w:r>
      <w:r w:rsidR="0029745A" w:rsidRPr="00E07B4E">
        <w:rPr>
          <w:rFonts w:ascii="Century Gothic" w:hAnsi="Century Gothic" w:cs="Calibri"/>
          <w:sz w:val="22"/>
          <w:szCs w:val="22"/>
        </w:rPr>
        <w:t>,</w:t>
      </w:r>
      <w:r w:rsidRPr="00E07B4E">
        <w:rPr>
          <w:rFonts w:ascii="Century Gothic" w:hAnsi="Century Gothic" w:cs="Calibri"/>
          <w:sz w:val="22"/>
          <w:szCs w:val="22"/>
        </w:rPr>
        <w:t xml:space="preserve"> préconiser à la CPPNI EPNL l’élaboration de toute base de données partagée. </w:t>
      </w:r>
    </w:p>
    <w:p w14:paraId="66A84798" w14:textId="77777777" w:rsidR="00385B1A" w:rsidRPr="00E07B4E" w:rsidRDefault="00385B1A" w:rsidP="005B2BDD">
      <w:pPr>
        <w:jc w:val="both"/>
        <w:outlineLvl w:val="3"/>
        <w:rPr>
          <w:rFonts w:ascii="Century Gothic" w:hAnsi="Century Gothic" w:cs="Calibri"/>
          <w:sz w:val="22"/>
          <w:szCs w:val="22"/>
        </w:rPr>
      </w:pPr>
    </w:p>
    <w:p w14:paraId="60CF8D06" w14:textId="4BE5B335" w:rsidR="00385B1A" w:rsidRPr="00E07B4E" w:rsidRDefault="00385B1A" w:rsidP="005B2BDD">
      <w:pPr>
        <w:jc w:val="both"/>
        <w:outlineLvl w:val="3"/>
        <w:rPr>
          <w:rFonts w:ascii="Century Gothic" w:hAnsi="Century Gothic" w:cs="Calibri"/>
          <w:i/>
          <w:sz w:val="22"/>
          <w:szCs w:val="22"/>
        </w:rPr>
      </w:pPr>
      <w:r w:rsidRPr="00E07B4E">
        <w:rPr>
          <w:rFonts w:ascii="Century Gothic" w:hAnsi="Century Gothic" w:cs="Calibri"/>
          <w:sz w:val="22"/>
          <w:szCs w:val="22"/>
        </w:rPr>
        <w:t>Il peut mettre à disposition des établissements, et spécialement aux entreprises de moins de 50 salariés</w:t>
      </w:r>
      <w:r w:rsidR="0029745A" w:rsidRPr="00E07B4E">
        <w:rPr>
          <w:rFonts w:ascii="Century Gothic" w:hAnsi="Century Gothic" w:cs="Calibri"/>
          <w:sz w:val="22"/>
          <w:szCs w:val="22"/>
        </w:rPr>
        <w:t>,</w:t>
      </w:r>
      <w:r w:rsidRPr="00E07B4E">
        <w:rPr>
          <w:rFonts w:ascii="Century Gothic" w:hAnsi="Century Gothic" w:cs="Calibri"/>
          <w:sz w:val="22"/>
          <w:szCs w:val="22"/>
        </w:rPr>
        <w:t xml:space="preserve"> des outils (notamment numériques) leur permettant d’établir des diagnostics.</w:t>
      </w:r>
    </w:p>
    <w:p w14:paraId="15621438" w14:textId="77777777" w:rsidR="00385B1A" w:rsidRPr="00385B1A" w:rsidRDefault="00385B1A" w:rsidP="005B2BDD">
      <w:pPr>
        <w:jc w:val="both"/>
        <w:outlineLvl w:val="3"/>
        <w:rPr>
          <w:rFonts w:ascii="Century Gothic" w:hAnsi="Century Gothic" w:cs="Calibri"/>
          <w:sz w:val="22"/>
          <w:szCs w:val="22"/>
        </w:rPr>
      </w:pPr>
    </w:p>
    <w:p w14:paraId="6EAE778A" w14:textId="77777777" w:rsidR="00385B1A" w:rsidRPr="00385B1A" w:rsidRDefault="00385B1A" w:rsidP="005B2BDD">
      <w:pPr>
        <w:jc w:val="both"/>
        <w:outlineLvl w:val="3"/>
        <w:rPr>
          <w:rFonts w:ascii="Century Gothic" w:hAnsi="Century Gothic" w:cs="Calibri"/>
          <w:sz w:val="22"/>
          <w:szCs w:val="22"/>
        </w:rPr>
      </w:pPr>
      <w:r w:rsidRPr="00385B1A">
        <w:rPr>
          <w:rFonts w:ascii="Century Gothic" w:hAnsi="Century Gothic" w:cs="Calibri"/>
          <w:sz w:val="22"/>
          <w:szCs w:val="22"/>
        </w:rPr>
        <w:t>L’Observatoire EPNL veille tout spécialement dans ses travaux à collecter et analyser des données dans un objectif général de lutte contre toute forme de discrimination au travail.</w:t>
      </w:r>
    </w:p>
    <w:p w14:paraId="362CE91C" w14:textId="77777777" w:rsidR="00385B1A" w:rsidRPr="00385B1A" w:rsidRDefault="00385B1A" w:rsidP="00385B1A">
      <w:pPr>
        <w:outlineLvl w:val="3"/>
        <w:rPr>
          <w:rFonts w:ascii="Century Gothic" w:hAnsi="Century Gothic" w:cs="Calibri"/>
          <w:sz w:val="22"/>
          <w:szCs w:val="22"/>
        </w:rPr>
      </w:pPr>
    </w:p>
    <w:p w14:paraId="01B301BB" w14:textId="7A149D47" w:rsidR="00385B1A" w:rsidRDefault="00385B1A" w:rsidP="00385B1A">
      <w:pPr>
        <w:outlineLvl w:val="3"/>
        <w:rPr>
          <w:rFonts w:ascii="Century Gothic" w:hAnsi="Century Gothic" w:cs="Calibri"/>
          <w:sz w:val="22"/>
          <w:szCs w:val="22"/>
        </w:rPr>
      </w:pPr>
      <w:r w:rsidRPr="00385B1A">
        <w:rPr>
          <w:rFonts w:ascii="Century Gothic" w:hAnsi="Century Gothic" w:cs="Calibri"/>
          <w:sz w:val="22"/>
          <w:szCs w:val="22"/>
        </w:rPr>
        <w:t>L’Observatoire EPNL s’appuie sur les travaux de l’Observatoire Prospectif des Métiers et des Qualifications (OPMQ) ou toute instance venant à le remplacer dans ses missions d’anticipation des évolutions de l’emploi et des métiers.</w:t>
      </w:r>
    </w:p>
    <w:p w14:paraId="13D5442E" w14:textId="77777777" w:rsidR="00D516B2" w:rsidRDefault="00D516B2" w:rsidP="00385B1A">
      <w:pPr>
        <w:outlineLvl w:val="3"/>
        <w:rPr>
          <w:rFonts w:ascii="Century Gothic" w:hAnsi="Century Gothic" w:cs="Calibri"/>
          <w:sz w:val="22"/>
          <w:szCs w:val="22"/>
        </w:rPr>
      </w:pPr>
    </w:p>
    <w:p w14:paraId="25D46AC9" w14:textId="0DE0E3C6" w:rsidR="00B969D8" w:rsidRPr="00781BC5" w:rsidRDefault="004C0A04" w:rsidP="00781BC5">
      <w:pPr>
        <w:pStyle w:val="Titre4"/>
        <w:spacing w:before="0"/>
        <w:rPr>
          <w:rFonts w:ascii="Century Gothic" w:hAnsi="Century Gothic" w:cstheme="minorHAnsi"/>
          <w:color w:val="1F497D" w:themeColor="text2"/>
        </w:rPr>
      </w:pPr>
      <w:r w:rsidRPr="005972DD">
        <w:rPr>
          <w:rFonts w:ascii="Century Gothic" w:hAnsi="Century Gothic" w:cstheme="minorHAnsi"/>
          <w:color w:val="1F497D" w:themeColor="text2"/>
        </w:rPr>
        <w:t>Article 2.</w:t>
      </w:r>
      <w:r w:rsidR="00752896" w:rsidRPr="005972DD">
        <w:rPr>
          <w:rFonts w:ascii="Century Gothic" w:hAnsi="Century Gothic" w:cstheme="minorHAnsi"/>
          <w:color w:val="1F497D" w:themeColor="text2"/>
        </w:rPr>
        <w:t>10</w:t>
      </w:r>
      <w:r w:rsidRPr="00781BC5">
        <w:rPr>
          <w:rFonts w:ascii="Century Gothic" w:hAnsi="Century Gothic" w:cstheme="minorHAnsi"/>
          <w:color w:val="1F497D" w:themeColor="text2"/>
        </w:rPr>
        <w:t xml:space="preserve"> : </w:t>
      </w:r>
      <w:r w:rsidR="00B969D8" w:rsidRPr="00781BC5">
        <w:rPr>
          <w:rFonts w:ascii="Century Gothic" w:hAnsi="Century Gothic" w:cstheme="minorHAnsi"/>
          <w:color w:val="1F497D" w:themeColor="text2"/>
        </w:rPr>
        <w:t xml:space="preserve">Groupes de travail paritaires </w:t>
      </w:r>
    </w:p>
    <w:p w14:paraId="3C9591A9" w14:textId="6257B0E4" w:rsidR="00B969D8" w:rsidRPr="00781BC5" w:rsidRDefault="00B969D8" w:rsidP="006236EC">
      <w:pPr>
        <w:jc w:val="both"/>
        <w:rPr>
          <w:rFonts w:ascii="Century Gothic" w:hAnsi="Century Gothic" w:cstheme="minorHAnsi"/>
          <w:sz w:val="22"/>
          <w:szCs w:val="22"/>
        </w:rPr>
      </w:pPr>
      <w:r w:rsidRPr="00781BC5">
        <w:rPr>
          <w:rFonts w:ascii="Century Gothic" w:hAnsi="Century Gothic" w:cstheme="minorHAnsi"/>
          <w:sz w:val="22"/>
          <w:szCs w:val="22"/>
        </w:rPr>
        <w:t xml:space="preserve">La </w:t>
      </w:r>
      <w:r w:rsidR="002B4F9B" w:rsidRPr="00781BC5">
        <w:rPr>
          <w:rFonts w:ascii="Century Gothic" w:hAnsi="Century Gothic" w:cstheme="minorHAnsi"/>
          <w:sz w:val="22"/>
          <w:szCs w:val="22"/>
        </w:rPr>
        <w:t>CPPNI</w:t>
      </w:r>
      <w:r w:rsidRPr="00781BC5">
        <w:rPr>
          <w:rFonts w:ascii="Century Gothic" w:hAnsi="Century Gothic" w:cstheme="minorHAnsi"/>
          <w:sz w:val="22"/>
          <w:szCs w:val="22"/>
        </w:rPr>
        <w:t xml:space="preserve"> </w:t>
      </w:r>
      <w:r w:rsidR="00423EFA" w:rsidRPr="00781BC5">
        <w:rPr>
          <w:rFonts w:ascii="Century Gothic" w:hAnsi="Century Gothic" w:cstheme="minorHAnsi"/>
          <w:sz w:val="22"/>
          <w:szCs w:val="22"/>
        </w:rPr>
        <w:t xml:space="preserve">EPNL </w:t>
      </w:r>
      <w:r w:rsidRPr="00781BC5">
        <w:rPr>
          <w:rFonts w:ascii="Century Gothic" w:hAnsi="Century Gothic" w:cstheme="minorHAnsi"/>
          <w:sz w:val="22"/>
          <w:szCs w:val="22"/>
        </w:rPr>
        <w:t xml:space="preserve">peut instaurer autant que de besoin un ou plusieurs groupes de travail paritaires pour </w:t>
      </w:r>
      <w:r w:rsidR="000C7744" w:rsidRPr="00781BC5">
        <w:rPr>
          <w:rFonts w:ascii="Century Gothic" w:hAnsi="Century Gothic" w:cstheme="minorHAnsi"/>
          <w:sz w:val="22"/>
          <w:szCs w:val="22"/>
        </w:rPr>
        <w:t>préparer</w:t>
      </w:r>
      <w:r w:rsidRPr="00781BC5">
        <w:rPr>
          <w:rFonts w:ascii="Century Gothic" w:hAnsi="Century Gothic" w:cstheme="minorHAnsi"/>
          <w:sz w:val="22"/>
          <w:szCs w:val="22"/>
        </w:rPr>
        <w:t xml:space="preserve"> ses travaux.</w:t>
      </w:r>
    </w:p>
    <w:p w14:paraId="5929F929" w14:textId="3A488E09" w:rsidR="00423EFA" w:rsidRPr="00781BC5" w:rsidRDefault="00423EFA" w:rsidP="00D906E2">
      <w:pPr>
        <w:jc w:val="both"/>
        <w:rPr>
          <w:rFonts w:ascii="Century Gothic" w:hAnsi="Century Gothic" w:cstheme="minorHAnsi"/>
          <w:sz w:val="22"/>
          <w:szCs w:val="22"/>
        </w:rPr>
      </w:pPr>
    </w:p>
    <w:p w14:paraId="54BCDE1D" w14:textId="755A07C5" w:rsidR="00423EFA" w:rsidRPr="00781BC5" w:rsidRDefault="00423EFA" w:rsidP="00781BC5">
      <w:pPr>
        <w:jc w:val="both"/>
        <w:rPr>
          <w:rFonts w:ascii="Century Gothic" w:hAnsi="Century Gothic" w:cstheme="minorHAnsi"/>
          <w:sz w:val="22"/>
          <w:szCs w:val="22"/>
        </w:rPr>
      </w:pPr>
      <w:r w:rsidRPr="00781BC5">
        <w:rPr>
          <w:rFonts w:ascii="Century Gothic" w:hAnsi="Century Gothic" w:cstheme="minorHAnsi"/>
          <w:sz w:val="22"/>
          <w:szCs w:val="22"/>
        </w:rPr>
        <w:t>Elle fixe chaque année par délibération les conditions dans lesquelles ces</w:t>
      </w:r>
      <w:r w:rsidR="00AC559A" w:rsidRPr="00781BC5">
        <w:rPr>
          <w:rFonts w:ascii="Century Gothic" w:hAnsi="Century Gothic" w:cstheme="minorHAnsi"/>
          <w:sz w:val="22"/>
          <w:szCs w:val="22"/>
        </w:rPr>
        <w:t xml:space="preserve"> </w:t>
      </w:r>
      <w:r w:rsidRPr="00781BC5">
        <w:rPr>
          <w:rFonts w:ascii="Century Gothic" w:hAnsi="Century Gothic" w:cstheme="minorHAnsi"/>
          <w:sz w:val="22"/>
          <w:szCs w:val="22"/>
        </w:rPr>
        <w:t>groupes de travail se réunissent et les moyens dont</w:t>
      </w:r>
      <w:r w:rsidR="00AC559A" w:rsidRPr="00781BC5">
        <w:rPr>
          <w:rFonts w:ascii="Century Gothic" w:hAnsi="Century Gothic" w:cstheme="minorHAnsi"/>
          <w:sz w:val="22"/>
          <w:szCs w:val="22"/>
        </w:rPr>
        <w:t xml:space="preserve"> </w:t>
      </w:r>
      <w:r w:rsidRPr="00781BC5">
        <w:rPr>
          <w:rFonts w:ascii="Century Gothic" w:hAnsi="Century Gothic" w:cstheme="minorHAnsi"/>
          <w:sz w:val="22"/>
          <w:szCs w:val="22"/>
        </w:rPr>
        <w:t>ils</w:t>
      </w:r>
      <w:r w:rsidR="00AC559A" w:rsidRPr="00781BC5">
        <w:rPr>
          <w:rFonts w:ascii="Century Gothic" w:hAnsi="Century Gothic" w:cstheme="minorHAnsi"/>
          <w:sz w:val="22"/>
          <w:szCs w:val="22"/>
        </w:rPr>
        <w:t xml:space="preserve"> </w:t>
      </w:r>
      <w:r w:rsidRPr="00781BC5">
        <w:rPr>
          <w:rFonts w:ascii="Century Gothic" w:hAnsi="Century Gothic" w:cstheme="minorHAnsi"/>
          <w:sz w:val="22"/>
          <w:szCs w:val="22"/>
        </w:rPr>
        <w:t>disposent.</w:t>
      </w:r>
    </w:p>
    <w:p w14:paraId="19E9133E" w14:textId="2D6089BA" w:rsidR="00DA69D6" w:rsidRPr="00373798" w:rsidRDefault="00125BF2" w:rsidP="00781BC5">
      <w:pPr>
        <w:jc w:val="both"/>
        <w:rPr>
          <w:rFonts w:ascii="Century Gothic" w:hAnsi="Century Gothic" w:cstheme="minorHAnsi"/>
          <w:sz w:val="22"/>
          <w:szCs w:val="22"/>
        </w:rPr>
      </w:pPr>
      <w:r w:rsidRPr="00373798">
        <w:rPr>
          <w:rFonts w:ascii="Century Gothic" w:hAnsi="Century Gothic" w:cstheme="minorHAnsi"/>
          <w:sz w:val="22"/>
          <w:szCs w:val="22"/>
        </w:rPr>
        <w:t>Chaque groupe désigne un animateur</w:t>
      </w:r>
      <w:r w:rsidR="00373798" w:rsidRPr="00373798">
        <w:rPr>
          <w:rFonts w:ascii="Century Gothic" w:hAnsi="Century Gothic" w:cstheme="minorHAnsi"/>
          <w:sz w:val="22"/>
          <w:szCs w:val="22"/>
        </w:rPr>
        <w:t xml:space="preserve">-rapporteur </w:t>
      </w:r>
      <w:r w:rsidRPr="00373798">
        <w:rPr>
          <w:rFonts w:ascii="Century Gothic" w:hAnsi="Century Gothic" w:cstheme="minorHAnsi"/>
          <w:sz w:val="22"/>
          <w:szCs w:val="22"/>
        </w:rPr>
        <w:t>en son sein</w:t>
      </w:r>
    </w:p>
    <w:p w14:paraId="0C7DB794" w14:textId="77777777" w:rsidR="00423EFA" w:rsidRPr="00781BC5" w:rsidRDefault="00423EFA" w:rsidP="00781BC5">
      <w:pPr>
        <w:jc w:val="both"/>
        <w:rPr>
          <w:rFonts w:ascii="Century Gothic" w:hAnsi="Century Gothic" w:cstheme="minorHAnsi"/>
          <w:sz w:val="22"/>
          <w:szCs w:val="22"/>
        </w:rPr>
      </w:pPr>
    </w:p>
    <w:p w14:paraId="6EE9519F" w14:textId="4C61CB4F" w:rsidR="004A6A52" w:rsidRPr="00D11C08" w:rsidRDefault="003A1296" w:rsidP="00781BC5">
      <w:pPr>
        <w:jc w:val="both"/>
        <w:rPr>
          <w:rFonts w:ascii="Century Gothic" w:hAnsi="Century Gothic" w:cstheme="minorHAnsi"/>
          <w:sz w:val="22"/>
          <w:szCs w:val="22"/>
        </w:rPr>
      </w:pPr>
      <w:r w:rsidRPr="00D11C08">
        <w:rPr>
          <w:rFonts w:ascii="Century Gothic" w:hAnsi="Century Gothic" w:cstheme="minorHAnsi"/>
          <w:sz w:val="22"/>
          <w:szCs w:val="22"/>
        </w:rPr>
        <w:t>Les grou</w:t>
      </w:r>
      <w:r w:rsidR="00B969D8" w:rsidRPr="00D11C08">
        <w:rPr>
          <w:rFonts w:ascii="Century Gothic" w:hAnsi="Century Gothic" w:cstheme="minorHAnsi"/>
          <w:sz w:val="22"/>
          <w:szCs w:val="22"/>
        </w:rPr>
        <w:t>p</w:t>
      </w:r>
      <w:r w:rsidRPr="00D11C08">
        <w:rPr>
          <w:rFonts w:ascii="Century Gothic" w:hAnsi="Century Gothic" w:cstheme="minorHAnsi"/>
          <w:sz w:val="22"/>
          <w:szCs w:val="22"/>
        </w:rPr>
        <w:t>e</w:t>
      </w:r>
      <w:r w:rsidR="00B969D8" w:rsidRPr="00D11C08">
        <w:rPr>
          <w:rFonts w:ascii="Century Gothic" w:hAnsi="Century Gothic" w:cstheme="minorHAnsi"/>
          <w:sz w:val="22"/>
          <w:szCs w:val="22"/>
        </w:rPr>
        <w:t>s de travail sont, sauf décision contraire</w:t>
      </w:r>
      <w:r w:rsidR="00CF155A" w:rsidRPr="00D11C08">
        <w:rPr>
          <w:rFonts w:ascii="Century Gothic" w:hAnsi="Century Gothic" w:cstheme="minorHAnsi"/>
          <w:sz w:val="22"/>
          <w:szCs w:val="22"/>
        </w:rPr>
        <w:t>,</w:t>
      </w:r>
      <w:r w:rsidR="00645C9A" w:rsidRPr="00D11C08">
        <w:rPr>
          <w:rFonts w:ascii="Century Gothic" w:hAnsi="Century Gothic" w:cstheme="minorHAnsi"/>
          <w:sz w:val="22"/>
          <w:szCs w:val="22"/>
        </w:rPr>
        <w:t xml:space="preserve"> </w:t>
      </w:r>
      <w:r w:rsidR="00B969D8" w:rsidRPr="00D11C08">
        <w:rPr>
          <w:rFonts w:ascii="Century Gothic" w:hAnsi="Century Gothic" w:cstheme="minorHAnsi"/>
          <w:sz w:val="22"/>
          <w:szCs w:val="22"/>
        </w:rPr>
        <w:t>composé</w:t>
      </w:r>
      <w:r w:rsidR="00463395" w:rsidRPr="00D11C08">
        <w:rPr>
          <w:rFonts w:ascii="Century Gothic" w:hAnsi="Century Gothic" w:cstheme="minorHAnsi"/>
          <w:sz w:val="22"/>
          <w:szCs w:val="22"/>
        </w:rPr>
        <w:t>s</w:t>
      </w:r>
      <w:r w:rsidR="00B969D8" w:rsidRPr="00D11C08">
        <w:rPr>
          <w:rFonts w:ascii="Century Gothic" w:hAnsi="Century Gothic" w:cstheme="minorHAnsi"/>
          <w:sz w:val="22"/>
          <w:szCs w:val="22"/>
        </w:rPr>
        <w:t xml:space="preserve"> </w:t>
      </w:r>
      <w:r w:rsidR="00645C9A" w:rsidRPr="00D11C08">
        <w:rPr>
          <w:rFonts w:ascii="Century Gothic" w:hAnsi="Century Gothic" w:cstheme="minorHAnsi"/>
          <w:sz w:val="22"/>
          <w:szCs w:val="22"/>
        </w:rPr>
        <w:t xml:space="preserve">de deux </w:t>
      </w:r>
      <w:r w:rsidR="00A52638" w:rsidRPr="00D11C08">
        <w:rPr>
          <w:rFonts w:ascii="Century Gothic" w:hAnsi="Century Gothic" w:cstheme="minorHAnsi"/>
          <w:sz w:val="22"/>
          <w:szCs w:val="22"/>
        </w:rPr>
        <w:t>membre</w:t>
      </w:r>
      <w:r w:rsidR="00645C9A" w:rsidRPr="00D11C08">
        <w:rPr>
          <w:rFonts w:ascii="Century Gothic" w:hAnsi="Century Gothic" w:cstheme="minorHAnsi"/>
          <w:sz w:val="22"/>
          <w:szCs w:val="22"/>
        </w:rPr>
        <w:t>s</w:t>
      </w:r>
      <w:r w:rsidR="00B969D8" w:rsidRPr="00D11C08">
        <w:rPr>
          <w:rFonts w:ascii="Century Gothic" w:hAnsi="Century Gothic" w:cstheme="minorHAnsi"/>
          <w:sz w:val="22"/>
          <w:szCs w:val="22"/>
        </w:rPr>
        <w:t xml:space="preserve"> désigné</w:t>
      </w:r>
      <w:r w:rsidR="00645C9A" w:rsidRPr="00D11C08">
        <w:rPr>
          <w:rFonts w:ascii="Century Gothic" w:hAnsi="Century Gothic" w:cstheme="minorHAnsi"/>
          <w:sz w:val="22"/>
          <w:szCs w:val="22"/>
        </w:rPr>
        <w:t>s</w:t>
      </w:r>
      <w:r w:rsidR="00B969D8" w:rsidRPr="00D11C08">
        <w:rPr>
          <w:rFonts w:ascii="Century Gothic" w:hAnsi="Century Gothic" w:cstheme="minorHAnsi"/>
          <w:sz w:val="22"/>
          <w:szCs w:val="22"/>
        </w:rPr>
        <w:t xml:space="preserve"> </w:t>
      </w:r>
      <w:r w:rsidR="002242AC" w:rsidRPr="00D11C08">
        <w:rPr>
          <w:rFonts w:ascii="Century Gothic" w:hAnsi="Century Gothic" w:cstheme="minorHAnsi"/>
          <w:sz w:val="22"/>
          <w:szCs w:val="22"/>
        </w:rPr>
        <w:t xml:space="preserve">par </w:t>
      </w:r>
      <w:r w:rsidR="00B969D8" w:rsidRPr="00D11C08">
        <w:rPr>
          <w:rFonts w:ascii="Century Gothic" w:hAnsi="Century Gothic" w:cstheme="minorHAnsi"/>
          <w:sz w:val="22"/>
          <w:szCs w:val="22"/>
        </w:rPr>
        <w:t xml:space="preserve">chacune des organisations syndicales </w:t>
      </w:r>
      <w:r w:rsidR="002B4F9B" w:rsidRPr="00D11C08">
        <w:rPr>
          <w:rFonts w:ascii="Century Gothic" w:hAnsi="Century Gothic" w:cstheme="minorHAnsi"/>
          <w:sz w:val="22"/>
          <w:szCs w:val="22"/>
        </w:rPr>
        <w:t>représentatives</w:t>
      </w:r>
      <w:r w:rsidR="00B969D8" w:rsidRPr="00D11C08">
        <w:rPr>
          <w:rFonts w:ascii="Century Gothic" w:hAnsi="Century Gothic" w:cstheme="minorHAnsi"/>
          <w:sz w:val="22"/>
          <w:szCs w:val="22"/>
        </w:rPr>
        <w:t xml:space="preserve">. </w:t>
      </w:r>
    </w:p>
    <w:p w14:paraId="380B3026" w14:textId="717B0F9F" w:rsidR="00B969D8" w:rsidRPr="00781BC5" w:rsidRDefault="00B969D8" w:rsidP="00781BC5">
      <w:pPr>
        <w:jc w:val="both"/>
        <w:rPr>
          <w:rFonts w:ascii="Century Gothic" w:hAnsi="Century Gothic" w:cstheme="minorHAnsi"/>
          <w:sz w:val="22"/>
          <w:szCs w:val="22"/>
        </w:rPr>
      </w:pPr>
      <w:r w:rsidRPr="00781BC5">
        <w:rPr>
          <w:rFonts w:ascii="Century Gothic" w:hAnsi="Century Gothic" w:cstheme="minorHAnsi"/>
          <w:sz w:val="22"/>
          <w:szCs w:val="22"/>
        </w:rPr>
        <w:lastRenderedPageBreak/>
        <w:t xml:space="preserve">Le </w:t>
      </w:r>
      <w:r w:rsidR="00B43641" w:rsidRPr="00781BC5">
        <w:rPr>
          <w:rFonts w:ascii="Century Gothic" w:hAnsi="Century Gothic" w:cstheme="minorHAnsi"/>
          <w:sz w:val="22"/>
          <w:szCs w:val="22"/>
        </w:rPr>
        <w:t xml:space="preserve">Collège </w:t>
      </w:r>
      <w:r w:rsidR="002B4F9B" w:rsidRPr="00781BC5">
        <w:rPr>
          <w:rFonts w:ascii="Century Gothic" w:hAnsi="Century Gothic" w:cstheme="minorHAnsi"/>
          <w:sz w:val="22"/>
          <w:szCs w:val="22"/>
        </w:rPr>
        <w:t xml:space="preserve">des </w:t>
      </w:r>
      <w:r w:rsidRPr="00781BC5">
        <w:rPr>
          <w:rFonts w:ascii="Century Gothic" w:hAnsi="Century Gothic" w:cstheme="minorHAnsi"/>
          <w:sz w:val="22"/>
          <w:szCs w:val="22"/>
        </w:rPr>
        <w:t>employeur</w:t>
      </w:r>
      <w:r w:rsidR="002B4F9B" w:rsidRPr="00781BC5">
        <w:rPr>
          <w:rFonts w:ascii="Century Gothic" w:hAnsi="Century Gothic" w:cstheme="minorHAnsi"/>
          <w:sz w:val="22"/>
          <w:szCs w:val="22"/>
        </w:rPr>
        <w:t>s</w:t>
      </w:r>
      <w:r w:rsidRPr="00781BC5">
        <w:rPr>
          <w:rFonts w:ascii="Century Gothic" w:hAnsi="Century Gothic" w:cstheme="minorHAnsi"/>
          <w:sz w:val="22"/>
          <w:szCs w:val="22"/>
        </w:rPr>
        <w:t xml:space="preserve"> dispose d’un nombre de sièges équivalent.</w:t>
      </w:r>
    </w:p>
    <w:p w14:paraId="18E5B293" w14:textId="77777777" w:rsidR="00752896" w:rsidRDefault="00752896" w:rsidP="00781BC5">
      <w:pPr>
        <w:jc w:val="both"/>
        <w:rPr>
          <w:rFonts w:ascii="Century Gothic" w:hAnsi="Century Gothic" w:cstheme="minorHAnsi"/>
          <w:sz w:val="22"/>
          <w:szCs w:val="22"/>
        </w:rPr>
      </w:pPr>
      <w:bookmarkStart w:id="11" w:name="_Hlk511310678"/>
    </w:p>
    <w:p w14:paraId="19133E33" w14:textId="4D90EB45" w:rsidR="00645C9A" w:rsidRPr="00781BC5" w:rsidRDefault="00645C9A"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Le groupe de travail est composé en priorité de membres siégeant en CPPNI EPNL de manière récurrente. Sur décision préalable et temporaire de la CPPNI EPNL, le groupe de travail peut </w:t>
      </w:r>
      <w:r w:rsidR="002242AC" w:rsidRPr="00781BC5">
        <w:rPr>
          <w:rFonts w:ascii="Century Gothic" w:hAnsi="Century Gothic" w:cstheme="minorHAnsi"/>
          <w:sz w:val="22"/>
          <w:szCs w:val="22"/>
        </w:rPr>
        <w:t xml:space="preserve">néanmoins </w:t>
      </w:r>
      <w:r w:rsidRPr="00781BC5">
        <w:rPr>
          <w:rFonts w:ascii="Century Gothic" w:hAnsi="Century Gothic" w:cstheme="minorHAnsi"/>
          <w:sz w:val="22"/>
          <w:szCs w:val="22"/>
        </w:rPr>
        <w:t>accueillir un tiers à la CPPNI</w:t>
      </w:r>
      <w:r w:rsidR="002242AC" w:rsidRPr="00781BC5">
        <w:rPr>
          <w:rFonts w:ascii="Century Gothic" w:hAnsi="Century Gothic" w:cstheme="minorHAnsi"/>
          <w:sz w:val="22"/>
          <w:szCs w:val="22"/>
        </w:rPr>
        <w:t xml:space="preserve"> EPNL en raison de son expertise sur la thématique traitée. Il pourrait également participer aux travaux de la CPPNI EPNL sur cette thématique. </w:t>
      </w:r>
    </w:p>
    <w:bookmarkEnd w:id="11"/>
    <w:p w14:paraId="1D102D3A" w14:textId="77777777" w:rsidR="00423EFA" w:rsidRPr="00781BC5" w:rsidRDefault="00423EFA" w:rsidP="00781BC5">
      <w:pPr>
        <w:jc w:val="both"/>
        <w:rPr>
          <w:rFonts w:ascii="Century Gothic" w:hAnsi="Century Gothic" w:cstheme="minorHAnsi"/>
          <w:sz w:val="22"/>
          <w:szCs w:val="22"/>
        </w:rPr>
      </w:pPr>
    </w:p>
    <w:p w14:paraId="424FBF94" w14:textId="31743CAC" w:rsidR="00B969D8" w:rsidRPr="001E3349" w:rsidRDefault="00B969D8" w:rsidP="00781BC5">
      <w:pPr>
        <w:jc w:val="both"/>
        <w:rPr>
          <w:rFonts w:ascii="Century Gothic" w:hAnsi="Century Gothic" w:cstheme="minorHAnsi"/>
          <w:sz w:val="22"/>
          <w:szCs w:val="22"/>
        </w:rPr>
      </w:pPr>
      <w:r w:rsidRPr="001E3349">
        <w:rPr>
          <w:rFonts w:ascii="Century Gothic" w:hAnsi="Century Gothic" w:cstheme="minorHAnsi"/>
          <w:sz w:val="22"/>
          <w:szCs w:val="22"/>
        </w:rPr>
        <w:t xml:space="preserve">L’ordre du jour est </w:t>
      </w:r>
      <w:r w:rsidR="001D3FA8" w:rsidRPr="001E3349">
        <w:rPr>
          <w:rFonts w:ascii="Century Gothic" w:hAnsi="Century Gothic" w:cstheme="minorHAnsi"/>
          <w:sz w:val="22"/>
          <w:szCs w:val="22"/>
        </w:rPr>
        <w:t>visé</w:t>
      </w:r>
      <w:r w:rsidRPr="001E3349">
        <w:rPr>
          <w:rFonts w:ascii="Century Gothic" w:hAnsi="Century Gothic" w:cstheme="minorHAnsi"/>
          <w:sz w:val="22"/>
          <w:szCs w:val="22"/>
        </w:rPr>
        <w:t xml:space="preserve"> par la </w:t>
      </w:r>
      <w:r w:rsidR="002B4F9B" w:rsidRPr="001E3349">
        <w:rPr>
          <w:rFonts w:ascii="Century Gothic" w:hAnsi="Century Gothic" w:cstheme="minorHAnsi"/>
          <w:sz w:val="22"/>
          <w:szCs w:val="22"/>
        </w:rPr>
        <w:t>CPPNI</w:t>
      </w:r>
      <w:r w:rsidRPr="001E3349">
        <w:rPr>
          <w:rFonts w:ascii="Century Gothic" w:hAnsi="Century Gothic" w:cstheme="minorHAnsi"/>
          <w:sz w:val="22"/>
          <w:szCs w:val="22"/>
        </w:rPr>
        <w:t xml:space="preserve"> </w:t>
      </w:r>
      <w:r w:rsidR="00423EFA" w:rsidRPr="001E3349">
        <w:rPr>
          <w:rFonts w:ascii="Century Gothic" w:hAnsi="Century Gothic" w:cstheme="minorHAnsi"/>
          <w:sz w:val="22"/>
          <w:szCs w:val="22"/>
        </w:rPr>
        <w:t xml:space="preserve">EPNL </w:t>
      </w:r>
      <w:r w:rsidRPr="001E3349">
        <w:rPr>
          <w:rFonts w:ascii="Century Gothic" w:hAnsi="Century Gothic" w:cstheme="minorHAnsi"/>
          <w:sz w:val="22"/>
          <w:szCs w:val="22"/>
        </w:rPr>
        <w:t xml:space="preserve">ou à défaut, par sa </w:t>
      </w:r>
      <w:r w:rsidR="00A928DB" w:rsidRPr="001E3349">
        <w:rPr>
          <w:rFonts w:ascii="Century Gothic" w:hAnsi="Century Gothic" w:cstheme="minorHAnsi"/>
          <w:sz w:val="22"/>
          <w:szCs w:val="22"/>
        </w:rPr>
        <w:t>Présidence</w:t>
      </w:r>
      <w:r w:rsidR="00A928DB" w:rsidRPr="001E3349" w:rsidDel="00A928DB">
        <w:rPr>
          <w:rFonts w:ascii="Century Gothic" w:hAnsi="Century Gothic" w:cstheme="minorHAnsi"/>
          <w:sz w:val="22"/>
          <w:szCs w:val="22"/>
        </w:rPr>
        <w:t xml:space="preserve"> </w:t>
      </w:r>
      <w:r w:rsidR="003A1296" w:rsidRPr="001E3349">
        <w:rPr>
          <w:rFonts w:ascii="Century Gothic" w:hAnsi="Century Gothic" w:cstheme="minorHAnsi"/>
          <w:sz w:val="22"/>
          <w:szCs w:val="22"/>
        </w:rPr>
        <w:t>et en fonction d‘un objectif préalablement établi. Cet ordre du jour ainsi que</w:t>
      </w:r>
      <w:r w:rsidR="006A67EE" w:rsidRPr="001E3349">
        <w:rPr>
          <w:rFonts w:ascii="Century Gothic" w:hAnsi="Century Gothic" w:cstheme="minorHAnsi"/>
          <w:sz w:val="22"/>
          <w:szCs w:val="22"/>
        </w:rPr>
        <w:t>,</w:t>
      </w:r>
      <w:r w:rsidR="003A1296" w:rsidRPr="001E3349">
        <w:rPr>
          <w:rFonts w:ascii="Century Gothic" w:hAnsi="Century Gothic" w:cstheme="minorHAnsi"/>
          <w:sz w:val="22"/>
          <w:szCs w:val="22"/>
        </w:rPr>
        <w:t xml:space="preserve"> dans la mesure du possible les documents de travail</w:t>
      </w:r>
      <w:r w:rsidR="006A67EE" w:rsidRPr="001E3349">
        <w:rPr>
          <w:rFonts w:ascii="Century Gothic" w:hAnsi="Century Gothic" w:cstheme="minorHAnsi"/>
          <w:sz w:val="22"/>
          <w:szCs w:val="22"/>
        </w:rPr>
        <w:t>,</w:t>
      </w:r>
      <w:r w:rsidR="003A1296" w:rsidRPr="001E3349">
        <w:rPr>
          <w:rFonts w:ascii="Century Gothic" w:hAnsi="Century Gothic" w:cstheme="minorHAnsi"/>
          <w:sz w:val="22"/>
          <w:szCs w:val="22"/>
        </w:rPr>
        <w:t xml:space="preserve"> sont transmis aux membres du groupe de travail </w:t>
      </w:r>
      <w:r w:rsidR="00752896" w:rsidRPr="001E3349">
        <w:rPr>
          <w:rFonts w:ascii="Century Gothic" w:hAnsi="Century Gothic" w:cstheme="minorHAnsi"/>
          <w:sz w:val="22"/>
          <w:szCs w:val="22"/>
        </w:rPr>
        <w:t xml:space="preserve">et aux membres de la CPPNI </w:t>
      </w:r>
      <w:r w:rsidR="003A1296" w:rsidRPr="001E3349">
        <w:rPr>
          <w:rFonts w:ascii="Century Gothic" w:hAnsi="Century Gothic" w:cstheme="minorHAnsi"/>
          <w:sz w:val="22"/>
          <w:szCs w:val="22"/>
        </w:rPr>
        <w:t>au plus tard 8 jours avant la réunion.</w:t>
      </w:r>
    </w:p>
    <w:p w14:paraId="420FC3B3" w14:textId="03E29925" w:rsidR="00A52638" w:rsidRDefault="00A52638" w:rsidP="00781BC5">
      <w:pPr>
        <w:rPr>
          <w:rFonts w:ascii="Century Gothic" w:hAnsi="Century Gothic" w:cstheme="minorHAnsi"/>
          <w:sz w:val="22"/>
          <w:szCs w:val="22"/>
        </w:rPr>
      </w:pPr>
    </w:p>
    <w:p w14:paraId="0082EC11" w14:textId="080F8C7A" w:rsidR="006504E1" w:rsidRPr="00781BC5" w:rsidRDefault="006504E1" w:rsidP="00781BC5">
      <w:pPr>
        <w:pStyle w:val="Titre1"/>
        <w:spacing w:before="0"/>
        <w:rPr>
          <w:rFonts w:ascii="Century Gothic" w:hAnsi="Century Gothic" w:cstheme="minorHAnsi"/>
          <w:color w:val="1F497D" w:themeColor="text2"/>
        </w:rPr>
      </w:pPr>
      <w:bookmarkStart w:id="12" w:name="_Toc41656206"/>
      <w:bookmarkStart w:id="13" w:name="_Toc475517461"/>
      <w:r w:rsidRPr="00781BC5">
        <w:rPr>
          <w:rFonts w:ascii="Century Gothic" w:hAnsi="Century Gothic" w:cstheme="minorHAnsi"/>
          <w:color w:val="1F497D" w:themeColor="text2"/>
        </w:rPr>
        <w:t xml:space="preserve">Section 2 Dispositions spécifiques relatives au fonctionnement de la CPPNI EPNL en </w:t>
      </w:r>
      <w:r w:rsidR="00F33C94" w:rsidRPr="00781BC5">
        <w:rPr>
          <w:rFonts w:ascii="Century Gothic" w:hAnsi="Century Gothic" w:cstheme="minorHAnsi"/>
          <w:color w:val="1F497D" w:themeColor="text2"/>
        </w:rPr>
        <w:t>négociation</w:t>
      </w:r>
      <w:bookmarkEnd w:id="12"/>
    </w:p>
    <w:p w14:paraId="26D768FB" w14:textId="13BCEDC5" w:rsidR="00C72CF3" w:rsidRPr="001E3349" w:rsidRDefault="003D0402" w:rsidP="006236EC">
      <w:pPr>
        <w:rPr>
          <w:rFonts w:ascii="Century Gothic" w:hAnsi="Century Gothic" w:cs="Calibri"/>
          <w:sz w:val="22"/>
          <w:szCs w:val="22"/>
        </w:rPr>
      </w:pPr>
      <w:bookmarkStart w:id="14" w:name="_Hlk511308204"/>
      <w:r w:rsidRPr="001E3349">
        <w:rPr>
          <w:rFonts w:ascii="Century Gothic" w:hAnsi="Century Gothic" w:cstheme="minorHAnsi"/>
          <w:sz w:val="22"/>
          <w:szCs w:val="22"/>
        </w:rPr>
        <w:t xml:space="preserve">Conformément à l’article </w:t>
      </w:r>
      <w:r w:rsidR="00432D7B" w:rsidRPr="001E3349">
        <w:rPr>
          <w:rFonts w:ascii="Century Gothic" w:hAnsi="Century Gothic" w:cstheme="minorHAnsi"/>
          <w:sz w:val="22"/>
          <w:szCs w:val="22"/>
        </w:rPr>
        <w:t>3.</w:t>
      </w:r>
      <w:r w:rsidR="003925C6" w:rsidRPr="001E3349">
        <w:rPr>
          <w:rFonts w:ascii="Century Gothic" w:hAnsi="Century Gothic" w:cstheme="minorHAnsi"/>
          <w:sz w:val="22"/>
          <w:szCs w:val="22"/>
        </w:rPr>
        <w:t>1</w:t>
      </w:r>
      <w:r w:rsidR="00432D7B" w:rsidRPr="001E3349">
        <w:rPr>
          <w:rFonts w:ascii="Century Gothic" w:hAnsi="Century Gothic" w:cstheme="minorHAnsi"/>
          <w:sz w:val="22"/>
          <w:szCs w:val="22"/>
        </w:rPr>
        <w:t xml:space="preserve"> c)</w:t>
      </w:r>
      <w:r w:rsidR="006A67EE" w:rsidRPr="001E3349">
        <w:rPr>
          <w:rFonts w:ascii="Century Gothic" w:hAnsi="Century Gothic" w:cstheme="minorHAnsi"/>
          <w:sz w:val="22"/>
          <w:szCs w:val="22"/>
        </w:rPr>
        <w:t>,</w:t>
      </w:r>
      <w:r w:rsidR="00432D7B" w:rsidRPr="001E3349">
        <w:rPr>
          <w:rFonts w:ascii="Century Gothic" w:hAnsi="Century Gothic" w:cstheme="minorHAnsi"/>
          <w:sz w:val="22"/>
          <w:szCs w:val="22"/>
        </w:rPr>
        <w:t xml:space="preserve"> </w:t>
      </w:r>
      <w:r w:rsidR="00432D7B" w:rsidRPr="001E3349">
        <w:rPr>
          <w:rFonts w:ascii="Century Gothic" w:hAnsi="Century Gothic" w:cs="Calibri"/>
          <w:sz w:val="22"/>
          <w:szCs w:val="22"/>
        </w:rPr>
        <w:t xml:space="preserve">la </w:t>
      </w:r>
      <w:r w:rsidR="00C72CF3" w:rsidRPr="001E3349">
        <w:rPr>
          <w:rFonts w:ascii="Century Gothic" w:hAnsi="Century Gothic" w:cs="Calibri"/>
          <w:sz w:val="22"/>
          <w:szCs w:val="22"/>
        </w:rPr>
        <w:t>CPPNI EPNL peut se saisir de tout sujet en vue de l’évolution des dispositions conventionnelles</w:t>
      </w:r>
      <w:r w:rsidR="00C72CF3" w:rsidRPr="001E3349">
        <w:rPr>
          <w:rStyle w:val="Appelnotedebasdep"/>
          <w:rFonts w:ascii="Century Gothic" w:hAnsi="Century Gothic" w:cs="Calibri"/>
          <w:sz w:val="22"/>
          <w:szCs w:val="22"/>
        </w:rPr>
        <w:footnoteReference w:id="4"/>
      </w:r>
      <w:r w:rsidR="00C72CF3" w:rsidRPr="001E3349">
        <w:rPr>
          <w:rFonts w:ascii="Century Gothic" w:hAnsi="Century Gothic" w:cs="Calibri"/>
          <w:sz w:val="22"/>
          <w:szCs w:val="22"/>
        </w:rPr>
        <w:t>.</w:t>
      </w:r>
    </w:p>
    <w:p w14:paraId="30E3234D" w14:textId="77777777" w:rsidR="00C72CF3" w:rsidRPr="001E3349" w:rsidRDefault="00C72CF3" w:rsidP="00D906E2">
      <w:pPr>
        <w:rPr>
          <w:rFonts w:ascii="Century Gothic" w:hAnsi="Century Gothic" w:cs="Calibri"/>
          <w:sz w:val="22"/>
          <w:szCs w:val="22"/>
        </w:rPr>
      </w:pPr>
    </w:p>
    <w:p w14:paraId="14CE0AB4" w14:textId="54BB1CEE" w:rsidR="00C72CF3" w:rsidRPr="001E3349" w:rsidRDefault="008A79A6" w:rsidP="00781BC5">
      <w:pPr>
        <w:rPr>
          <w:rFonts w:ascii="Century Gothic" w:hAnsi="Century Gothic" w:cs="Calibri"/>
          <w:sz w:val="22"/>
          <w:szCs w:val="22"/>
        </w:rPr>
      </w:pPr>
      <w:r w:rsidRPr="001E3349">
        <w:rPr>
          <w:rFonts w:ascii="Century Gothic" w:hAnsi="Century Gothic" w:cs="Calibri"/>
          <w:sz w:val="22"/>
          <w:szCs w:val="22"/>
        </w:rPr>
        <w:t>L</w:t>
      </w:r>
      <w:r w:rsidR="00C72CF3" w:rsidRPr="001E3349">
        <w:rPr>
          <w:rFonts w:ascii="Century Gothic" w:hAnsi="Century Gothic" w:cs="Calibri"/>
          <w:sz w:val="22"/>
          <w:szCs w:val="22"/>
        </w:rPr>
        <w:t xml:space="preserve">es organisations syndicales représentatives ou la CEPNL peuvent </w:t>
      </w:r>
      <w:r w:rsidRPr="001E3349">
        <w:rPr>
          <w:rFonts w:ascii="Century Gothic" w:hAnsi="Century Gothic" w:cs="Calibri"/>
          <w:sz w:val="22"/>
          <w:szCs w:val="22"/>
        </w:rPr>
        <w:t xml:space="preserve">donc </w:t>
      </w:r>
      <w:r w:rsidR="00C72CF3" w:rsidRPr="001E3349">
        <w:rPr>
          <w:rFonts w:ascii="Century Gothic" w:hAnsi="Century Gothic" w:cs="Calibri"/>
          <w:sz w:val="22"/>
          <w:szCs w:val="22"/>
        </w:rPr>
        <w:t xml:space="preserve">saisir la CPPNI EPNL de tout thème de négociation. </w:t>
      </w:r>
    </w:p>
    <w:p w14:paraId="3F7D6B0A" w14:textId="6968D346" w:rsidR="00C72CF3" w:rsidRPr="001E3349" w:rsidRDefault="00C72CF3" w:rsidP="00781BC5">
      <w:pPr>
        <w:rPr>
          <w:rFonts w:ascii="Century Gothic" w:hAnsi="Century Gothic" w:cs="Calibri"/>
          <w:sz w:val="22"/>
          <w:szCs w:val="22"/>
        </w:rPr>
      </w:pPr>
      <w:r w:rsidRPr="001E3349">
        <w:rPr>
          <w:rFonts w:ascii="Century Gothic" w:hAnsi="Century Gothic" w:cs="Calibri"/>
          <w:sz w:val="22"/>
          <w:szCs w:val="22"/>
        </w:rPr>
        <w:t>A cet effet, elles adressent à la présidence un texte cible précédé d’un exposé des motifs.</w:t>
      </w:r>
    </w:p>
    <w:p w14:paraId="49803BB2" w14:textId="640AAB8E" w:rsidR="00C72CF3" w:rsidRPr="001E3349" w:rsidRDefault="00C72CF3" w:rsidP="0032748E">
      <w:pPr>
        <w:jc w:val="both"/>
        <w:rPr>
          <w:rFonts w:ascii="Century Gothic" w:hAnsi="Century Gothic" w:cs="Calibri"/>
          <w:sz w:val="22"/>
          <w:szCs w:val="22"/>
        </w:rPr>
      </w:pPr>
      <w:r w:rsidRPr="001E3349">
        <w:rPr>
          <w:rFonts w:ascii="Century Gothic" w:hAnsi="Century Gothic" w:cs="Calibri"/>
          <w:sz w:val="22"/>
          <w:szCs w:val="22"/>
        </w:rPr>
        <w:t>Ces conditions respectées, la présidence porte le ou les thèmes envisagés à l’ordre du jour de la réunion suivante</w:t>
      </w:r>
      <w:r w:rsidR="00C06CCE" w:rsidRPr="001E3349">
        <w:rPr>
          <w:rFonts w:ascii="Century Gothic" w:hAnsi="Century Gothic" w:cs="Calibri"/>
          <w:sz w:val="22"/>
          <w:szCs w:val="22"/>
        </w:rPr>
        <w:t>,</w:t>
      </w:r>
      <w:r w:rsidRPr="001E3349">
        <w:rPr>
          <w:rFonts w:ascii="Century Gothic" w:hAnsi="Century Gothic" w:cs="Calibri"/>
          <w:sz w:val="22"/>
          <w:szCs w:val="22"/>
        </w:rPr>
        <w:t xml:space="preserve"> afin que la CPPNI EPNL</w:t>
      </w:r>
      <w:r w:rsidRPr="001E3349">
        <w:rPr>
          <w:rFonts w:ascii="Century Gothic" w:hAnsi="Century Gothic" w:cs="Calibri"/>
          <w:i/>
          <w:sz w:val="22"/>
          <w:szCs w:val="22"/>
        </w:rPr>
        <w:t xml:space="preserve"> </w:t>
      </w:r>
      <w:r w:rsidRPr="001E3349">
        <w:rPr>
          <w:rFonts w:ascii="Century Gothic" w:hAnsi="Century Gothic" w:cs="Calibri"/>
          <w:sz w:val="22"/>
          <w:szCs w:val="22"/>
        </w:rPr>
        <w:t>prenne en compte la demande.</w:t>
      </w:r>
    </w:p>
    <w:p w14:paraId="577EE611" w14:textId="77777777" w:rsidR="00C72CF3" w:rsidRPr="00781BC5" w:rsidRDefault="00C72CF3" w:rsidP="0032748E">
      <w:pPr>
        <w:jc w:val="both"/>
        <w:rPr>
          <w:rFonts w:ascii="Century Gothic" w:hAnsi="Century Gothic" w:cs="Calibri"/>
          <w:sz w:val="22"/>
          <w:szCs w:val="22"/>
        </w:rPr>
      </w:pPr>
    </w:p>
    <w:p w14:paraId="3A4D022D" w14:textId="635F9807" w:rsidR="00C72CF3" w:rsidRPr="00781BC5" w:rsidRDefault="00C72CF3" w:rsidP="0032748E">
      <w:pPr>
        <w:jc w:val="both"/>
        <w:rPr>
          <w:rFonts w:ascii="Century Gothic" w:hAnsi="Century Gothic"/>
          <w:sz w:val="22"/>
          <w:szCs w:val="22"/>
        </w:rPr>
      </w:pPr>
      <w:r w:rsidRPr="00781BC5">
        <w:rPr>
          <w:rFonts w:ascii="Century Gothic" w:hAnsi="Century Gothic"/>
          <w:sz w:val="22"/>
          <w:szCs w:val="22"/>
        </w:rPr>
        <w:t xml:space="preserve">La CCPNI EPNL s’appuie sur les travaux de l’Observatoire EPNL (tel que défini à l’article </w:t>
      </w:r>
      <w:r w:rsidR="00EB1178" w:rsidRPr="00781BC5">
        <w:rPr>
          <w:rFonts w:ascii="Century Gothic" w:hAnsi="Century Gothic"/>
          <w:sz w:val="22"/>
          <w:szCs w:val="22"/>
        </w:rPr>
        <w:t>3.3 de la CC EPNL</w:t>
      </w:r>
      <w:r w:rsidRPr="00781BC5">
        <w:rPr>
          <w:rFonts w:ascii="Century Gothic" w:hAnsi="Century Gothic"/>
          <w:sz w:val="22"/>
          <w:szCs w:val="22"/>
        </w:rPr>
        <w:t xml:space="preserve">) et peut le solliciter pour toute question relevant de sa compétence. </w:t>
      </w:r>
    </w:p>
    <w:p w14:paraId="375956AF" w14:textId="77777777" w:rsidR="00C72CF3" w:rsidRPr="00A435EE" w:rsidRDefault="00C72CF3" w:rsidP="0032748E">
      <w:pPr>
        <w:jc w:val="both"/>
        <w:rPr>
          <w:rFonts w:ascii="Century Gothic" w:hAnsi="Century Gothic"/>
          <w:sz w:val="22"/>
          <w:szCs w:val="22"/>
        </w:rPr>
      </w:pPr>
    </w:p>
    <w:p w14:paraId="795F4559" w14:textId="77777777" w:rsidR="00C72CF3" w:rsidRPr="00781BC5" w:rsidRDefault="00C72CF3" w:rsidP="0032748E">
      <w:pPr>
        <w:jc w:val="both"/>
        <w:rPr>
          <w:rFonts w:ascii="Century Gothic" w:hAnsi="Century Gothic"/>
          <w:sz w:val="22"/>
          <w:szCs w:val="22"/>
        </w:rPr>
      </w:pPr>
      <w:r w:rsidRPr="001E3349">
        <w:rPr>
          <w:rFonts w:ascii="Century Gothic" w:hAnsi="Century Gothic"/>
          <w:sz w:val="22"/>
          <w:szCs w:val="22"/>
        </w:rPr>
        <w:t>Conformément aux dispositions du code du travail</w:t>
      </w:r>
      <w:r w:rsidRPr="001E3349">
        <w:rPr>
          <w:rFonts w:ascii="Century Gothic" w:hAnsi="Century Gothic"/>
          <w:sz w:val="22"/>
          <w:szCs w:val="22"/>
          <w:vertAlign w:val="superscript"/>
        </w:rPr>
        <w:footnoteReference w:id="5"/>
      </w:r>
      <w:r w:rsidRPr="001E3349">
        <w:rPr>
          <w:rFonts w:ascii="Century Gothic" w:hAnsi="Century Gothic"/>
          <w:sz w:val="22"/>
          <w:szCs w:val="22"/>
        </w:rPr>
        <w:t xml:space="preserve">, avant toute négociation dans la </w:t>
      </w:r>
      <w:r w:rsidRPr="00781BC5">
        <w:rPr>
          <w:rFonts w:ascii="Century Gothic" w:hAnsi="Century Gothic"/>
          <w:sz w:val="22"/>
          <w:szCs w:val="22"/>
        </w:rPr>
        <w:t>branche, les organisations représentatives travaillent un accord de méthode fixant :</w:t>
      </w:r>
    </w:p>
    <w:p w14:paraId="56F45600" w14:textId="77777777" w:rsidR="00C72CF3" w:rsidRPr="00D906E2" w:rsidRDefault="00C72CF3" w:rsidP="00781BC5">
      <w:pPr>
        <w:pStyle w:val="Paragraphedeliste"/>
        <w:numPr>
          <w:ilvl w:val="0"/>
          <w:numId w:val="53"/>
        </w:numPr>
        <w:spacing w:after="0" w:line="240" w:lineRule="auto"/>
        <w:jc w:val="both"/>
        <w:rPr>
          <w:rFonts w:ascii="Century Gothic" w:hAnsi="Century Gothic"/>
        </w:rPr>
      </w:pPr>
      <w:r w:rsidRPr="006236EC">
        <w:rPr>
          <w:rFonts w:ascii="Century Gothic" w:hAnsi="Century Gothic"/>
        </w:rPr>
        <w:t>les thèmes et le périmètre des négociations ;</w:t>
      </w:r>
    </w:p>
    <w:p w14:paraId="769422C7" w14:textId="77777777" w:rsidR="00C72CF3" w:rsidRPr="00781BC5" w:rsidRDefault="00C72CF3" w:rsidP="00781BC5">
      <w:pPr>
        <w:pStyle w:val="Paragraphedeliste"/>
        <w:numPr>
          <w:ilvl w:val="0"/>
          <w:numId w:val="53"/>
        </w:numPr>
        <w:spacing w:after="0" w:line="240" w:lineRule="auto"/>
        <w:jc w:val="both"/>
        <w:rPr>
          <w:rFonts w:ascii="Century Gothic" w:hAnsi="Century Gothic"/>
        </w:rPr>
      </w:pPr>
      <w:r w:rsidRPr="00781BC5">
        <w:rPr>
          <w:rFonts w:ascii="Century Gothic" w:hAnsi="Century Gothic"/>
        </w:rPr>
        <w:t xml:space="preserve">les objectifs communs de la négociation ; </w:t>
      </w:r>
    </w:p>
    <w:p w14:paraId="2C0711E6" w14:textId="77777777" w:rsidR="00C72CF3" w:rsidRPr="00781BC5" w:rsidRDefault="00C72CF3" w:rsidP="00781BC5">
      <w:pPr>
        <w:pStyle w:val="Paragraphedeliste"/>
        <w:numPr>
          <w:ilvl w:val="0"/>
          <w:numId w:val="53"/>
        </w:numPr>
        <w:spacing w:after="0" w:line="240" w:lineRule="auto"/>
        <w:jc w:val="both"/>
        <w:rPr>
          <w:rFonts w:ascii="Century Gothic" w:hAnsi="Century Gothic"/>
        </w:rPr>
      </w:pPr>
      <w:r w:rsidRPr="00781BC5">
        <w:rPr>
          <w:rFonts w:ascii="Century Gothic" w:hAnsi="Century Gothic"/>
        </w:rPr>
        <w:t>le temps consacré à la négociation et le calendrier pour la conduire (nombre de réunions et thèmes abordés par réunion) ;</w:t>
      </w:r>
    </w:p>
    <w:p w14:paraId="264663B9" w14:textId="77777777" w:rsidR="00C72CF3" w:rsidRPr="00781BC5" w:rsidRDefault="00C72CF3" w:rsidP="00781BC5">
      <w:pPr>
        <w:pStyle w:val="Paragraphedeliste"/>
        <w:numPr>
          <w:ilvl w:val="0"/>
          <w:numId w:val="53"/>
        </w:numPr>
        <w:spacing w:after="0" w:line="240" w:lineRule="auto"/>
        <w:jc w:val="both"/>
        <w:rPr>
          <w:rFonts w:ascii="Century Gothic" w:hAnsi="Century Gothic"/>
        </w:rPr>
      </w:pPr>
      <w:r w:rsidRPr="00781BC5">
        <w:rPr>
          <w:rFonts w:ascii="Century Gothic" w:hAnsi="Century Gothic"/>
        </w:rPr>
        <w:t xml:space="preserve">les règles et délais d’examen des documents (initiaux et ceux rédigés en rebond) ; </w:t>
      </w:r>
    </w:p>
    <w:p w14:paraId="756C6866" w14:textId="77777777" w:rsidR="00C72CF3" w:rsidRPr="00781BC5" w:rsidRDefault="00C72CF3" w:rsidP="00781BC5">
      <w:pPr>
        <w:pStyle w:val="Paragraphedeliste"/>
        <w:numPr>
          <w:ilvl w:val="0"/>
          <w:numId w:val="53"/>
        </w:numPr>
        <w:spacing w:after="0" w:line="240" w:lineRule="auto"/>
        <w:jc w:val="both"/>
        <w:rPr>
          <w:rFonts w:ascii="Century Gothic" w:hAnsi="Century Gothic"/>
        </w:rPr>
      </w:pPr>
      <w:r w:rsidRPr="00781BC5">
        <w:rPr>
          <w:rFonts w:ascii="Century Gothic" w:hAnsi="Century Gothic"/>
        </w:rPr>
        <w:t>la nature des informations partagées entre les négociateurs ;</w:t>
      </w:r>
    </w:p>
    <w:p w14:paraId="5AEE1A19" w14:textId="77777777" w:rsidR="00C72CF3" w:rsidRPr="00781BC5" w:rsidRDefault="00C72CF3" w:rsidP="00781BC5">
      <w:pPr>
        <w:pStyle w:val="Paragraphedeliste"/>
        <w:numPr>
          <w:ilvl w:val="0"/>
          <w:numId w:val="53"/>
        </w:numPr>
        <w:spacing w:after="0" w:line="240" w:lineRule="auto"/>
        <w:jc w:val="both"/>
        <w:rPr>
          <w:rFonts w:ascii="Century Gothic" w:hAnsi="Century Gothic"/>
        </w:rPr>
      </w:pPr>
      <w:r w:rsidRPr="00781BC5">
        <w:rPr>
          <w:rFonts w:ascii="Century Gothic" w:hAnsi="Century Gothic"/>
        </w:rPr>
        <w:t>en fonction de la technicité du sujet traité, la méthode de préparation par les représentants des deux collèges et les moyens des salariés mandatés par les organisations (nombre de demi-journées de préparation, prise en charge du salaire et des frais engagés, recours à d’éventuels experts, formation commune etc.) ;</w:t>
      </w:r>
    </w:p>
    <w:p w14:paraId="7B6C1376" w14:textId="77777777" w:rsidR="00C72CF3" w:rsidRPr="00781BC5" w:rsidRDefault="00C72CF3" w:rsidP="00781BC5">
      <w:pPr>
        <w:pStyle w:val="Paragraphedeliste"/>
        <w:spacing w:after="0" w:line="240" w:lineRule="auto"/>
        <w:rPr>
          <w:rFonts w:ascii="Century Gothic" w:hAnsi="Century Gothic"/>
        </w:rPr>
      </w:pPr>
    </w:p>
    <w:p w14:paraId="7C3382A9" w14:textId="21ADD6D1" w:rsidR="00C72CF3" w:rsidRPr="00781BC5" w:rsidRDefault="00C72CF3" w:rsidP="006236EC">
      <w:pPr>
        <w:rPr>
          <w:rFonts w:ascii="Century Gothic" w:hAnsi="Century Gothic"/>
          <w:sz w:val="22"/>
          <w:szCs w:val="22"/>
        </w:rPr>
      </w:pPr>
      <w:r w:rsidRPr="00781BC5">
        <w:rPr>
          <w:rFonts w:ascii="Century Gothic" w:hAnsi="Century Gothic"/>
          <w:sz w:val="22"/>
          <w:szCs w:val="22"/>
        </w:rPr>
        <w:t xml:space="preserve">L’accord de méthode intègre un point de situation objectif (cartographie de la problématique) reposant sur des chiffres et éléments objectivables et permettant un </w:t>
      </w:r>
      <w:r w:rsidRPr="001E3349">
        <w:rPr>
          <w:rFonts w:ascii="Century Gothic" w:hAnsi="Century Gothic"/>
          <w:sz w:val="22"/>
          <w:szCs w:val="22"/>
        </w:rPr>
        <w:t>diagnostic et un bilan partagés. L’</w:t>
      </w:r>
      <w:r w:rsidR="00D40966" w:rsidRPr="001E3349">
        <w:rPr>
          <w:rFonts w:ascii="Century Gothic" w:hAnsi="Century Gothic"/>
          <w:sz w:val="22"/>
          <w:szCs w:val="22"/>
        </w:rPr>
        <w:t>O</w:t>
      </w:r>
      <w:r w:rsidRPr="001E3349">
        <w:rPr>
          <w:rFonts w:ascii="Century Gothic" w:hAnsi="Century Gothic"/>
          <w:sz w:val="22"/>
          <w:szCs w:val="22"/>
        </w:rPr>
        <w:t xml:space="preserve">bservatoire paritaire du dialogue social EPNL (tel </w:t>
      </w:r>
      <w:r w:rsidRPr="00781BC5">
        <w:rPr>
          <w:rFonts w:ascii="Century Gothic" w:hAnsi="Century Gothic"/>
          <w:sz w:val="22"/>
          <w:szCs w:val="22"/>
        </w:rPr>
        <w:lastRenderedPageBreak/>
        <w:t xml:space="preserve">que défini à l’article </w:t>
      </w:r>
      <w:r w:rsidR="00EB1178" w:rsidRPr="00781BC5">
        <w:rPr>
          <w:rFonts w:ascii="Century Gothic" w:hAnsi="Century Gothic"/>
          <w:sz w:val="22"/>
          <w:szCs w:val="22"/>
        </w:rPr>
        <w:t>3.3</w:t>
      </w:r>
      <w:r w:rsidR="008A79A6" w:rsidRPr="008A79A6">
        <w:rPr>
          <w:rFonts w:ascii="Century Gothic" w:hAnsi="Century Gothic"/>
          <w:sz w:val="22"/>
          <w:szCs w:val="22"/>
        </w:rPr>
        <w:t xml:space="preserve"> </w:t>
      </w:r>
      <w:r w:rsidR="008A79A6" w:rsidRPr="007D7C34">
        <w:rPr>
          <w:rFonts w:ascii="Century Gothic" w:hAnsi="Century Gothic"/>
          <w:sz w:val="22"/>
          <w:szCs w:val="22"/>
        </w:rPr>
        <w:t>de la CC EPNL</w:t>
      </w:r>
      <w:r w:rsidRPr="00781BC5">
        <w:rPr>
          <w:rFonts w:ascii="Century Gothic" w:hAnsi="Century Gothic"/>
          <w:sz w:val="22"/>
          <w:szCs w:val="22"/>
        </w:rPr>
        <w:t>) est sollicité dans ce cadre. A cet effet, la CEPNL met à disposition les outils et applications dont elle dispose.</w:t>
      </w:r>
    </w:p>
    <w:p w14:paraId="53646363" w14:textId="7D6E0218" w:rsidR="006504E1" w:rsidRPr="00546FB3" w:rsidRDefault="006504E1" w:rsidP="00781BC5">
      <w:pPr>
        <w:jc w:val="both"/>
        <w:rPr>
          <w:rFonts w:ascii="Century Gothic" w:hAnsi="Century Gothic"/>
          <w:sz w:val="22"/>
          <w:szCs w:val="22"/>
        </w:rPr>
      </w:pPr>
      <w:r w:rsidRPr="00546FB3">
        <w:rPr>
          <w:rFonts w:ascii="Century Gothic" w:hAnsi="Century Gothic" w:cstheme="minorHAnsi"/>
          <w:sz w:val="22"/>
          <w:szCs w:val="22"/>
        </w:rPr>
        <w:t xml:space="preserve">Chaque négociation </w:t>
      </w:r>
      <w:r w:rsidR="0017125D" w:rsidRPr="00546FB3">
        <w:rPr>
          <w:rFonts w:ascii="Century Gothic" w:hAnsi="Century Gothic" w:cstheme="minorHAnsi"/>
          <w:sz w:val="22"/>
          <w:szCs w:val="22"/>
        </w:rPr>
        <w:t xml:space="preserve">pourrait donc être </w:t>
      </w:r>
      <w:r w:rsidRPr="00546FB3">
        <w:rPr>
          <w:rFonts w:ascii="Century Gothic" w:hAnsi="Century Gothic" w:cstheme="minorHAnsi"/>
          <w:sz w:val="22"/>
          <w:szCs w:val="22"/>
        </w:rPr>
        <w:t xml:space="preserve">structurée selon </w:t>
      </w:r>
      <w:r w:rsidR="0017125D" w:rsidRPr="00546FB3">
        <w:rPr>
          <w:rFonts w:ascii="Century Gothic" w:hAnsi="Century Gothic" w:cstheme="minorHAnsi"/>
          <w:sz w:val="22"/>
          <w:szCs w:val="22"/>
        </w:rPr>
        <w:t>ce modèle</w:t>
      </w:r>
      <w:r w:rsidRPr="00546FB3">
        <w:rPr>
          <w:rFonts w:ascii="Century Gothic" w:hAnsi="Century Gothic" w:cstheme="minorHAnsi"/>
          <w:sz w:val="22"/>
          <w:szCs w:val="22"/>
        </w:rPr>
        <w:t> :</w:t>
      </w:r>
    </w:p>
    <w:p w14:paraId="4D45A1DC" w14:textId="2CF68B01" w:rsidR="006504E1" w:rsidRPr="00546FB3" w:rsidRDefault="006504E1" w:rsidP="00781BC5">
      <w:pPr>
        <w:pStyle w:val="Paragraphedeliste"/>
        <w:numPr>
          <w:ilvl w:val="0"/>
          <w:numId w:val="55"/>
        </w:numPr>
        <w:spacing w:after="0" w:line="240" w:lineRule="auto"/>
        <w:jc w:val="both"/>
        <w:rPr>
          <w:rFonts w:ascii="Century Gothic" w:hAnsi="Century Gothic"/>
        </w:rPr>
      </w:pPr>
      <w:r w:rsidRPr="00546FB3">
        <w:rPr>
          <w:rFonts w:ascii="Century Gothic" w:hAnsi="Century Gothic" w:cstheme="minorHAnsi"/>
        </w:rPr>
        <w:t>Envoi des éléments des informations préalables communes (les modalités seront définies dans l’accord de méthode)</w:t>
      </w:r>
      <w:r w:rsidR="00943EA5" w:rsidRPr="00546FB3">
        <w:rPr>
          <w:rFonts w:ascii="Century Gothic" w:hAnsi="Century Gothic" w:cstheme="minorHAnsi"/>
        </w:rPr>
        <w:t xml:space="preserve"> ou envoi d’un projet</w:t>
      </w:r>
      <w:r w:rsidR="00546FB3" w:rsidRPr="00546FB3">
        <w:rPr>
          <w:rFonts w:ascii="Century Gothic" w:hAnsi="Century Gothic" w:cstheme="minorHAnsi"/>
        </w:rPr>
        <w:t> ;</w:t>
      </w:r>
    </w:p>
    <w:p w14:paraId="035F470C" w14:textId="22B56D4F" w:rsidR="006504E1" w:rsidRPr="00546FB3" w:rsidRDefault="006504E1" w:rsidP="00781BC5">
      <w:pPr>
        <w:pStyle w:val="Paragraphedeliste"/>
        <w:numPr>
          <w:ilvl w:val="0"/>
          <w:numId w:val="55"/>
        </w:numPr>
        <w:spacing w:after="0" w:line="240" w:lineRule="auto"/>
        <w:jc w:val="both"/>
        <w:rPr>
          <w:rFonts w:ascii="Century Gothic" w:hAnsi="Century Gothic"/>
        </w:rPr>
      </w:pPr>
      <w:r w:rsidRPr="00546FB3">
        <w:rPr>
          <w:rFonts w:ascii="Century Gothic" w:hAnsi="Century Gothic" w:cstheme="minorHAnsi"/>
        </w:rPr>
        <w:t>Réunion de présentation et de discussion de ces éléments ;</w:t>
      </w:r>
    </w:p>
    <w:p w14:paraId="79354DD4" w14:textId="4248BB5D" w:rsidR="006504E1" w:rsidRPr="00546FB3" w:rsidRDefault="006504E1" w:rsidP="00781BC5">
      <w:pPr>
        <w:pStyle w:val="Paragraphedeliste"/>
        <w:numPr>
          <w:ilvl w:val="0"/>
          <w:numId w:val="55"/>
        </w:numPr>
        <w:spacing w:after="0" w:line="240" w:lineRule="auto"/>
        <w:jc w:val="both"/>
        <w:rPr>
          <w:rFonts w:ascii="Century Gothic" w:hAnsi="Century Gothic"/>
        </w:rPr>
      </w:pPr>
      <w:r w:rsidRPr="00546FB3">
        <w:rPr>
          <w:rFonts w:ascii="Century Gothic" w:hAnsi="Century Gothic" w:cstheme="minorHAnsi"/>
        </w:rPr>
        <w:t>Envoi des propositions du collège des employeurs et/ou des salariés, et des éventuelles informations complémentaires</w:t>
      </w:r>
      <w:r w:rsidR="00943EA5" w:rsidRPr="00546FB3">
        <w:rPr>
          <w:rFonts w:ascii="Century Gothic" w:hAnsi="Century Gothic" w:cstheme="minorHAnsi"/>
        </w:rPr>
        <w:t xml:space="preserve"> ou </w:t>
      </w:r>
      <w:r w:rsidR="00EB1178" w:rsidRPr="00546FB3">
        <w:rPr>
          <w:rFonts w:ascii="Century Gothic" w:hAnsi="Century Gothic" w:cstheme="minorHAnsi"/>
        </w:rPr>
        <w:t>contre-propositions</w:t>
      </w:r>
      <w:r w:rsidR="00943EA5" w:rsidRPr="00546FB3">
        <w:rPr>
          <w:rFonts w:ascii="Century Gothic" w:hAnsi="Century Gothic" w:cstheme="minorHAnsi"/>
        </w:rPr>
        <w:t xml:space="preserve"> au projet initial </w:t>
      </w:r>
    </w:p>
    <w:p w14:paraId="0CF7C03F" w14:textId="313E5405" w:rsidR="006504E1" w:rsidRPr="00546FB3" w:rsidRDefault="006504E1" w:rsidP="00781BC5">
      <w:pPr>
        <w:pStyle w:val="Paragraphedeliste"/>
        <w:numPr>
          <w:ilvl w:val="0"/>
          <w:numId w:val="55"/>
        </w:numPr>
        <w:spacing w:after="0" w:line="240" w:lineRule="auto"/>
        <w:jc w:val="both"/>
        <w:rPr>
          <w:rFonts w:ascii="Century Gothic" w:hAnsi="Century Gothic"/>
        </w:rPr>
      </w:pPr>
      <w:r w:rsidRPr="00546FB3">
        <w:rPr>
          <w:rFonts w:ascii="Century Gothic" w:hAnsi="Century Gothic" w:cstheme="minorHAnsi"/>
        </w:rPr>
        <w:t>Réunion de négociations ;</w:t>
      </w:r>
    </w:p>
    <w:p w14:paraId="1796D8AD" w14:textId="58A4FAE5" w:rsidR="006504E1" w:rsidRPr="00546FB3" w:rsidRDefault="00F33C94" w:rsidP="00781BC5">
      <w:pPr>
        <w:pStyle w:val="Paragraphedeliste"/>
        <w:numPr>
          <w:ilvl w:val="0"/>
          <w:numId w:val="55"/>
        </w:numPr>
        <w:spacing w:after="0" w:line="240" w:lineRule="auto"/>
        <w:jc w:val="both"/>
        <w:rPr>
          <w:rFonts w:ascii="Century Gothic" w:hAnsi="Century Gothic"/>
        </w:rPr>
      </w:pPr>
      <w:r w:rsidRPr="00546FB3">
        <w:rPr>
          <w:rFonts w:ascii="Century Gothic" w:hAnsi="Century Gothic" w:cstheme="minorHAnsi"/>
        </w:rPr>
        <w:t>R</w:t>
      </w:r>
      <w:r w:rsidRPr="00546FB3">
        <w:rPr>
          <w:rFonts w:ascii="Century Gothic" w:eastAsia="Times New Roman" w:hAnsi="Century Gothic" w:cstheme="minorHAnsi"/>
        </w:rPr>
        <w:t>édaction</w:t>
      </w:r>
      <w:r w:rsidRPr="00546FB3">
        <w:rPr>
          <w:rFonts w:ascii="Century Gothic" w:eastAsia="Century Gothic" w:hAnsi="Century Gothic"/>
          <w:color w:val="000000"/>
        </w:rPr>
        <w:t xml:space="preserve"> </w:t>
      </w:r>
      <w:r w:rsidR="0058685E" w:rsidRPr="00546FB3">
        <w:rPr>
          <w:rFonts w:ascii="Century Gothic" w:eastAsia="Century Gothic" w:hAnsi="Century Gothic"/>
          <w:color w:val="000000"/>
        </w:rPr>
        <w:t>et e</w:t>
      </w:r>
      <w:r w:rsidR="006504E1" w:rsidRPr="00546FB3">
        <w:rPr>
          <w:rFonts w:ascii="Century Gothic" w:hAnsi="Century Gothic" w:cstheme="minorHAnsi"/>
        </w:rPr>
        <w:t>nvoi d'un projet de protocole d'accord ;</w:t>
      </w:r>
    </w:p>
    <w:p w14:paraId="110329A3" w14:textId="04C043B8" w:rsidR="006504E1" w:rsidRPr="00546FB3" w:rsidRDefault="006504E1" w:rsidP="00781BC5">
      <w:pPr>
        <w:pStyle w:val="Paragraphedeliste"/>
        <w:numPr>
          <w:ilvl w:val="0"/>
          <w:numId w:val="55"/>
        </w:numPr>
        <w:spacing w:after="0" w:line="240" w:lineRule="auto"/>
        <w:jc w:val="both"/>
        <w:rPr>
          <w:rFonts w:ascii="Century Gothic" w:hAnsi="Century Gothic"/>
        </w:rPr>
      </w:pPr>
      <w:r w:rsidRPr="00546FB3">
        <w:rPr>
          <w:rFonts w:ascii="Century Gothic" w:hAnsi="Century Gothic" w:cstheme="minorHAnsi"/>
        </w:rPr>
        <w:t>Réunion de négociations et de finalisation ;</w:t>
      </w:r>
    </w:p>
    <w:p w14:paraId="4160FBF3" w14:textId="1D591B27" w:rsidR="006504E1" w:rsidRPr="00546FB3" w:rsidRDefault="006504E1" w:rsidP="00781BC5">
      <w:pPr>
        <w:pStyle w:val="Paragraphedeliste"/>
        <w:numPr>
          <w:ilvl w:val="0"/>
          <w:numId w:val="55"/>
        </w:numPr>
        <w:spacing w:after="0" w:line="240" w:lineRule="auto"/>
        <w:jc w:val="both"/>
        <w:rPr>
          <w:rFonts w:ascii="Century Gothic" w:hAnsi="Century Gothic"/>
        </w:rPr>
      </w:pPr>
      <w:r w:rsidRPr="00546FB3">
        <w:rPr>
          <w:rFonts w:ascii="Century Gothic" w:hAnsi="Century Gothic" w:cstheme="minorHAnsi"/>
        </w:rPr>
        <w:t>Signature de l'accord ou du procès-verbal de désaccord.</w:t>
      </w:r>
    </w:p>
    <w:bookmarkEnd w:id="14"/>
    <w:p w14:paraId="72FBDD80" w14:textId="7E736462" w:rsidR="00F33C94" w:rsidRPr="00D906E2" w:rsidRDefault="00F33C94" w:rsidP="00781BC5">
      <w:pPr>
        <w:rPr>
          <w:rFonts w:ascii="Century Gothic" w:eastAsiaTheme="majorEastAsia" w:hAnsi="Century Gothic" w:cstheme="minorHAnsi"/>
          <w:b/>
          <w:bCs/>
          <w:color w:val="1F497D" w:themeColor="text2"/>
          <w:sz w:val="28"/>
          <w:szCs w:val="28"/>
        </w:rPr>
      </w:pPr>
    </w:p>
    <w:p w14:paraId="14CE038F" w14:textId="0BFEA330" w:rsidR="0053294E" w:rsidRPr="00781BC5" w:rsidRDefault="008C6AB9" w:rsidP="00781BC5">
      <w:pPr>
        <w:pStyle w:val="Titre1"/>
        <w:spacing w:before="0"/>
        <w:rPr>
          <w:rFonts w:ascii="Century Gothic" w:hAnsi="Century Gothic" w:cstheme="minorHAnsi"/>
          <w:color w:val="1F497D" w:themeColor="text2"/>
        </w:rPr>
      </w:pPr>
      <w:bookmarkStart w:id="15" w:name="_Toc41656207"/>
      <w:r w:rsidRPr="00781BC5">
        <w:rPr>
          <w:rFonts w:ascii="Century Gothic" w:hAnsi="Century Gothic" w:cstheme="minorHAnsi"/>
          <w:color w:val="1F497D" w:themeColor="text2"/>
        </w:rPr>
        <w:t xml:space="preserve">Section </w:t>
      </w:r>
      <w:r w:rsidR="00AD5FB1" w:rsidRPr="00781BC5">
        <w:rPr>
          <w:rFonts w:ascii="Century Gothic" w:hAnsi="Century Gothic" w:cstheme="minorHAnsi"/>
          <w:color w:val="1F497D" w:themeColor="text2"/>
        </w:rPr>
        <w:t>3</w:t>
      </w:r>
      <w:r w:rsidRPr="00781BC5">
        <w:rPr>
          <w:rFonts w:ascii="Century Gothic" w:hAnsi="Century Gothic" w:cstheme="minorHAnsi"/>
          <w:color w:val="1F497D" w:themeColor="text2"/>
        </w:rPr>
        <w:t xml:space="preserve"> </w:t>
      </w:r>
      <w:r w:rsidR="0053294E" w:rsidRPr="00781BC5">
        <w:rPr>
          <w:rFonts w:ascii="Century Gothic" w:hAnsi="Century Gothic" w:cstheme="minorHAnsi"/>
          <w:color w:val="1F497D" w:themeColor="text2"/>
        </w:rPr>
        <w:t xml:space="preserve">Dispositions spécifiques relatives </w:t>
      </w:r>
      <w:r w:rsidR="00541DAD" w:rsidRPr="00781BC5">
        <w:rPr>
          <w:rFonts w:ascii="Century Gothic" w:hAnsi="Century Gothic" w:cstheme="minorHAnsi"/>
          <w:color w:val="1F497D" w:themeColor="text2"/>
        </w:rPr>
        <w:t>au fonctionnement de</w:t>
      </w:r>
      <w:r w:rsidR="0053294E" w:rsidRPr="00781BC5">
        <w:rPr>
          <w:rFonts w:ascii="Century Gothic" w:hAnsi="Century Gothic" w:cstheme="minorHAnsi"/>
          <w:color w:val="1F497D" w:themeColor="text2"/>
        </w:rPr>
        <w:t xml:space="preserve"> la </w:t>
      </w:r>
      <w:r w:rsidR="002B4F9B" w:rsidRPr="00781BC5">
        <w:rPr>
          <w:rFonts w:ascii="Century Gothic" w:hAnsi="Century Gothic" w:cstheme="minorHAnsi"/>
          <w:color w:val="1F497D" w:themeColor="text2"/>
        </w:rPr>
        <w:t xml:space="preserve">CPPNI EPNL </w:t>
      </w:r>
      <w:r w:rsidR="0053294E" w:rsidRPr="00781BC5">
        <w:rPr>
          <w:rFonts w:ascii="Century Gothic" w:hAnsi="Century Gothic" w:cstheme="minorHAnsi"/>
          <w:color w:val="1F497D" w:themeColor="text2"/>
        </w:rPr>
        <w:t>statuant en interprétation</w:t>
      </w:r>
      <w:bookmarkEnd w:id="13"/>
      <w:bookmarkEnd w:id="15"/>
      <w:r w:rsidR="0053294E" w:rsidRPr="00781BC5">
        <w:rPr>
          <w:rFonts w:ascii="Century Gothic" w:hAnsi="Century Gothic" w:cstheme="minorHAnsi"/>
          <w:color w:val="1F497D" w:themeColor="text2"/>
        </w:rPr>
        <w:t xml:space="preserve"> </w:t>
      </w:r>
    </w:p>
    <w:p w14:paraId="20C70708" w14:textId="77777777" w:rsidR="0053294E" w:rsidRPr="00781BC5" w:rsidRDefault="0053294E" w:rsidP="006236EC">
      <w:pPr>
        <w:jc w:val="both"/>
        <w:rPr>
          <w:rFonts w:ascii="Century Gothic" w:hAnsi="Century Gothic" w:cstheme="minorHAnsi"/>
          <w:sz w:val="22"/>
          <w:szCs w:val="22"/>
        </w:rPr>
      </w:pPr>
    </w:p>
    <w:p w14:paraId="246B16BE" w14:textId="11507C97" w:rsidR="002E5AA7" w:rsidRPr="00781BC5" w:rsidRDefault="002E5AA7" w:rsidP="00781BC5">
      <w:pPr>
        <w:pStyle w:val="Titre4"/>
        <w:spacing w:before="0"/>
        <w:rPr>
          <w:rFonts w:ascii="Century Gothic" w:hAnsi="Century Gothic" w:cstheme="minorHAnsi"/>
          <w:color w:val="1F497D" w:themeColor="text2"/>
        </w:rPr>
      </w:pPr>
      <w:r w:rsidRPr="00C9264C">
        <w:rPr>
          <w:rFonts w:ascii="Century Gothic" w:hAnsi="Century Gothic" w:cstheme="minorHAnsi"/>
          <w:color w:val="1F497D" w:themeColor="text2"/>
        </w:rPr>
        <w:t>Article 2.1</w:t>
      </w:r>
      <w:r w:rsidR="00752896" w:rsidRPr="00C9264C">
        <w:rPr>
          <w:rFonts w:ascii="Century Gothic" w:hAnsi="Century Gothic" w:cstheme="minorHAnsi"/>
          <w:color w:val="1F497D" w:themeColor="text2"/>
        </w:rPr>
        <w:t>1</w:t>
      </w:r>
      <w:r w:rsidRPr="00C9264C">
        <w:rPr>
          <w:rFonts w:ascii="Century Gothic" w:hAnsi="Century Gothic" w:cstheme="minorHAnsi"/>
          <w:color w:val="1F497D" w:themeColor="text2"/>
        </w:rPr>
        <w:t> : Champ et modalités d’intervention</w:t>
      </w:r>
    </w:p>
    <w:p w14:paraId="7EACE75E" w14:textId="2516DDC7" w:rsidR="006A50CE" w:rsidRPr="003A6C7D" w:rsidRDefault="006A50CE" w:rsidP="006A50CE">
      <w:pPr>
        <w:pStyle w:val="paragraph"/>
        <w:spacing w:before="0" w:beforeAutospacing="0" w:after="0" w:afterAutospacing="0"/>
        <w:ind w:right="225"/>
        <w:jc w:val="both"/>
        <w:textAlignment w:val="baseline"/>
        <w:rPr>
          <w:rFonts w:ascii="Century Gothic" w:hAnsi="Century Gothic" w:cs="Segoe UI"/>
          <w:sz w:val="18"/>
          <w:szCs w:val="18"/>
        </w:rPr>
      </w:pPr>
      <w:r w:rsidRPr="001E3349">
        <w:rPr>
          <w:rStyle w:val="normaltextrun"/>
          <w:rFonts w:ascii="Century Gothic" w:hAnsi="Century Gothic" w:cs="Calibri"/>
          <w:sz w:val="22"/>
          <w:szCs w:val="22"/>
        </w:rPr>
        <w:t xml:space="preserve">Conformément </w:t>
      </w:r>
      <w:r w:rsidR="00BA63B3" w:rsidRPr="001E3349">
        <w:rPr>
          <w:rStyle w:val="normaltextrun"/>
          <w:rFonts w:ascii="Century Gothic" w:hAnsi="Century Gothic" w:cs="Calibri"/>
          <w:sz w:val="22"/>
          <w:szCs w:val="22"/>
        </w:rPr>
        <w:t>aux dispositions de l’article 3.</w:t>
      </w:r>
      <w:r w:rsidR="0035293D" w:rsidRPr="001E3349">
        <w:rPr>
          <w:rStyle w:val="normaltextrun"/>
          <w:rFonts w:ascii="Century Gothic" w:hAnsi="Century Gothic" w:cs="Calibri"/>
          <w:sz w:val="22"/>
          <w:szCs w:val="22"/>
        </w:rPr>
        <w:t>1</w:t>
      </w:r>
      <w:r w:rsidR="00BA63B3" w:rsidRPr="001E3349">
        <w:rPr>
          <w:rStyle w:val="normaltextrun"/>
          <w:rFonts w:ascii="Century Gothic" w:hAnsi="Century Gothic" w:cs="Calibri"/>
          <w:sz w:val="22"/>
          <w:szCs w:val="22"/>
        </w:rPr>
        <w:t xml:space="preserve"> d)</w:t>
      </w:r>
      <w:r w:rsidR="00D40966" w:rsidRPr="001E3349">
        <w:rPr>
          <w:rStyle w:val="normaltextrun"/>
          <w:rFonts w:ascii="Century Gothic" w:hAnsi="Century Gothic" w:cs="Calibri"/>
          <w:sz w:val="22"/>
          <w:szCs w:val="22"/>
        </w:rPr>
        <w:t>,</w:t>
      </w:r>
      <w:r w:rsidR="00BA63B3" w:rsidRPr="001E3349">
        <w:rPr>
          <w:rStyle w:val="normaltextrun"/>
          <w:rFonts w:ascii="Century Gothic" w:hAnsi="Century Gothic" w:cs="Calibri"/>
          <w:sz w:val="22"/>
          <w:szCs w:val="22"/>
        </w:rPr>
        <w:t xml:space="preserve"> l</w:t>
      </w:r>
      <w:r w:rsidRPr="001E3349">
        <w:rPr>
          <w:rStyle w:val="normaltextrun"/>
          <w:rFonts w:ascii="Century Gothic" w:hAnsi="Century Gothic" w:cs="Calibri"/>
          <w:sz w:val="22"/>
          <w:szCs w:val="22"/>
        </w:rPr>
        <w:t xml:space="preserve">a CPPNI EPNL est la seule instance </w:t>
      </w:r>
      <w:r w:rsidRPr="003A6C7D">
        <w:rPr>
          <w:rStyle w:val="normaltextrun"/>
          <w:rFonts w:ascii="Century Gothic" w:hAnsi="Century Gothic" w:cs="Calibri"/>
          <w:sz w:val="22"/>
          <w:szCs w:val="22"/>
        </w:rPr>
        <w:t xml:space="preserve">habilitée à interpréter le texte de la convention collective et tout </w:t>
      </w:r>
      <w:r>
        <w:rPr>
          <w:rStyle w:val="normaltextrun"/>
          <w:rFonts w:ascii="Century Gothic" w:hAnsi="Century Gothic" w:cs="Calibri"/>
          <w:sz w:val="22"/>
          <w:szCs w:val="22"/>
        </w:rPr>
        <w:t>accord</w:t>
      </w:r>
      <w:r w:rsidRPr="003A6C7D">
        <w:rPr>
          <w:rStyle w:val="normaltextrun"/>
          <w:rFonts w:ascii="Century Gothic" w:hAnsi="Century Gothic" w:cs="Calibri"/>
          <w:sz w:val="22"/>
          <w:szCs w:val="22"/>
        </w:rPr>
        <w:t xml:space="preserve"> </w:t>
      </w:r>
      <w:r w:rsidRPr="003A6C7D">
        <w:rPr>
          <w:rStyle w:val="contextualspellingandgrammarerror"/>
          <w:rFonts w:ascii="Century Gothic" w:hAnsi="Century Gothic" w:cs="Calibri"/>
          <w:sz w:val="22"/>
          <w:szCs w:val="22"/>
        </w:rPr>
        <w:t>rattaché.</w:t>
      </w:r>
    </w:p>
    <w:p w14:paraId="7A4FFEA0" w14:textId="77777777" w:rsidR="00BA63B3" w:rsidRPr="003A6C7D" w:rsidRDefault="00BA63B3" w:rsidP="00BA63B3">
      <w:pPr>
        <w:pStyle w:val="paragraph"/>
        <w:spacing w:before="0" w:beforeAutospacing="0" w:after="0" w:afterAutospacing="0"/>
        <w:ind w:right="225"/>
        <w:jc w:val="both"/>
        <w:textAlignment w:val="baseline"/>
        <w:rPr>
          <w:rFonts w:ascii="Century Gothic" w:hAnsi="Century Gothic" w:cs="Segoe UI"/>
          <w:sz w:val="18"/>
          <w:szCs w:val="18"/>
        </w:rPr>
      </w:pPr>
      <w:r w:rsidRPr="003A6C7D">
        <w:rPr>
          <w:rStyle w:val="normaltextrun"/>
          <w:rFonts w:ascii="Century Gothic" w:hAnsi="Century Gothic" w:cs="Calibri"/>
          <w:sz w:val="22"/>
          <w:szCs w:val="22"/>
        </w:rPr>
        <w:t>Dans cette configuration, elle a pour objet d’interpréter les textes conventionnels donnant lieu à des divergences d’analyse et d’interprétation de portée collective relatives à l'application des dispositions</w:t>
      </w:r>
      <w:r w:rsidRPr="006F200F">
        <w:rPr>
          <w:rStyle w:val="normaltextrun"/>
          <w:rFonts w:ascii="Century Gothic" w:hAnsi="Century Gothic" w:cs="Calibri"/>
          <w:sz w:val="22"/>
          <w:szCs w:val="22"/>
        </w:rPr>
        <w:t xml:space="preserve"> </w:t>
      </w:r>
      <w:r w:rsidRPr="003A6C7D">
        <w:rPr>
          <w:rStyle w:val="normaltextrun"/>
          <w:rFonts w:ascii="Century Gothic" w:hAnsi="Century Gothic" w:cs="Calibri"/>
          <w:sz w:val="22"/>
          <w:szCs w:val="22"/>
        </w:rPr>
        <w:t xml:space="preserve">de la convention collective et tout texte </w:t>
      </w:r>
      <w:r w:rsidRPr="003A6C7D">
        <w:rPr>
          <w:rStyle w:val="contextualspellingandgrammarerror"/>
          <w:rFonts w:ascii="Century Gothic" w:hAnsi="Century Gothic" w:cs="Calibri"/>
          <w:sz w:val="22"/>
          <w:szCs w:val="22"/>
        </w:rPr>
        <w:t>rattaché</w:t>
      </w:r>
      <w:r w:rsidRPr="003A6C7D">
        <w:rPr>
          <w:rStyle w:val="normaltextrun"/>
          <w:rFonts w:ascii="Century Gothic" w:hAnsi="Century Gothic" w:cs="Calibri"/>
          <w:sz w:val="22"/>
          <w:szCs w:val="22"/>
        </w:rPr>
        <w:t>.</w:t>
      </w:r>
    </w:p>
    <w:p w14:paraId="4A350326" w14:textId="77777777" w:rsidR="006A50CE" w:rsidRPr="003A6C7D" w:rsidRDefault="006A50CE" w:rsidP="006A50CE">
      <w:pPr>
        <w:pStyle w:val="paragraph"/>
        <w:spacing w:before="0" w:beforeAutospacing="0" w:after="0" w:afterAutospacing="0"/>
        <w:ind w:right="225"/>
        <w:jc w:val="both"/>
        <w:textAlignment w:val="baseline"/>
        <w:rPr>
          <w:rStyle w:val="normaltextrun"/>
          <w:rFonts w:ascii="Century Gothic" w:hAnsi="Century Gothic" w:cs="Calibri"/>
          <w:sz w:val="22"/>
          <w:szCs w:val="22"/>
        </w:rPr>
      </w:pPr>
    </w:p>
    <w:p w14:paraId="6EC6A856" w14:textId="77777777" w:rsidR="006A50CE" w:rsidRPr="003A6C7D" w:rsidRDefault="006A50CE" w:rsidP="006A50CE">
      <w:pPr>
        <w:pStyle w:val="paragraph"/>
        <w:spacing w:before="0" w:beforeAutospacing="0" w:after="0" w:afterAutospacing="0"/>
        <w:ind w:right="225"/>
        <w:jc w:val="both"/>
        <w:textAlignment w:val="baseline"/>
        <w:rPr>
          <w:rStyle w:val="eop"/>
          <w:rFonts w:ascii="Century Gothic" w:hAnsi="Century Gothic" w:cs="Calibri"/>
          <w:sz w:val="22"/>
          <w:szCs w:val="22"/>
        </w:rPr>
      </w:pPr>
      <w:r w:rsidRPr="003A6C7D">
        <w:rPr>
          <w:rStyle w:val="normaltextrun"/>
          <w:rFonts w:ascii="Century Gothic" w:hAnsi="Century Gothic" w:cs="Calibri"/>
          <w:sz w:val="22"/>
          <w:szCs w:val="22"/>
        </w:rPr>
        <w:t xml:space="preserve">Seules les organisations représentatives signataires de la convention collective ou ayant adhéré ultérieurement siègent en </w:t>
      </w:r>
      <w:r w:rsidRPr="009D7A84">
        <w:rPr>
          <w:rStyle w:val="normaltextrun"/>
          <w:rFonts w:ascii="Century Gothic" w:hAnsi="Century Gothic" w:cs="Calibri"/>
          <w:iCs/>
          <w:sz w:val="22"/>
          <w:szCs w:val="22"/>
        </w:rPr>
        <w:t xml:space="preserve">CPPNI </w:t>
      </w:r>
      <w:r>
        <w:rPr>
          <w:rStyle w:val="normaltextrun"/>
          <w:rFonts w:ascii="Century Gothic" w:hAnsi="Century Gothic" w:cs="Calibri"/>
          <w:iCs/>
          <w:sz w:val="22"/>
          <w:szCs w:val="22"/>
        </w:rPr>
        <w:t xml:space="preserve">EPNL </w:t>
      </w:r>
      <w:r w:rsidRPr="009D7A84">
        <w:rPr>
          <w:rStyle w:val="normaltextrun"/>
          <w:rFonts w:ascii="Century Gothic" w:hAnsi="Century Gothic" w:cs="Calibri"/>
          <w:iCs/>
          <w:sz w:val="22"/>
          <w:szCs w:val="22"/>
        </w:rPr>
        <w:t>en vue d’interprétation</w:t>
      </w:r>
      <w:r w:rsidRPr="003A6C7D">
        <w:rPr>
          <w:rStyle w:val="eop"/>
          <w:rFonts w:ascii="Century Gothic" w:hAnsi="Century Gothic" w:cs="Calibri"/>
          <w:sz w:val="22"/>
          <w:szCs w:val="22"/>
        </w:rPr>
        <w:t>.</w:t>
      </w:r>
    </w:p>
    <w:p w14:paraId="73CBDFF9" w14:textId="77777777" w:rsidR="006A50CE" w:rsidRPr="003A6C7D" w:rsidRDefault="006A50CE" w:rsidP="006A50CE">
      <w:pPr>
        <w:pStyle w:val="paragraph"/>
        <w:spacing w:before="0" w:beforeAutospacing="0" w:after="0" w:afterAutospacing="0"/>
        <w:ind w:right="225"/>
        <w:jc w:val="both"/>
        <w:textAlignment w:val="baseline"/>
        <w:rPr>
          <w:rStyle w:val="normaltextrun"/>
          <w:rFonts w:ascii="Century Gothic" w:hAnsi="Century Gothic" w:cs="Calibri"/>
          <w:sz w:val="22"/>
          <w:szCs w:val="22"/>
        </w:rPr>
      </w:pPr>
    </w:p>
    <w:p w14:paraId="6F5C3E3A" w14:textId="77777777" w:rsidR="006A50CE" w:rsidRPr="001E3349" w:rsidRDefault="006A50CE" w:rsidP="00781BC5">
      <w:pPr>
        <w:pStyle w:val="paragraph"/>
        <w:spacing w:before="0" w:beforeAutospacing="0" w:after="0" w:afterAutospacing="0"/>
        <w:ind w:right="225"/>
        <w:jc w:val="both"/>
        <w:textAlignment w:val="baseline"/>
        <w:rPr>
          <w:rStyle w:val="normaltextrun"/>
          <w:rFonts w:ascii="Century Gothic" w:hAnsi="Century Gothic" w:cs="Calibri"/>
          <w:sz w:val="22"/>
          <w:szCs w:val="22"/>
        </w:rPr>
      </w:pPr>
      <w:r w:rsidRPr="001E3349">
        <w:rPr>
          <w:rStyle w:val="normaltextrun"/>
          <w:rFonts w:ascii="Century Gothic" w:hAnsi="Century Gothic" w:cs="Calibri"/>
          <w:sz w:val="22"/>
          <w:szCs w:val="22"/>
        </w:rPr>
        <w:t xml:space="preserve">Elle se réunit : </w:t>
      </w:r>
    </w:p>
    <w:p w14:paraId="40CC3121" w14:textId="3AF7A485" w:rsidR="006A50CE" w:rsidRPr="003A6C7D" w:rsidRDefault="006A50CE" w:rsidP="006A50CE">
      <w:pPr>
        <w:pStyle w:val="Paragraphedeliste"/>
        <w:numPr>
          <w:ilvl w:val="0"/>
          <w:numId w:val="45"/>
        </w:numPr>
        <w:tabs>
          <w:tab w:val="left" w:pos="709"/>
        </w:tabs>
        <w:spacing w:after="0" w:line="240" w:lineRule="auto"/>
        <w:ind w:right="227"/>
        <w:jc w:val="both"/>
        <w:rPr>
          <w:rFonts w:ascii="Century Gothic" w:hAnsi="Century Gothic" w:cs="Calibri"/>
        </w:rPr>
      </w:pPr>
      <w:r w:rsidRPr="001E3349">
        <w:rPr>
          <w:rFonts w:ascii="Century Gothic" w:hAnsi="Century Gothic" w:cs="Calibri"/>
        </w:rPr>
        <w:t>à réception de la demande d’une juridiction</w:t>
      </w:r>
      <w:r w:rsidR="00402D94" w:rsidRPr="001E3349">
        <w:rPr>
          <w:rFonts w:ascii="Century Gothic" w:hAnsi="Century Gothic" w:cs="Calibri"/>
        </w:rPr>
        <w:t>,</w:t>
      </w:r>
      <w:r w:rsidRPr="001E3349">
        <w:rPr>
          <w:rFonts w:ascii="Century Gothic" w:hAnsi="Century Gothic" w:cs="Calibri"/>
        </w:rPr>
        <w:t xml:space="preserve"> conformément aux dispositions des articles L. 2232-9,II du code du travail et L.441-1 du Code de l’organisation </w:t>
      </w:r>
      <w:r w:rsidRPr="003A6C7D">
        <w:rPr>
          <w:rFonts w:ascii="Century Gothic" w:hAnsi="Century Gothic" w:cs="Calibri"/>
        </w:rPr>
        <w:t xml:space="preserve">judiciaire ; </w:t>
      </w:r>
    </w:p>
    <w:p w14:paraId="748594C7" w14:textId="77777777" w:rsidR="006A50CE" w:rsidRPr="003A6C7D" w:rsidRDefault="006A50CE" w:rsidP="006A50CE">
      <w:pPr>
        <w:pStyle w:val="Paragraphedeliste"/>
        <w:numPr>
          <w:ilvl w:val="0"/>
          <w:numId w:val="45"/>
        </w:numPr>
        <w:tabs>
          <w:tab w:val="left" w:pos="709"/>
        </w:tabs>
        <w:spacing w:after="0" w:line="240" w:lineRule="auto"/>
        <w:ind w:right="227"/>
        <w:jc w:val="both"/>
        <w:rPr>
          <w:rFonts w:ascii="Century Gothic" w:hAnsi="Century Gothic" w:cs="Calibri"/>
        </w:rPr>
      </w:pPr>
      <w:r w:rsidRPr="003A6C7D">
        <w:rPr>
          <w:rFonts w:ascii="Century Gothic" w:hAnsi="Century Gothic" w:cs="Calibri"/>
        </w:rPr>
        <w:t>à réception d’une demande formulée par une organisation représentative signataire de la convention collective ou par une</w:t>
      </w:r>
      <w:r w:rsidRPr="004F3FB6">
        <w:rPr>
          <w:rFonts w:ascii="Century Gothic" w:hAnsi="Century Gothic" w:cs="Calibri"/>
        </w:rPr>
        <w:t xml:space="preserve"> </w:t>
      </w:r>
      <w:r w:rsidRPr="003A6C7D">
        <w:rPr>
          <w:rFonts w:ascii="Century Gothic" w:hAnsi="Century Gothic" w:cs="Calibri"/>
        </w:rPr>
        <w:t>commission paritaire régionale EPNL (CPR</w:t>
      </w:r>
      <w:r>
        <w:rPr>
          <w:rFonts w:ascii="Century Gothic" w:hAnsi="Century Gothic" w:cs="Calibri"/>
        </w:rPr>
        <w:t xml:space="preserve"> EPNL)</w:t>
      </w:r>
      <w:r w:rsidRPr="003A6C7D">
        <w:rPr>
          <w:rFonts w:ascii="Century Gothic" w:hAnsi="Century Gothic" w:cs="Calibri"/>
        </w:rPr>
        <w:t xml:space="preserve">. </w:t>
      </w:r>
    </w:p>
    <w:p w14:paraId="43A995AC" w14:textId="77777777" w:rsidR="006A50CE" w:rsidRPr="003A6C7D" w:rsidRDefault="006A50CE" w:rsidP="006A50CE">
      <w:pPr>
        <w:tabs>
          <w:tab w:val="left" w:pos="709"/>
        </w:tabs>
        <w:ind w:right="227"/>
        <w:rPr>
          <w:rFonts w:ascii="Century Gothic" w:hAnsi="Century Gothic" w:cs="Calibri"/>
          <w:szCs w:val="22"/>
        </w:rPr>
      </w:pPr>
    </w:p>
    <w:p w14:paraId="5BDFB93B" w14:textId="099C94A7" w:rsidR="006A50CE" w:rsidRPr="00781BC5" w:rsidRDefault="006A50CE" w:rsidP="006A50CE">
      <w:pPr>
        <w:tabs>
          <w:tab w:val="left" w:pos="709"/>
        </w:tabs>
        <w:ind w:right="227"/>
        <w:rPr>
          <w:rFonts w:ascii="Century Gothic" w:hAnsi="Century Gothic" w:cs="Calibri"/>
          <w:sz w:val="22"/>
          <w:szCs w:val="22"/>
        </w:rPr>
      </w:pPr>
      <w:r w:rsidRPr="00781BC5">
        <w:rPr>
          <w:rFonts w:ascii="Century Gothic" w:hAnsi="Century Gothic" w:cs="Calibri"/>
          <w:sz w:val="22"/>
          <w:szCs w:val="22"/>
        </w:rPr>
        <w:t xml:space="preserve">Seules les organisations représentatives signataires de la convention collective ou ayant adhéré ultérieurement et les CPR EPNL peuvent </w:t>
      </w:r>
      <w:r w:rsidR="006C1A54" w:rsidRPr="00781BC5">
        <w:rPr>
          <w:rFonts w:ascii="Century Gothic" w:hAnsi="Century Gothic" w:cs="Calibri"/>
          <w:sz w:val="22"/>
          <w:szCs w:val="22"/>
        </w:rPr>
        <w:t xml:space="preserve">en effet </w:t>
      </w:r>
      <w:r w:rsidRPr="00781BC5">
        <w:rPr>
          <w:rFonts w:ascii="Century Gothic" w:hAnsi="Century Gothic" w:cs="Calibri"/>
          <w:sz w:val="22"/>
          <w:szCs w:val="22"/>
        </w:rPr>
        <w:t>saisir directement la CPPNI EPNL</w:t>
      </w:r>
      <w:r w:rsidRPr="00781BC5">
        <w:rPr>
          <w:rFonts w:ascii="Century Gothic" w:hAnsi="Century Gothic" w:cs="Calibri"/>
          <w:i/>
          <w:sz w:val="22"/>
          <w:szCs w:val="22"/>
        </w:rPr>
        <w:t xml:space="preserve"> </w:t>
      </w:r>
      <w:r w:rsidRPr="00781BC5">
        <w:rPr>
          <w:rFonts w:ascii="Century Gothic" w:hAnsi="Century Gothic" w:cs="Calibri"/>
          <w:sz w:val="22"/>
          <w:szCs w:val="22"/>
        </w:rPr>
        <w:t xml:space="preserve">pour interprétation : </w:t>
      </w:r>
    </w:p>
    <w:p w14:paraId="30D1ECCB" w14:textId="77777777" w:rsidR="006A50CE" w:rsidRPr="003A6C7D" w:rsidRDefault="006A50CE" w:rsidP="006A50CE">
      <w:pPr>
        <w:pStyle w:val="Paragraphedeliste"/>
        <w:numPr>
          <w:ilvl w:val="0"/>
          <w:numId w:val="45"/>
        </w:numPr>
        <w:tabs>
          <w:tab w:val="left" w:pos="709"/>
        </w:tabs>
        <w:spacing w:after="0" w:line="240" w:lineRule="auto"/>
        <w:ind w:right="227"/>
        <w:jc w:val="both"/>
        <w:rPr>
          <w:rFonts w:ascii="Century Gothic" w:hAnsi="Century Gothic" w:cs="Calibri"/>
        </w:rPr>
      </w:pPr>
      <w:r w:rsidRPr="003A6C7D">
        <w:rPr>
          <w:rFonts w:ascii="Century Gothic" w:hAnsi="Century Gothic" w:cs="Calibri"/>
        </w:rPr>
        <w:t>les organisations syndicales non représentatives ou non signataires de la convention collective peuvent, quant à elles, saisir la CPPNI EPNL d’interprétation par l’intermédiaire d’une des organisations y siégeant.</w:t>
      </w:r>
    </w:p>
    <w:p w14:paraId="0075F1DB" w14:textId="77777777" w:rsidR="006A50CE" w:rsidRPr="003A6C7D" w:rsidRDefault="006A50CE" w:rsidP="006A50CE">
      <w:pPr>
        <w:pStyle w:val="Paragraphedeliste"/>
        <w:numPr>
          <w:ilvl w:val="0"/>
          <w:numId w:val="45"/>
        </w:numPr>
        <w:tabs>
          <w:tab w:val="left" w:pos="709"/>
        </w:tabs>
        <w:spacing w:after="0" w:line="240" w:lineRule="auto"/>
        <w:ind w:right="227"/>
        <w:jc w:val="both"/>
        <w:rPr>
          <w:rFonts w:ascii="Century Gothic" w:hAnsi="Century Gothic" w:cs="Calibri"/>
        </w:rPr>
      </w:pPr>
      <w:r w:rsidRPr="003A6C7D">
        <w:rPr>
          <w:rFonts w:ascii="Century Gothic" w:hAnsi="Century Gothic" w:cs="Calibri"/>
        </w:rPr>
        <w:t xml:space="preserve">les salariés ou les employeurs peuvent saisir la CPPNI EPNL via la CPR EPNL. </w:t>
      </w:r>
    </w:p>
    <w:p w14:paraId="47CC0453" w14:textId="77777777" w:rsidR="006A50CE" w:rsidRDefault="006A50CE" w:rsidP="006A50CE">
      <w:pPr>
        <w:tabs>
          <w:tab w:val="left" w:pos="709"/>
        </w:tabs>
        <w:ind w:right="227"/>
        <w:rPr>
          <w:rFonts w:ascii="Century Gothic" w:hAnsi="Century Gothic" w:cs="Calibri"/>
          <w:szCs w:val="22"/>
        </w:rPr>
      </w:pPr>
    </w:p>
    <w:p w14:paraId="65AA7FDC" w14:textId="42CA0F41" w:rsidR="002E5AA7" w:rsidRPr="00781BC5" w:rsidRDefault="002E5AA7" w:rsidP="00781BC5">
      <w:pPr>
        <w:pStyle w:val="Titre4"/>
        <w:spacing w:before="0"/>
        <w:rPr>
          <w:rFonts w:ascii="Century Gothic" w:hAnsi="Century Gothic" w:cstheme="minorHAnsi"/>
          <w:color w:val="1F497D" w:themeColor="text2"/>
        </w:rPr>
      </w:pPr>
      <w:r w:rsidRPr="0035293D">
        <w:rPr>
          <w:rFonts w:ascii="Century Gothic" w:hAnsi="Century Gothic" w:cstheme="minorHAnsi"/>
          <w:color w:val="1F497D" w:themeColor="text2"/>
        </w:rPr>
        <w:t>Article 2.1</w:t>
      </w:r>
      <w:r w:rsidR="00412AB1" w:rsidRPr="0035293D">
        <w:rPr>
          <w:rFonts w:ascii="Century Gothic" w:hAnsi="Century Gothic" w:cstheme="minorHAnsi"/>
          <w:color w:val="1F497D" w:themeColor="text2"/>
        </w:rPr>
        <w:t>2</w:t>
      </w:r>
      <w:r w:rsidRPr="0035293D">
        <w:rPr>
          <w:rFonts w:ascii="Century Gothic" w:hAnsi="Century Gothic" w:cstheme="minorHAnsi"/>
          <w:color w:val="1F497D" w:themeColor="text2"/>
        </w:rPr>
        <w:t xml:space="preserve"> : Procédure d’examen et de diffusion</w:t>
      </w:r>
    </w:p>
    <w:p w14:paraId="72F6566B" w14:textId="7021EA4F" w:rsidR="0053294E" w:rsidRPr="00781BC5" w:rsidRDefault="007F4630" w:rsidP="006236EC">
      <w:pPr>
        <w:jc w:val="both"/>
        <w:rPr>
          <w:rFonts w:ascii="Century Gothic" w:hAnsi="Century Gothic" w:cstheme="minorHAnsi"/>
          <w:sz w:val="22"/>
          <w:szCs w:val="22"/>
        </w:rPr>
      </w:pPr>
      <w:r w:rsidRPr="00781BC5">
        <w:rPr>
          <w:rFonts w:ascii="Century Gothic" w:hAnsi="Century Gothic" w:cstheme="minorHAnsi"/>
          <w:color w:val="000000" w:themeColor="text1"/>
          <w:sz w:val="22"/>
          <w:szCs w:val="22"/>
        </w:rPr>
        <w:t xml:space="preserve">Le secrétariat technique transmet à la </w:t>
      </w:r>
      <w:r w:rsidR="00A928DB" w:rsidRPr="00781BC5">
        <w:rPr>
          <w:rFonts w:ascii="Century Gothic" w:hAnsi="Century Gothic" w:cstheme="minorHAnsi"/>
          <w:sz w:val="22"/>
          <w:szCs w:val="22"/>
        </w:rPr>
        <w:t>Présidence</w:t>
      </w:r>
      <w:r w:rsidR="00A928DB" w:rsidRPr="00781BC5" w:rsidDel="00A928DB">
        <w:rPr>
          <w:rFonts w:ascii="Century Gothic" w:hAnsi="Century Gothic" w:cstheme="minorHAnsi"/>
          <w:color w:val="000000" w:themeColor="text1"/>
          <w:sz w:val="22"/>
          <w:szCs w:val="22"/>
        </w:rPr>
        <w:t xml:space="preserve"> </w:t>
      </w:r>
      <w:r w:rsidRPr="00781BC5">
        <w:rPr>
          <w:rFonts w:ascii="Century Gothic" w:hAnsi="Century Gothic" w:cstheme="minorHAnsi"/>
          <w:color w:val="000000" w:themeColor="text1"/>
          <w:sz w:val="22"/>
          <w:szCs w:val="22"/>
        </w:rPr>
        <w:t xml:space="preserve">dès réception </w:t>
      </w:r>
      <w:r w:rsidRPr="00781BC5">
        <w:rPr>
          <w:rFonts w:ascii="Century Gothic" w:hAnsi="Century Gothic" w:cstheme="minorHAnsi"/>
          <w:sz w:val="22"/>
          <w:szCs w:val="22"/>
        </w:rPr>
        <w:t xml:space="preserve">toute demande d’interprétation de la </w:t>
      </w:r>
      <w:r w:rsidR="008A390C" w:rsidRPr="00781BC5">
        <w:rPr>
          <w:rFonts w:ascii="Century Gothic" w:hAnsi="Century Gothic" w:cstheme="minorHAnsi"/>
          <w:sz w:val="22"/>
          <w:szCs w:val="22"/>
        </w:rPr>
        <w:t>CC EPNL</w:t>
      </w:r>
      <w:r w:rsidRPr="00781BC5">
        <w:rPr>
          <w:rFonts w:ascii="Century Gothic" w:hAnsi="Century Gothic" w:cstheme="minorHAnsi"/>
          <w:sz w:val="22"/>
          <w:szCs w:val="22"/>
        </w:rPr>
        <w:t>.</w:t>
      </w:r>
    </w:p>
    <w:p w14:paraId="4677C381" w14:textId="6026D1C8" w:rsidR="00AB6105" w:rsidRPr="00781BC5" w:rsidRDefault="007F4630" w:rsidP="00D906E2">
      <w:pPr>
        <w:jc w:val="both"/>
        <w:rPr>
          <w:rFonts w:ascii="Century Gothic" w:hAnsi="Century Gothic" w:cstheme="minorHAnsi"/>
          <w:sz w:val="22"/>
          <w:szCs w:val="22"/>
        </w:rPr>
      </w:pPr>
      <w:r w:rsidRPr="00781BC5">
        <w:rPr>
          <w:rFonts w:ascii="Century Gothic" w:hAnsi="Century Gothic" w:cstheme="minorHAnsi"/>
          <w:sz w:val="22"/>
          <w:szCs w:val="22"/>
        </w:rPr>
        <w:t xml:space="preserve">La demande est examinée par la </w:t>
      </w:r>
      <w:r w:rsidR="002B4F9B" w:rsidRPr="00781BC5">
        <w:rPr>
          <w:rFonts w:ascii="Century Gothic" w:hAnsi="Century Gothic" w:cstheme="minorHAnsi"/>
          <w:sz w:val="22"/>
          <w:szCs w:val="22"/>
        </w:rPr>
        <w:t>CPPNI</w:t>
      </w:r>
      <w:r w:rsidRPr="00781BC5">
        <w:rPr>
          <w:rFonts w:ascii="Century Gothic" w:hAnsi="Century Gothic" w:cstheme="minorHAnsi"/>
          <w:sz w:val="22"/>
          <w:szCs w:val="22"/>
        </w:rPr>
        <w:t xml:space="preserve"> </w:t>
      </w:r>
      <w:r w:rsidR="008A390C" w:rsidRPr="00781BC5">
        <w:rPr>
          <w:rFonts w:ascii="Century Gothic" w:hAnsi="Century Gothic" w:cstheme="minorHAnsi"/>
          <w:sz w:val="22"/>
          <w:szCs w:val="22"/>
        </w:rPr>
        <w:t xml:space="preserve">EPNL </w:t>
      </w:r>
      <w:r w:rsidRPr="00781BC5">
        <w:rPr>
          <w:rFonts w:ascii="Century Gothic" w:hAnsi="Century Gothic" w:cstheme="minorHAnsi"/>
          <w:sz w:val="22"/>
          <w:szCs w:val="22"/>
        </w:rPr>
        <w:t>lors de la réunion suivante si elle est reçue moins de 3 semaines avant celle-ci</w:t>
      </w:r>
      <w:r w:rsidR="00AB6105" w:rsidRPr="00781BC5">
        <w:rPr>
          <w:rFonts w:ascii="Century Gothic" w:hAnsi="Century Gothic" w:cstheme="minorHAnsi"/>
          <w:sz w:val="22"/>
          <w:szCs w:val="22"/>
        </w:rPr>
        <w:t xml:space="preserve">, sauf si la </w:t>
      </w:r>
      <w:r w:rsidR="00A928DB" w:rsidRPr="00781BC5">
        <w:rPr>
          <w:rFonts w:ascii="Century Gothic" w:hAnsi="Century Gothic" w:cstheme="minorHAnsi"/>
          <w:sz w:val="22"/>
          <w:szCs w:val="22"/>
        </w:rPr>
        <w:t>Présidence</w:t>
      </w:r>
      <w:r w:rsidR="00A928DB" w:rsidRPr="00781BC5" w:rsidDel="00A928DB">
        <w:rPr>
          <w:rFonts w:ascii="Century Gothic" w:hAnsi="Century Gothic" w:cstheme="minorHAnsi"/>
          <w:sz w:val="22"/>
          <w:szCs w:val="22"/>
        </w:rPr>
        <w:t xml:space="preserve"> </w:t>
      </w:r>
      <w:r w:rsidR="00AB6105" w:rsidRPr="00781BC5">
        <w:rPr>
          <w:rFonts w:ascii="Century Gothic" w:hAnsi="Century Gothic" w:cstheme="minorHAnsi"/>
          <w:sz w:val="22"/>
          <w:szCs w:val="22"/>
        </w:rPr>
        <w:t xml:space="preserve">en décide autrement. </w:t>
      </w:r>
    </w:p>
    <w:p w14:paraId="49FCA924" w14:textId="022858FF" w:rsidR="007F4630" w:rsidRDefault="007F4630" w:rsidP="008A79A6">
      <w:pPr>
        <w:jc w:val="both"/>
        <w:rPr>
          <w:rFonts w:ascii="Century Gothic" w:hAnsi="Century Gothic" w:cstheme="minorHAnsi"/>
          <w:sz w:val="22"/>
          <w:szCs w:val="22"/>
        </w:rPr>
      </w:pPr>
    </w:p>
    <w:p w14:paraId="551C8C24" w14:textId="77777777" w:rsidR="00FC21CE" w:rsidRPr="00781BC5" w:rsidRDefault="00FC21CE" w:rsidP="00781BC5">
      <w:pPr>
        <w:jc w:val="both"/>
        <w:rPr>
          <w:rFonts w:ascii="Century Gothic" w:hAnsi="Century Gothic" w:cstheme="minorHAnsi"/>
          <w:sz w:val="22"/>
          <w:szCs w:val="22"/>
        </w:rPr>
      </w:pPr>
      <w:r w:rsidRPr="00781BC5">
        <w:rPr>
          <w:rFonts w:ascii="Century Gothic" w:hAnsi="Century Gothic" w:cstheme="minorHAnsi"/>
          <w:sz w:val="22"/>
          <w:szCs w:val="22"/>
        </w:rPr>
        <w:lastRenderedPageBreak/>
        <w:t xml:space="preserve">La CPPNI EPNL peut charger un groupe de travail paritaire d’instruire la demande d’interprétation et de lui proposer un texte. </w:t>
      </w:r>
    </w:p>
    <w:p w14:paraId="60EAE435" w14:textId="2E41C097" w:rsidR="00FC21CE" w:rsidRDefault="00FC21CE" w:rsidP="008A79A6">
      <w:pPr>
        <w:jc w:val="both"/>
        <w:rPr>
          <w:rFonts w:ascii="Century Gothic" w:hAnsi="Century Gothic" w:cstheme="minorHAnsi"/>
          <w:sz w:val="22"/>
          <w:szCs w:val="22"/>
        </w:rPr>
      </w:pPr>
    </w:p>
    <w:p w14:paraId="53AC2403" w14:textId="5CF9CD9C" w:rsidR="00AD5FB1" w:rsidRPr="00781BC5" w:rsidRDefault="007F4630" w:rsidP="006236EC">
      <w:pPr>
        <w:jc w:val="both"/>
        <w:rPr>
          <w:rFonts w:ascii="Century Gothic" w:hAnsi="Century Gothic" w:cstheme="minorHAnsi"/>
          <w:sz w:val="22"/>
          <w:szCs w:val="22"/>
        </w:rPr>
      </w:pPr>
      <w:r w:rsidRPr="00D906E2">
        <w:rPr>
          <w:rFonts w:ascii="Century Gothic" w:hAnsi="Century Gothic" w:cstheme="minorHAnsi"/>
          <w:sz w:val="22"/>
          <w:szCs w:val="22"/>
        </w:rPr>
        <w:t xml:space="preserve">La </w:t>
      </w:r>
      <w:r w:rsidR="00A928DB" w:rsidRPr="00781BC5">
        <w:rPr>
          <w:rFonts w:ascii="Century Gothic" w:hAnsi="Century Gothic" w:cstheme="minorHAnsi"/>
          <w:sz w:val="22"/>
          <w:szCs w:val="22"/>
        </w:rPr>
        <w:t>Présidence</w:t>
      </w:r>
      <w:r w:rsidR="00A928DB"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peut décider d’une consultation en ligne</w:t>
      </w:r>
      <w:r w:rsidR="004940F5" w:rsidRPr="00781BC5">
        <w:rPr>
          <w:rFonts w:ascii="Century Gothic" w:hAnsi="Century Gothic" w:cstheme="minorHAnsi"/>
          <w:sz w:val="22"/>
          <w:szCs w:val="22"/>
        </w:rPr>
        <w:t xml:space="preserve"> </w:t>
      </w:r>
      <w:r w:rsidR="00D646BB" w:rsidRPr="00781BC5">
        <w:rPr>
          <w:rFonts w:ascii="Century Gothic" w:hAnsi="Century Gothic" w:cstheme="minorHAnsi"/>
          <w:sz w:val="22"/>
          <w:szCs w:val="22"/>
        </w:rPr>
        <w:t xml:space="preserve">des membres de la </w:t>
      </w:r>
      <w:r w:rsidR="008A390C" w:rsidRPr="00781BC5">
        <w:rPr>
          <w:rFonts w:ascii="Century Gothic" w:hAnsi="Century Gothic" w:cstheme="minorHAnsi"/>
          <w:sz w:val="22"/>
          <w:szCs w:val="22"/>
        </w:rPr>
        <w:t xml:space="preserve">CPPNI EPNL </w:t>
      </w:r>
      <w:r w:rsidR="00D646BB" w:rsidRPr="00781BC5">
        <w:rPr>
          <w:rFonts w:ascii="Century Gothic" w:hAnsi="Century Gothic" w:cstheme="minorHAnsi"/>
          <w:sz w:val="22"/>
          <w:szCs w:val="22"/>
        </w:rPr>
        <w:t xml:space="preserve">sur une proposition de texte </w:t>
      </w:r>
      <w:r w:rsidR="004940F5" w:rsidRPr="00781BC5">
        <w:rPr>
          <w:rFonts w:ascii="Century Gothic" w:hAnsi="Century Gothic" w:cstheme="minorHAnsi"/>
          <w:sz w:val="22"/>
          <w:szCs w:val="22"/>
        </w:rPr>
        <w:t>(10 jours</w:t>
      </w:r>
      <w:r w:rsidR="002C7BAA" w:rsidRPr="00781BC5">
        <w:rPr>
          <w:rFonts w:ascii="Century Gothic" w:hAnsi="Century Gothic" w:cstheme="minorHAnsi"/>
          <w:sz w:val="22"/>
          <w:szCs w:val="22"/>
        </w:rPr>
        <w:t xml:space="preserve"> / le silence valant </w:t>
      </w:r>
      <w:r w:rsidR="00A52638" w:rsidRPr="00781BC5">
        <w:rPr>
          <w:rFonts w:ascii="Century Gothic" w:hAnsi="Century Gothic" w:cstheme="minorHAnsi"/>
          <w:sz w:val="22"/>
          <w:szCs w:val="22"/>
        </w:rPr>
        <w:t>refus</w:t>
      </w:r>
      <w:r w:rsidR="004940F5" w:rsidRPr="00781BC5">
        <w:rPr>
          <w:rFonts w:ascii="Century Gothic" w:hAnsi="Century Gothic" w:cstheme="minorHAnsi"/>
          <w:sz w:val="22"/>
          <w:szCs w:val="22"/>
        </w:rPr>
        <w:t>)</w:t>
      </w:r>
      <w:r w:rsidR="00AD5FB1" w:rsidRPr="00781BC5">
        <w:rPr>
          <w:rFonts w:ascii="Century Gothic" w:hAnsi="Century Gothic" w:cstheme="minorHAnsi"/>
          <w:sz w:val="22"/>
          <w:szCs w:val="22"/>
        </w:rPr>
        <w:t xml:space="preserve">. </w:t>
      </w:r>
    </w:p>
    <w:p w14:paraId="4BB68EAB" w14:textId="2356D2FB" w:rsidR="00A50E1E" w:rsidRPr="00781BC5" w:rsidRDefault="00AD5FB1" w:rsidP="00781BC5">
      <w:pPr>
        <w:jc w:val="both"/>
        <w:rPr>
          <w:rFonts w:ascii="Century Gothic" w:hAnsi="Century Gothic" w:cstheme="minorHAnsi"/>
          <w:sz w:val="22"/>
          <w:szCs w:val="22"/>
        </w:rPr>
      </w:pPr>
      <w:r w:rsidRPr="00781BC5">
        <w:rPr>
          <w:rFonts w:ascii="Century Gothic" w:hAnsi="Century Gothic" w:cstheme="minorHAnsi"/>
          <w:sz w:val="22"/>
          <w:szCs w:val="22"/>
        </w:rPr>
        <w:t>E</w:t>
      </w:r>
      <w:r w:rsidR="00266B4B" w:rsidRPr="00781BC5">
        <w:rPr>
          <w:rFonts w:ascii="Century Gothic" w:hAnsi="Century Gothic" w:cstheme="minorHAnsi"/>
          <w:sz w:val="22"/>
          <w:szCs w:val="22"/>
        </w:rPr>
        <w:t>n</w:t>
      </w:r>
      <w:r w:rsidR="00D646BB" w:rsidRPr="00781BC5">
        <w:rPr>
          <w:rFonts w:ascii="Century Gothic" w:hAnsi="Century Gothic" w:cstheme="minorHAnsi"/>
          <w:sz w:val="22"/>
          <w:szCs w:val="22"/>
        </w:rPr>
        <w:t xml:space="preserve"> cas de refus lors de la consultation en ligne</w:t>
      </w:r>
      <w:r w:rsidR="00DF5BB2" w:rsidRPr="00781BC5">
        <w:rPr>
          <w:rFonts w:ascii="Century Gothic" w:hAnsi="Century Gothic" w:cstheme="minorHAnsi"/>
          <w:sz w:val="22"/>
          <w:szCs w:val="22"/>
        </w:rPr>
        <w:t xml:space="preserve">, la </w:t>
      </w:r>
      <w:r w:rsidR="00A928DB" w:rsidRPr="00781BC5">
        <w:rPr>
          <w:rFonts w:ascii="Century Gothic" w:hAnsi="Century Gothic" w:cstheme="minorHAnsi"/>
          <w:sz w:val="22"/>
          <w:szCs w:val="22"/>
        </w:rPr>
        <w:t>Présidence</w:t>
      </w:r>
      <w:r w:rsidR="00A928DB" w:rsidRPr="00781BC5" w:rsidDel="00A928DB">
        <w:rPr>
          <w:rFonts w:ascii="Century Gothic" w:hAnsi="Century Gothic" w:cstheme="minorHAnsi"/>
          <w:sz w:val="22"/>
          <w:szCs w:val="22"/>
        </w:rPr>
        <w:t xml:space="preserve"> </w:t>
      </w:r>
      <w:r w:rsidR="00DF5BB2" w:rsidRPr="00781BC5">
        <w:rPr>
          <w:rFonts w:ascii="Century Gothic" w:hAnsi="Century Gothic" w:cstheme="minorHAnsi"/>
          <w:sz w:val="22"/>
          <w:szCs w:val="22"/>
        </w:rPr>
        <w:t>porte</w:t>
      </w:r>
      <w:r w:rsidR="007F4630" w:rsidRPr="00781BC5">
        <w:rPr>
          <w:rFonts w:ascii="Century Gothic" w:hAnsi="Century Gothic" w:cstheme="minorHAnsi"/>
          <w:sz w:val="22"/>
          <w:szCs w:val="22"/>
        </w:rPr>
        <w:t xml:space="preserve"> la question à l’ordre du jour de la réunion suivante même si la question a été reçue moins de 3 semaines avant celle-ci.</w:t>
      </w:r>
    </w:p>
    <w:p w14:paraId="3F373693" w14:textId="597FF85D" w:rsidR="00A20D8D" w:rsidRPr="00781BC5" w:rsidRDefault="00A20D8D" w:rsidP="00781BC5">
      <w:pPr>
        <w:pStyle w:val="ENUMERATIONPREMIERNIVEAUE1"/>
        <w:numPr>
          <w:ilvl w:val="0"/>
          <w:numId w:val="0"/>
        </w:numPr>
        <w:jc w:val="both"/>
        <w:rPr>
          <w:rFonts w:ascii="Century Gothic" w:hAnsi="Century Gothic" w:cstheme="minorHAnsi"/>
          <w:sz w:val="22"/>
          <w:szCs w:val="22"/>
        </w:rPr>
      </w:pPr>
    </w:p>
    <w:p w14:paraId="09EDF714" w14:textId="54E89AF5" w:rsidR="00A20D8D" w:rsidRPr="00781BC5" w:rsidRDefault="00DF5BB2"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La </w:t>
      </w:r>
      <w:r w:rsidR="00A928DB" w:rsidRPr="00781BC5">
        <w:rPr>
          <w:rFonts w:ascii="Century Gothic" w:hAnsi="Century Gothic" w:cstheme="minorHAnsi"/>
          <w:sz w:val="22"/>
          <w:szCs w:val="22"/>
        </w:rPr>
        <w:t>Présidence</w:t>
      </w:r>
      <w:r w:rsidR="00A928DB" w:rsidRPr="00781BC5" w:rsidDel="00A928DB">
        <w:rPr>
          <w:rFonts w:ascii="Century Gothic" w:hAnsi="Century Gothic" w:cstheme="minorHAnsi"/>
          <w:sz w:val="22"/>
          <w:szCs w:val="22"/>
        </w:rPr>
        <w:t xml:space="preserve"> </w:t>
      </w:r>
      <w:r w:rsidR="00A20D8D" w:rsidRPr="00781BC5">
        <w:rPr>
          <w:rFonts w:ascii="Century Gothic" w:hAnsi="Century Gothic" w:cstheme="minorHAnsi"/>
          <w:sz w:val="22"/>
          <w:szCs w:val="22"/>
        </w:rPr>
        <w:t xml:space="preserve">peut apporter toute réponse immédiate s’il s’agit d’une question déjà traitée et consignée dans un recueil validé par la </w:t>
      </w:r>
      <w:r w:rsidR="002B4F9B" w:rsidRPr="00781BC5">
        <w:rPr>
          <w:rFonts w:ascii="Century Gothic" w:hAnsi="Century Gothic" w:cstheme="minorHAnsi"/>
          <w:sz w:val="22"/>
          <w:szCs w:val="22"/>
        </w:rPr>
        <w:t>CPPNI</w:t>
      </w:r>
      <w:r w:rsidR="008A390C" w:rsidRPr="00781BC5">
        <w:rPr>
          <w:rFonts w:ascii="Century Gothic" w:hAnsi="Century Gothic" w:cstheme="minorHAnsi"/>
          <w:sz w:val="22"/>
          <w:szCs w:val="22"/>
        </w:rPr>
        <w:t xml:space="preserve"> EPNL.</w:t>
      </w:r>
      <w:r w:rsidR="00A20D8D" w:rsidRPr="00781BC5">
        <w:rPr>
          <w:rFonts w:ascii="Century Gothic" w:hAnsi="Century Gothic" w:cstheme="minorHAnsi"/>
          <w:sz w:val="22"/>
          <w:szCs w:val="22"/>
        </w:rPr>
        <w:t xml:space="preserve"> Elle informe, dans ce cas, les membres de la commission de ses réponses.</w:t>
      </w:r>
    </w:p>
    <w:p w14:paraId="33C4FADE" w14:textId="77777777" w:rsidR="002E5AA7" w:rsidRPr="00781BC5" w:rsidRDefault="002E5AA7" w:rsidP="00781BC5">
      <w:pPr>
        <w:pStyle w:val="ENUMERATIONPREMIERNIVEAUE1"/>
        <w:numPr>
          <w:ilvl w:val="0"/>
          <w:numId w:val="0"/>
        </w:numPr>
        <w:jc w:val="both"/>
        <w:rPr>
          <w:rFonts w:ascii="Century Gothic" w:hAnsi="Century Gothic" w:cstheme="minorHAnsi"/>
          <w:sz w:val="22"/>
          <w:szCs w:val="22"/>
        </w:rPr>
      </w:pPr>
    </w:p>
    <w:p w14:paraId="7FF5E58C" w14:textId="7A8D968C" w:rsidR="000C7FBB" w:rsidRPr="00781BC5" w:rsidRDefault="000C7FBB" w:rsidP="00781BC5">
      <w:pPr>
        <w:pStyle w:val="ENUMERATIONPREMIERNIVEAUE1"/>
        <w:numPr>
          <w:ilvl w:val="0"/>
          <w:numId w:val="0"/>
        </w:numPr>
        <w:jc w:val="both"/>
        <w:rPr>
          <w:rFonts w:ascii="Century Gothic" w:hAnsi="Century Gothic" w:cstheme="minorHAnsi"/>
          <w:sz w:val="22"/>
          <w:szCs w:val="22"/>
        </w:rPr>
      </w:pPr>
      <w:r w:rsidRPr="00781BC5">
        <w:rPr>
          <w:rFonts w:ascii="Century Gothic" w:hAnsi="Century Gothic" w:cstheme="minorHAnsi"/>
          <w:sz w:val="22"/>
          <w:szCs w:val="22"/>
        </w:rPr>
        <w:t xml:space="preserve">Sur demande de la </w:t>
      </w:r>
      <w:r w:rsidR="00A928DB" w:rsidRPr="00781BC5">
        <w:rPr>
          <w:rFonts w:ascii="Century Gothic" w:hAnsi="Century Gothic" w:cstheme="minorHAnsi"/>
          <w:sz w:val="22"/>
          <w:szCs w:val="22"/>
        </w:rPr>
        <w:t>Présidence</w:t>
      </w:r>
      <w:r w:rsidRPr="00781BC5">
        <w:rPr>
          <w:rFonts w:ascii="Century Gothic" w:hAnsi="Century Gothic" w:cstheme="minorHAnsi"/>
          <w:sz w:val="22"/>
          <w:szCs w:val="22"/>
        </w:rPr>
        <w:t xml:space="preserve">, le secrétariat technique et administratif adresse </w:t>
      </w:r>
      <w:r w:rsidR="00E17842" w:rsidRPr="00781BC5">
        <w:rPr>
          <w:rFonts w:ascii="Century Gothic" w:hAnsi="Century Gothic" w:cstheme="minorHAnsi"/>
          <w:sz w:val="22"/>
          <w:szCs w:val="22"/>
        </w:rPr>
        <w:t xml:space="preserve">l’interprétation à la </w:t>
      </w:r>
      <w:r w:rsidR="008A390C" w:rsidRPr="00781BC5">
        <w:rPr>
          <w:rFonts w:ascii="Century Gothic" w:hAnsi="Century Gothic" w:cstheme="minorHAnsi"/>
          <w:sz w:val="22"/>
          <w:szCs w:val="22"/>
        </w:rPr>
        <w:t xml:space="preserve">juridiction, à la </w:t>
      </w:r>
      <w:r w:rsidR="00E17842" w:rsidRPr="00781BC5">
        <w:rPr>
          <w:rFonts w:ascii="Century Gothic" w:hAnsi="Century Gothic" w:cstheme="minorHAnsi"/>
          <w:sz w:val="22"/>
          <w:szCs w:val="22"/>
        </w:rPr>
        <w:t xml:space="preserve">CPR </w:t>
      </w:r>
      <w:r w:rsidR="008A390C" w:rsidRPr="00781BC5">
        <w:rPr>
          <w:rFonts w:ascii="Century Gothic" w:hAnsi="Century Gothic" w:cstheme="minorHAnsi"/>
          <w:sz w:val="22"/>
          <w:szCs w:val="22"/>
        </w:rPr>
        <w:t xml:space="preserve">EPNL </w:t>
      </w:r>
      <w:r w:rsidR="00E17842" w:rsidRPr="00781BC5">
        <w:rPr>
          <w:rFonts w:ascii="Century Gothic" w:hAnsi="Century Gothic" w:cstheme="minorHAnsi"/>
          <w:sz w:val="22"/>
          <w:szCs w:val="22"/>
        </w:rPr>
        <w:t xml:space="preserve">ou </w:t>
      </w:r>
      <w:r w:rsidR="008A390C" w:rsidRPr="00781BC5">
        <w:rPr>
          <w:rFonts w:ascii="Century Gothic" w:hAnsi="Century Gothic" w:cstheme="minorHAnsi"/>
          <w:sz w:val="22"/>
          <w:szCs w:val="22"/>
        </w:rPr>
        <w:t xml:space="preserve">à </w:t>
      </w:r>
      <w:r w:rsidR="00E17842" w:rsidRPr="00781BC5">
        <w:rPr>
          <w:rFonts w:ascii="Century Gothic" w:hAnsi="Century Gothic" w:cstheme="minorHAnsi"/>
          <w:sz w:val="22"/>
          <w:szCs w:val="22"/>
        </w:rPr>
        <w:t xml:space="preserve">l’organisation ayant sollicité la </w:t>
      </w:r>
      <w:r w:rsidR="002B4F9B" w:rsidRPr="00781BC5">
        <w:rPr>
          <w:rFonts w:ascii="Century Gothic" w:hAnsi="Century Gothic" w:cstheme="minorHAnsi"/>
          <w:sz w:val="22"/>
          <w:szCs w:val="22"/>
        </w:rPr>
        <w:t>CPPNI</w:t>
      </w:r>
      <w:r w:rsidR="00E17842" w:rsidRPr="00781BC5">
        <w:rPr>
          <w:rFonts w:ascii="Century Gothic" w:hAnsi="Century Gothic" w:cstheme="minorHAnsi"/>
          <w:sz w:val="22"/>
          <w:szCs w:val="22"/>
        </w:rPr>
        <w:t xml:space="preserve"> </w:t>
      </w:r>
      <w:r w:rsidR="008A390C" w:rsidRPr="00781BC5">
        <w:rPr>
          <w:rFonts w:ascii="Century Gothic" w:hAnsi="Century Gothic" w:cstheme="minorHAnsi"/>
          <w:sz w:val="22"/>
          <w:szCs w:val="22"/>
        </w:rPr>
        <w:t xml:space="preserve">EPNL </w:t>
      </w:r>
      <w:r w:rsidR="00E17842" w:rsidRPr="00781BC5">
        <w:rPr>
          <w:rFonts w:ascii="Century Gothic" w:hAnsi="Century Gothic" w:cstheme="minorHAnsi"/>
          <w:sz w:val="22"/>
          <w:szCs w:val="22"/>
        </w:rPr>
        <w:t xml:space="preserve">dans les 15 jours de son adoption et cela </w:t>
      </w:r>
      <w:r w:rsidRPr="00781BC5">
        <w:rPr>
          <w:rFonts w:ascii="Century Gothic" w:hAnsi="Century Gothic" w:cstheme="minorHAnsi"/>
          <w:sz w:val="22"/>
          <w:szCs w:val="22"/>
        </w:rPr>
        <w:t>sans attendre la validation du PV à la réunion suivante.</w:t>
      </w:r>
    </w:p>
    <w:p w14:paraId="080A071E" w14:textId="249ACF05" w:rsidR="00541DAD" w:rsidRPr="00781BC5" w:rsidRDefault="00541DAD" w:rsidP="00781BC5">
      <w:pPr>
        <w:pStyle w:val="ENUMERATIONPREMIERNIVEAUE1"/>
        <w:numPr>
          <w:ilvl w:val="0"/>
          <w:numId w:val="0"/>
        </w:numPr>
        <w:jc w:val="both"/>
        <w:rPr>
          <w:rFonts w:ascii="Century Gothic" w:hAnsi="Century Gothic" w:cstheme="minorHAnsi"/>
          <w:sz w:val="22"/>
          <w:szCs w:val="22"/>
        </w:rPr>
      </w:pPr>
      <w:r w:rsidRPr="00781BC5">
        <w:rPr>
          <w:rFonts w:ascii="Century Gothic" w:hAnsi="Century Gothic" w:cstheme="minorHAnsi"/>
          <w:sz w:val="22"/>
          <w:szCs w:val="22"/>
        </w:rPr>
        <w:t xml:space="preserve">Si aucune interprétation n’est </w:t>
      </w:r>
      <w:r w:rsidR="00AD5FB1" w:rsidRPr="00781BC5">
        <w:rPr>
          <w:rFonts w:ascii="Century Gothic" w:hAnsi="Century Gothic" w:cstheme="minorHAnsi"/>
          <w:sz w:val="22"/>
          <w:szCs w:val="22"/>
        </w:rPr>
        <w:t>adoptée</w:t>
      </w:r>
      <w:r w:rsidRPr="00781BC5">
        <w:rPr>
          <w:rFonts w:ascii="Century Gothic" w:hAnsi="Century Gothic" w:cstheme="minorHAnsi"/>
          <w:sz w:val="22"/>
          <w:szCs w:val="22"/>
        </w:rPr>
        <w:t xml:space="preserve">, la </w:t>
      </w:r>
      <w:r w:rsidR="00A928DB" w:rsidRPr="00781BC5">
        <w:rPr>
          <w:rFonts w:ascii="Century Gothic" w:hAnsi="Century Gothic" w:cstheme="minorHAnsi"/>
          <w:sz w:val="22"/>
          <w:szCs w:val="22"/>
        </w:rPr>
        <w:t>Présidence</w:t>
      </w:r>
      <w:r w:rsidR="00A928DB"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informe par courrier le demandeur</w:t>
      </w:r>
      <w:r w:rsidR="00E17842" w:rsidRPr="00781BC5">
        <w:rPr>
          <w:rFonts w:ascii="Century Gothic" w:hAnsi="Century Gothic" w:cstheme="minorHAnsi"/>
          <w:sz w:val="22"/>
          <w:szCs w:val="22"/>
        </w:rPr>
        <w:t xml:space="preserve"> dans les 15 jours</w:t>
      </w:r>
      <w:r w:rsidR="004940F5" w:rsidRPr="00781BC5">
        <w:rPr>
          <w:rFonts w:ascii="Century Gothic" w:hAnsi="Century Gothic" w:cstheme="minorHAnsi"/>
          <w:sz w:val="22"/>
          <w:szCs w:val="22"/>
        </w:rPr>
        <w:t xml:space="preserve"> de la réunion ou de la consultation</w:t>
      </w:r>
      <w:r w:rsidRPr="00781BC5">
        <w:rPr>
          <w:rFonts w:ascii="Century Gothic" w:hAnsi="Century Gothic" w:cstheme="minorHAnsi"/>
          <w:sz w:val="22"/>
          <w:szCs w:val="22"/>
        </w:rPr>
        <w:t xml:space="preserve">. </w:t>
      </w:r>
    </w:p>
    <w:p w14:paraId="63D2776E" w14:textId="77777777" w:rsidR="004940F5" w:rsidRPr="00781BC5" w:rsidRDefault="004940F5" w:rsidP="00781BC5">
      <w:pPr>
        <w:pStyle w:val="ENUMERATIONPREMIERNIVEAUE1"/>
        <w:numPr>
          <w:ilvl w:val="0"/>
          <w:numId w:val="0"/>
        </w:numPr>
        <w:jc w:val="both"/>
        <w:rPr>
          <w:rFonts w:ascii="Century Gothic" w:hAnsi="Century Gothic" w:cstheme="minorHAnsi"/>
          <w:sz w:val="22"/>
          <w:szCs w:val="22"/>
        </w:rPr>
      </w:pPr>
    </w:p>
    <w:p w14:paraId="01A4D1DA" w14:textId="1ABECA6E" w:rsidR="00CB25DD" w:rsidRPr="00781BC5" w:rsidRDefault="004940F5"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Les interprétations sont </w:t>
      </w:r>
      <w:r w:rsidR="00CB25DD" w:rsidRPr="00781BC5">
        <w:rPr>
          <w:rFonts w:ascii="Century Gothic" w:hAnsi="Century Gothic" w:cstheme="minorHAnsi"/>
          <w:sz w:val="22"/>
          <w:szCs w:val="22"/>
        </w:rPr>
        <w:t xml:space="preserve">versées dans un espace numérique de travail accessible aux membres des CPR EPNL. </w:t>
      </w:r>
    </w:p>
    <w:p w14:paraId="6BC7150E" w14:textId="7C6D7ACE" w:rsidR="008A390C" w:rsidRPr="001E3349" w:rsidRDefault="00CB25DD" w:rsidP="008A79A6">
      <w:pPr>
        <w:pStyle w:val="ENUMERATIONPREMIERNIVEAUE1"/>
        <w:numPr>
          <w:ilvl w:val="0"/>
          <w:numId w:val="0"/>
        </w:numPr>
        <w:jc w:val="both"/>
        <w:rPr>
          <w:rFonts w:ascii="Century Gothic" w:hAnsi="Century Gothic" w:cstheme="minorHAnsi"/>
        </w:rPr>
      </w:pPr>
      <w:r w:rsidRPr="001E3349">
        <w:rPr>
          <w:rFonts w:ascii="Century Gothic" w:hAnsi="Century Gothic" w:cstheme="minorHAnsi"/>
          <w:sz w:val="22"/>
          <w:szCs w:val="22"/>
        </w:rPr>
        <w:t xml:space="preserve">Elles sont </w:t>
      </w:r>
      <w:r w:rsidR="004940F5" w:rsidRPr="001E3349">
        <w:rPr>
          <w:rFonts w:ascii="Century Gothic" w:hAnsi="Century Gothic" w:cstheme="minorHAnsi"/>
          <w:sz w:val="22"/>
          <w:szCs w:val="22"/>
        </w:rPr>
        <w:t>consignées dans un recueil mis à disposition du plus grand nombre.</w:t>
      </w:r>
      <w:bookmarkStart w:id="16" w:name="_Toc475517463"/>
    </w:p>
    <w:p w14:paraId="2AA33D7F" w14:textId="77777777" w:rsidR="00FC21CE" w:rsidRPr="004A331C" w:rsidRDefault="00FC21CE" w:rsidP="00781BC5">
      <w:pPr>
        <w:pStyle w:val="ENUMERATIONPREMIERNIVEAUE1"/>
        <w:numPr>
          <w:ilvl w:val="0"/>
          <w:numId w:val="0"/>
        </w:numPr>
        <w:jc w:val="both"/>
        <w:rPr>
          <w:rFonts w:ascii="Century Gothic" w:hAnsi="Century Gothic" w:cstheme="minorHAnsi"/>
        </w:rPr>
      </w:pPr>
    </w:p>
    <w:p w14:paraId="4261B196" w14:textId="6A4133B6" w:rsidR="006800B9" w:rsidRPr="00781BC5" w:rsidRDefault="006800B9" w:rsidP="00781BC5">
      <w:pPr>
        <w:pStyle w:val="Titre1"/>
        <w:spacing w:before="0"/>
        <w:rPr>
          <w:rFonts w:ascii="Century Gothic" w:hAnsi="Century Gothic" w:cstheme="minorHAnsi"/>
          <w:color w:val="1F497D" w:themeColor="text2"/>
        </w:rPr>
      </w:pPr>
      <w:bookmarkStart w:id="17" w:name="_Section_3_Dispositions"/>
      <w:bookmarkStart w:id="18" w:name="_Section_4_Dispositions"/>
      <w:bookmarkStart w:id="19" w:name="_Toc41656208"/>
      <w:bookmarkEnd w:id="17"/>
      <w:bookmarkEnd w:id="18"/>
      <w:r w:rsidRPr="00781BC5">
        <w:rPr>
          <w:rFonts w:ascii="Century Gothic" w:hAnsi="Century Gothic" w:cstheme="minorHAnsi"/>
          <w:color w:val="1F497D" w:themeColor="text2"/>
        </w:rPr>
        <w:t xml:space="preserve">Section </w:t>
      </w:r>
      <w:r w:rsidR="00FC21CE">
        <w:rPr>
          <w:rFonts w:ascii="Century Gothic" w:hAnsi="Century Gothic" w:cstheme="minorHAnsi"/>
          <w:color w:val="1F497D" w:themeColor="text2"/>
        </w:rPr>
        <w:t>4</w:t>
      </w:r>
      <w:r w:rsidRPr="006236EC">
        <w:rPr>
          <w:rFonts w:ascii="Century Gothic" w:hAnsi="Century Gothic" w:cstheme="minorHAnsi"/>
          <w:color w:val="1F497D" w:themeColor="text2"/>
        </w:rPr>
        <w:t xml:space="preserve"> </w:t>
      </w:r>
      <w:r w:rsidR="0053294E" w:rsidRPr="00D906E2">
        <w:rPr>
          <w:rFonts w:ascii="Century Gothic" w:hAnsi="Century Gothic" w:cstheme="minorHAnsi"/>
          <w:color w:val="1F497D" w:themeColor="text2"/>
        </w:rPr>
        <w:t xml:space="preserve">Dispositions spécifiques relatives </w:t>
      </w:r>
      <w:r w:rsidR="000C7B7E" w:rsidRPr="00781BC5">
        <w:rPr>
          <w:rFonts w:ascii="Century Gothic" w:hAnsi="Century Gothic" w:cstheme="minorHAnsi"/>
          <w:color w:val="1F497D" w:themeColor="text2"/>
        </w:rPr>
        <w:t xml:space="preserve">au fonctionnement de </w:t>
      </w:r>
      <w:r w:rsidR="0053294E" w:rsidRPr="00781BC5">
        <w:rPr>
          <w:rFonts w:ascii="Century Gothic" w:hAnsi="Century Gothic" w:cstheme="minorHAnsi"/>
          <w:color w:val="1F497D" w:themeColor="text2"/>
        </w:rPr>
        <w:t xml:space="preserve">la </w:t>
      </w:r>
      <w:r w:rsidR="00453321" w:rsidRPr="00781BC5">
        <w:rPr>
          <w:rFonts w:ascii="Century Gothic" w:hAnsi="Century Gothic" w:cstheme="minorHAnsi"/>
          <w:color w:val="1F497D" w:themeColor="text2"/>
        </w:rPr>
        <w:t xml:space="preserve">CPPNI EPNL </w:t>
      </w:r>
      <w:r w:rsidR="0053294E" w:rsidRPr="00781BC5">
        <w:rPr>
          <w:rFonts w:ascii="Century Gothic" w:hAnsi="Century Gothic" w:cstheme="minorHAnsi"/>
          <w:color w:val="1F497D" w:themeColor="text2"/>
        </w:rPr>
        <w:t xml:space="preserve">constituée en </w:t>
      </w:r>
      <w:r w:rsidR="000C7B7E" w:rsidRPr="00781BC5">
        <w:rPr>
          <w:rFonts w:ascii="Century Gothic" w:hAnsi="Century Gothic" w:cstheme="minorHAnsi"/>
          <w:color w:val="1F497D" w:themeColor="text2"/>
        </w:rPr>
        <w:t>Commission de conciliation</w:t>
      </w:r>
      <w:bookmarkEnd w:id="16"/>
      <w:bookmarkEnd w:id="19"/>
    </w:p>
    <w:p w14:paraId="46903EC6" w14:textId="77777777" w:rsidR="007D6EF0" w:rsidRPr="00781BC5" w:rsidRDefault="007D6EF0" w:rsidP="006236EC">
      <w:pPr>
        <w:rPr>
          <w:rFonts w:ascii="Century Gothic" w:hAnsi="Century Gothic" w:cstheme="minorHAnsi"/>
          <w:sz w:val="22"/>
          <w:szCs w:val="22"/>
        </w:rPr>
      </w:pPr>
    </w:p>
    <w:p w14:paraId="1A503652" w14:textId="1AEBDC06" w:rsidR="007D6EF0" w:rsidRPr="00781BC5" w:rsidRDefault="007D6EF0" w:rsidP="00781BC5">
      <w:pPr>
        <w:pStyle w:val="Titre4"/>
        <w:spacing w:before="0"/>
        <w:rPr>
          <w:rFonts w:ascii="Century Gothic" w:hAnsi="Century Gothic" w:cstheme="minorHAnsi"/>
          <w:color w:val="1F497D" w:themeColor="text2"/>
        </w:rPr>
      </w:pPr>
      <w:r w:rsidRPr="004A331C">
        <w:rPr>
          <w:rFonts w:ascii="Century Gothic" w:hAnsi="Century Gothic" w:cstheme="minorHAnsi"/>
          <w:color w:val="1F497D" w:themeColor="text2"/>
        </w:rPr>
        <w:t>Article 2.1</w:t>
      </w:r>
      <w:r w:rsidR="00412AB1" w:rsidRPr="004A331C">
        <w:rPr>
          <w:rFonts w:ascii="Century Gothic" w:hAnsi="Century Gothic" w:cstheme="minorHAnsi"/>
          <w:color w:val="1F497D" w:themeColor="text2"/>
        </w:rPr>
        <w:t>3</w:t>
      </w:r>
      <w:r w:rsidRPr="004A331C">
        <w:rPr>
          <w:rFonts w:ascii="Century Gothic" w:hAnsi="Century Gothic" w:cstheme="minorHAnsi"/>
          <w:color w:val="1F497D" w:themeColor="text2"/>
        </w:rPr>
        <w:t xml:space="preserve"> : Champ et modalités d’intervention</w:t>
      </w:r>
    </w:p>
    <w:p w14:paraId="6BBF3883" w14:textId="453BFEEA" w:rsidR="00BF3265" w:rsidRPr="00781BC5" w:rsidRDefault="00B62DD2" w:rsidP="006236EC">
      <w:pPr>
        <w:rPr>
          <w:rFonts w:ascii="Century Gothic" w:hAnsi="Century Gothic" w:cstheme="minorHAnsi"/>
          <w:sz w:val="22"/>
          <w:szCs w:val="22"/>
        </w:rPr>
      </w:pPr>
      <w:r w:rsidRPr="00781BC5">
        <w:rPr>
          <w:rFonts w:ascii="Century Gothic" w:hAnsi="Century Gothic" w:cstheme="minorHAnsi"/>
          <w:sz w:val="22"/>
          <w:szCs w:val="22"/>
        </w:rPr>
        <w:t xml:space="preserve">En application des dispositions </w:t>
      </w:r>
      <w:r w:rsidR="00FC1217" w:rsidRPr="00781BC5">
        <w:rPr>
          <w:rFonts w:ascii="Century Gothic" w:hAnsi="Century Gothic" w:cstheme="minorHAnsi"/>
          <w:sz w:val="22"/>
          <w:szCs w:val="22"/>
        </w:rPr>
        <w:t>de</w:t>
      </w:r>
      <w:r w:rsidR="008A390C" w:rsidRPr="00781BC5">
        <w:rPr>
          <w:rFonts w:ascii="Century Gothic" w:hAnsi="Century Gothic" w:cstheme="minorHAnsi"/>
          <w:sz w:val="22"/>
          <w:szCs w:val="22"/>
        </w:rPr>
        <w:t xml:space="preserve"> l’article 3.1</w:t>
      </w:r>
      <w:r w:rsidR="00E9222F">
        <w:rPr>
          <w:rFonts w:ascii="Century Gothic" w:hAnsi="Century Gothic" w:cstheme="minorHAnsi"/>
          <w:sz w:val="22"/>
          <w:szCs w:val="22"/>
        </w:rPr>
        <w:t xml:space="preserve">, f) </w:t>
      </w:r>
      <w:r w:rsidRPr="00781BC5">
        <w:rPr>
          <w:rFonts w:ascii="Century Gothic" w:hAnsi="Century Gothic" w:cstheme="minorHAnsi"/>
          <w:sz w:val="22"/>
          <w:szCs w:val="22"/>
        </w:rPr>
        <w:t xml:space="preserve">de la </w:t>
      </w:r>
      <w:r w:rsidR="008A390C" w:rsidRPr="00781BC5">
        <w:rPr>
          <w:rFonts w:ascii="Century Gothic" w:hAnsi="Century Gothic" w:cstheme="minorHAnsi"/>
          <w:sz w:val="22"/>
          <w:szCs w:val="22"/>
        </w:rPr>
        <w:t>CC EPNL</w:t>
      </w:r>
      <w:r w:rsidRPr="00781BC5">
        <w:rPr>
          <w:rFonts w:ascii="Century Gothic" w:hAnsi="Century Gothic" w:cstheme="minorHAnsi"/>
          <w:sz w:val="22"/>
          <w:szCs w:val="22"/>
        </w:rPr>
        <w:t xml:space="preserve">, la </w:t>
      </w:r>
      <w:r w:rsidR="004A6A52" w:rsidRPr="00781BC5">
        <w:rPr>
          <w:rFonts w:ascii="Century Gothic" w:hAnsi="Century Gothic" w:cstheme="minorHAnsi"/>
          <w:sz w:val="22"/>
          <w:szCs w:val="22"/>
        </w:rPr>
        <w:t>C</w:t>
      </w:r>
      <w:r w:rsidR="008A390C" w:rsidRPr="00781BC5">
        <w:rPr>
          <w:rFonts w:ascii="Century Gothic" w:hAnsi="Century Gothic" w:cstheme="minorHAnsi"/>
          <w:sz w:val="22"/>
          <w:szCs w:val="22"/>
        </w:rPr>
        <w:t xml:space="preserve">PPNI EPNL </w:t>
      </w:r>
      <w:r w:rsidRPr="00781BC5">
        <w:rPr>
          <w:rFonts w:ascii="Century Gothic" w:hAnsi="Century Gothic" w:cstheme="minorHAnsi"/>
          <w:sz w:val="22"/>
          <w:szCs w:val="22"/>
        </w:rPr>
        <w:t>a</w:t>
      </w:r>
      <w:r w:rsidRPr="00781BC5">
        <w:rPr>
          <w:rFonts w:ascii="Century Gothic" w:hAnsi="Century Gothic" w:cstheme="minorHAnsi"/>
          <w:b/>
          <w:sz w:val="22"/>
          <w:szCs w:val="22"/>
        </w:rPr>
        <w:t xml:space="preserve"> </w:t>
      </w:r>
      <w:r w:rsidRPr="00781BC5">
        <w:rPr>
          <w:rFonts w:ascii="Century Gothic" w:hAnsi="Century Gothic" w:cstheme="minorHAnsi"/>
          <w:sz w:val="22"/>
          <w:szCs w:val="22"/>
        </w:rPr>
        <w:t>une mission de conciliation en cas de litige</w:t>
      </w:r>
      <w:r w:rsidR="006416C5" w:rsidRPr="00781BC5">
        <w:rPr>
          <w:rFonts w:ascii="Century Gothic" w:hAnsi="Century Gothic" w:cstheme="minorHAnsi"/>
          <w:sz w:val="22"/>
          <w:szCs w:val="22"/>
        </w:rPr>
        <w:t xml:space="preserve"> </w:t>
      </w:r>
      <w:r w:rsidR="00FD5C1A" w:rsidRPr="00781BC5">
        <w:rPr>
          <w:rFonts w:ascii="Century Gothic" w:hAnsi="Century Gothic" w:cstheme="minorHAnsi"/>
          <w:sz w:val="22"/>
          <w:szCs w:val="22"/>
        </w:rPr>
        <w:t>(individuel ou collectif)</w:t>
      </w:r>
      <w:r w:rsidR="00BF3265" w:rsidRPr="00781BC5">
        <w:rPr>
          <w:rFonts w:ascii="Century Gothic" w:hAnsi="Century Gothic" w:cstheme="minorHAnsi"/>
          <w:sz w:val="22"/>
          <w:szCs w:val="22"/>
        </w:rPr>
        <w:t xml:space="preserve"> : </w:t>
      </w:r>
    </w:p>
    <w:p w14:paraId="7680B008" w14:textId="44F0A7A5" w:rsidR="00BF3265" w:rsidRPr="00781BC5" w:rsidRDefault="006416C5" w:rsidP="00781BC5">
      <w:pPr>
        <w:pStyle w:val="Paragraphedeliste"/>
        <w:numPr>
          <w:ilvl w:val="0"/>
          <w:numId w:val="47"/>
        </w:numPr>
        <w:spacing w:after="0" w:line="240" w:lineRule="auto"/>
        <w:jc w:val="both"/>
        <w:rPr>
          <w:rFonts w:ascii="Century Gothic" w:hAnsi="Century Gothic" w:cstheme="minorHAnsi"/>
        </w:rPr>
      </w:pPr>
      <w:r w:rsidRPr="00781BC5">
        <w:rPr>
          <w:rFonts w:ascii="Century Gothic" w:hAnsi="Century Gothic" w:cstheme="minorHAnsi"/>
        </w:rPr>
        <w:t>en cas de non conciliation en CPR</w:t>
      </w:r>
      <w:r w:rsidR="00FC1217" w:rsidRPr="00781BC5">
        <w:rPr>
          <w:rFonts w:ascii="Century Gothic" w:hAnsi="Century Gothic" w:cstheme="minorHAnsi"/>
        </w:rPr>
        <w:t xml:space="preserve"> </w:t>
      </w:r>
      <w:r w:rsidR="008A390C" w:rsidRPr="00781BC5">
        <w:rPr>
          <w:rFonts w:ascii="Century Gothic" w:hAnsi="Century Gothic" w:cstheme="minorHAnsi"/>
        </w:rPr>
        <w:t>EPNL</w:t>
      </w:r>
      <w:r w:rsidR="00BF3265" w:rsidRPr="00781BC5">
        <w:rPr>
          <w:rFonts w:ascii="Century Gothic" w:hAnsi="Century Gothic" w:cstheme="minorHAnsi"/>
        </w:rPr>
        <w:t xml:space="preserve">, </w:t>
      </w:r>
    </w:p>
    <w:p w14:paraId="646A4183" w14:textId="5F5C3AE2" w:rsidR="00BF3265" w:rsidRPr="00781BC5" w:rsidRDefault="00FC1217" w:rsidP="00781BC5">
      <w:pPr>
        <w:pStyle w:val="Paragraphedeliste"/>
        <w:numPr>
          <w:ilvl w:val="0"/>
          <w:numId w:val="47"/>
        </w:numPr>
        <w:spacing w:after="0" w:line="240" w:lineRule="auto"/>
        <w:jc w:val="both"/>
        <w:rPr>
          <w:rFonts w:ascii="Century Gothic" w:hAnsi="Century Gothic" w:cstheme="minorHAnsi"/>
        </w:rPr>
      </w:pPr>
      <w:r w:rsidRPr="00781BC5">
        <w:rPr>
          <w:rFonts w:ascii="Century Gothic" w:hAnsi="Century Gothic" w:cstheme="minorHAnsi"/>
        </w:rPr>
        <w:t>de défaillance de la CPR</w:t>
      </w:r>
      <w:r w:rsidR="008A390C" w:rsidRPr="00781BC5">
        <w:rPr>
          <w:rFonts w:ascii="Century Gothic" w:hAnsi="Century Gothic" w:cstheme="minorHAnsi"/>
        </w:rPr>
        <w:t xml:space="preserve"> EPNL</w:t>
      </w:r>
      <w:r w:rsidR="00BF3265" w:rsidRPr="006236EC">
        <w:rPr>
          <w:rFonts w:ascii="Century Gothic" w:hAnsi="Century Gothic" w:cstheme="minorHAnsi"/>
        </w:rPr>
        <w:t xml:space="preserve"> </w:t>
      </w:r>
    </w:p>
    <w:p w14:paraId="38E68D40" w14:textId="0493FB55" w:rsidR="006800B9" w:rsidRPr="004A331C" w:rsidRDefault="00BF3265" w:rsidP="00781BC5">
      <w:pPr>
        <w:pStyle w:val="Paragraphedeliste"/>
        <w:numPr>
          <w:ilvl w:val="0"/>
          <w:numId w:val="47"/>
        </w:numPr>
        <w:spacing w:after="0" w:line="240" w:lineRule="auto"/>
        <w:jc w:val="both"/>
        <w:rPr>
          <w:rFonts w:ascii="Century Gothic" w:hAnsi="Century Gothic" w:cstheme="minorHAnsi"/>
        </w:rPr>
      </w:pPr>
      <w:r w:rsidRPr="004A331C">
        <w:rPr>
          <w:rFonts w:ascii="Century Gothic" w:hAnsi="Century Gothic" w:cstheme="minorHAnsi"/>
        </w:rPr>
        <w:t xml:space="preserve">ou de non accusé de réception </w:t>
      </w:r>
      <w:r w:rsidR="00125BF2" w:rsidRPr="004A331C">
        <w:rPr>
          <w:rFonts w:ascii="Century Gothic" w:hAnsi="Century Gothic" w:cstheme="minorHAnsi"/>
        </w:rPr>
        <w:t xml:space="preserve">par la CPR </w:t>
      </w:r>
      <w:r w:rsidRPr="004A331C">
        <w:rPr>
          <w:rFonts w:ascii="Century Gothic" w:hAnsi="Century Gothic" w:cstheme="minorHAnsi"/>
        </w:rPr>
        <w:t>(dans un délai de trois semaines consécutif à la saisine)</w:t>
      </w:r>
      <w:r w:rsidR="006416C5" w:rsidRPr="004A331C">
        <w:rPr>
          <w:rFonts w:ascii="Century Gothic" w:hAnsi="Century Gothic" w:cstheme="minorHAnsi"/>
        </w:rPr>
        <w:t>.</w:t>
      </w:r>
    </w:p>
    <w:p w14:paraId="6D25A50D" w14:textId="441E636E" w:rsidR="006800B9" w:rsidRPr="004A331C" w:rsidRDefault="006800B9" w:rsidP="006236EC">
      <w:pPr>
        <w:rPr>
          <w:rFonts w:ascii="Century Gothic" w:hAnsi="Century Gothic" w:cstheme="minorHAnsi"/>
          <w:b/>
          <w:sz w:val="22"/>
          <w:szCs w:val="22"/>
        </w:rPr>
      </w:pPr>
    </w:p>
    <w:p w14:paraId="7EDE3768" w14:textId="5D3D0622" w:rsidR="007D6EF0" w:rsidRPr="00781BC5" w:rsidRDefault="007D6EF0" w:rsidP="00781BC5">
      <w:pPr>
        <w:pStyle w:val="Titre4"/>
        <w:spacing w:before="0"/>
        <w:rPr>
          <w:rFonts w:ascii="Century Gothic" w:hAnsi="Century Gothic" w:cstheme="minorHAnsi"/>
          <w:color w:val="1F497D" w:themeColor="text2"/>
        </w:rPr>
      </w:pPr>
      <w:r w:rsidRPr="004A331C">
        <w:rPr>
          <w:rFonts w:ascii="Century Gothic" w:hAnsi="Century Gothic" w:cstheme="minorHAnsi"/>
          <w:color w:val="1F497D" w:themeColor="text2"/>
        </w:rPr>
        <w:t>Article 2.1</w:t>
      </w:r>
      <w:r w:rsidR="00412AB1" w:rsidRPr="004A331C">
        <w:rPr>
          <w:rFonts w:ascii="Century Gothic" w:hAnsi="Century Gothic" w:cstheme="minorHAnsi"/>
          <w:color w:val="1F497D" w:themeColor="text2"/>
        </w:rPr>
        <w:t>4</w:t>
      </w:r>
      <w:r w:rsidRPr="004A331C">
        <w:rPr>
          <w:rFonts w:ascii="Century Gothic" w:hAnsi="Century Gothic" w:cstheme="minorHAnsi"/>
          <w:color w:val="1F497D" w:themeColor="text2"/>
        </w:rPr>
        <w:t xml:space="preserve"> : Procédure de saisine</w:t>
      </w:r>
      <w:r w:rsidRPr="00781BC5">
        <w:rPr>
          <w:rFonts w:ascii="Century Gothic" w:hAnsi="Century Gothic" w:cstheme="minorHAnsi"/>
          <w:color w:val="1F497D" w:themeColor="text2"/>
        </w:rPr>
        <w:t xml:space="preserve"> </w:t>
      </w:r>
    </w:p>
    <w:p w14:paraId="5839C846" w14:textId="7D8312F6" w:rsidR="003D5480" w:rsidRPr="00781BC5" w:rsidRDefault="003D5480" w:rsidP="006236EC">
      <w:pPr>
        <w:jc w:val="both"/>
        <w:rPr>
          <w:rFonts w:ascii="Century Gothic" w:hAnsi="Century Gothic" w:cstheme="minorHAnsi"/>
          <w:sz w:val="22"/>
          <w:szCs w:val="22"/>
        </w:rPr>
      </w:pPr>
      <w:r w:rsidRPr="001E3349">
        <w:rPr>
          <w:rFonts w:ascii="Century Gothic" w:hAnsi="Century Gothic" w:cstheme="minorHAnsi"/>
          <w:sz w:val="22"/>
          <w:szCs w:val="22"/>
        </w:rPr>
        <w:t xml:space="preserve">La saisine motivée et étayée de la </w:t>
      </w:r>
      <w:r w:rsidR="00627607" w:rsidRPr="001E3349">
        <w:rPr>
          <w:rFonts w:ascii="Century Gothic" w:hAnsi="Century Gothic" w:cstheme="minorHAnsi"/>
          <w:sz w:val="22"/>
          <w:szCs w:val="22"/>
        </w:rPr>
        <w:t>CPPNI EPNL</w:t>
      </w:r>
      <w:r w:rsidRPr="001E3349">
        <w:rPr>
          <w:rFonts w:ascii="Century Gothic" w:hAnsi="Century Gothic" w:cstheme="minorHAnsi"/>
          <w:sz w:val="22"/>
          <w:szCs w:val="22"/>
        </w:rPr>
        <w:t xml:space="preserve"> de conciliation</w:t>
      </w:r>
      <w:r w:rsidR="00FD2882" w:rsidRPr="001E3349">
        <w:rPr>
          <w:rFonts w:ascii="Century Gothic" w:hAnsi="Century Gothic" w:cstheme="minorHAnsi"/>
          <w:sz w:val="22"/>
          <w:szCs w:val="22"/>
        </w:rPr>
        <w:t xml:space="preserve"> </w:t>
      </w:r>
      <w:r w:rsidR="00EA7F59" w:rsidRPr="001E3349">
        <w:rPr>
          <w:rFonts w:ascii="Century Gothic" w:hAnsi="Century Gothic" w:cstheme="minorHAnsi"/>
          <w:sz w:val="22"/>
          <w:szCs w:val="22"/>
        </w:rPr>
        <w:t xml:space="preserve">s’effectue </w:t>
      </w:r>
      <w:r w:rsidR="00D53C6C" w:rsidRPr="001E3349">
        <w:rPr>
          <w:rFonts w:ascii="Century Gothic" w:hAnsi="Century Gothic" w:cstheme="minorHAnsi"/>
          <w:sz w:val="22"/>
          <w:szCs w:val="22"/>
        </w:rPr>
        <w:t xml:space="preserve">par un salarié </w:t>
      </w:r>
      <w:r w:rsidR="00D53C6C" w:rsidRPr="00781BC5">
        <w:rPr>
          <w:rFonts w:ascii="Century Gothic" w:hAnsi="Century Gothic" w:cstheme="minorHAnsi"/>
          <w:sz w:val="22"/>
          <w:szCs w:val="22"/>
        </w:rPr>
        <w:t>et/ou un employeur</w:t>
      </w:r>
      <w:r w:rsidR="0001305A" w:rsidRPr="00781BC5">
        <w:rPr>
          <w:rFonts w:ascii="Century Gothic" w:hAnsi="Century Gothic" w:cstheme="minorHAnsi"/>
          <w:sz w:val="22"/>
          <w:szCs w:val="22"/>
        </w:rPr>
        <w:t xml:space="preserve">, par </w:t>
      </w:r>
      <w:r w:rsidR="00BF3265" w:rsidRPr="00781BC5">
        <w:rPr>
          <w:rFonts w:ascii="Century Gothic" w:hAnsi="Century Gothic" w:cstheme="minorHAnsi"/>
          <w:sz w:val="22"/>
          <w:szCs w:val="22"/>
        </w:rPr>
        <w:t xml:space="preserve">l’intermédiaire d’une </w:t>
      </w:r>
      <w:r w:rsidR="0001305A" w:rsidRPr="00781BC5">
        <w:rPr>
          <w:rFonts w:ascii="Century Gothic" w:hAnsi="Century Gothic" w:cstheme="minorHAnsi"/>
          <w:sz w:val="22"/>
          <w:szCs w:val="22"/>
        </w:rPr>
        <w:t xml:space="preserve">organisation </w:t>
      </w:r>
      <w:r w:rsidR="00627607" w:rsidRPr="00781BC5">
        <w:rPr>
          <w:rFonts w:ascii="Century Gothic" w:hAnsi="Century Gothic" w:cstheme="minorHAnsi"/>
          <w:sz w:val="22"/>
          <w:szCs w:val="22"/>
        </w:rPr>
        <w:t xml:space="preserve">représentative </w:t>
      </w:r>
      <w:r w:rsidR="007D487F" w:rsidRPr="00781BC5">
        <w:rPr>
          <w:rFonts w:ascii="Century Gothic" w:hAnsi="Century Gothic" w:cstheme="minorHAnsi"/>
          <w:sz w:val="22"/>
          <w:szCs w:val="22"/>
        </w:rPr>
        <w:t xml:space="preserve">dans la Branche </w:t>
      </w:r>
      <w:r w:rsidR="00FD2882" w:rsidRPr="00781BC5">
        <w:rPr>
          <w:rFonts w:ascii="Century Gothic" w:hAnsi="Century Gothic" w:cstheme="minorHAnsi"/>
          <w:sz w:val="22"/>
          <w:szCs w:val="22"/>
        </w:rPr>
        <w:t>:</w:t>
      </w:r>
    </w:p>
    <w:p w14:paraId="172DEF6F" w14:textId="77777777" w:rsidR="003D5480" w:rsidRPr="00781BC5" w:rsidRDefault="003D5480" w:rsidP="00D906E2">
      <w:pPr>
        <w:jc w:val="both"/>
        <w:rPr>
          <w:rFonts w:ascii="Century Gothic" w:hAnsi="Century Gothic" w:cstheme="minorHAnsi"/>
        </w:rPr>
      </w:pPr>
    </w:p>
    <w:tbl>
      <w:tblPr>
        <w:tblStyle w:val="Grilledutableau"/>
        <w:tblW w:w="0" w:type="auto"/>
        <w:tblLook w:val="04A0" w:firstRow="1" w:lastRow="0" w:firstColumn="1" w:lastColumn="0" w:noHBand="0" w:noVBand="1"/>
      </w:tblPr>
      <w:tblGrid>
        <w:gridCol w:w="2959"/>
        <w:gridCol w:w="2907"/>
        <w:gridCol w:w="3196"/>
      </w:tblGrid>
      <w:tr w:rsidR="003D5480" w:rsidRPr="00781BC5" w14:paraId="2B6032ED" w14:textId="77777777" w:rsidTr="00627607">
        <w:tc>
          <w:tcPr>
            <w:tcW w:w="5092"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584741AD" w14:textId="77777777" w:rsidR="003D5480" w:rsidRPr="00781BC5" w:rsidRDefault="003D5480" w:rsidP="00781BC5">
            <w:pPr>
              <w:jc w:val="center"/>
              <w:rPr>
                <w:rFonts w:ascii="Century Gothic" w:hAnsi="Century Gothic" w:cstheme="minorHAnsi"/>
                <w:b/>
                <w:color w:val="FFFFFF" w:themeColor="background1"/>
                <w:lang w:eastAsia="en-US"/>
              </w:rPr>
            </w:pPr>
            <w:r w:rsidRPr="00781BC5">
              <w:rPr>
                <w:rFonts w:ascii="Century Gothic" w:hAnsi="Century Gothic" w:cstheme="minorHAnsi"/>
                <w:b/>
                <w:color w:val="FFFFFF" w:themeColor="background1"/>
              </w:rPr>
              <w:t>Moyen</w:t>
            </w:r>
          </w:p>
        </w:tc>
        <w:tc>
          <w:tcPr>
            <w:tcW w:w="5092"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40AF6735" w14:textId="77777777" w:rsidR="003D5480" w:rsidRPr="00781BC5" w:rsidRDefault="003D5480" w:rsidP="00781BC5">
            <w:pPr>
              <w:jc w:val="center"/>
              <w:rPr>
                <w:rFonts w:ascii="Century Gothic" w:hAnsi="Century Gothic" w:cstheme="minorHAnsi"/>
                <w:b/>
                <w:color w:val="FFFFFF" w:themeColor="background1"/>
                <w:lang w:eastAsia="en-US"/>
              </w:rPr>
            </w:pPr>
            <w:r w:rsidRPr="00781BC5">
              <w:rPr>
                <w:rFonts w:ascii="Century Gothic" w:hAnsi="Century Gothic" w:cstheme="minorHAnsi"/>
                <w:b/>
                <w:color w:val="FFFFFF" w:themeColor="background1"/>
              </w:rPr>
              <w:t>Destinataire</w:t>
            </w:r>
          </w:p>
        </w:tc>
        <w:tc>
          <w:tcPr>
            <w:tcW w:w="5092"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24174288" w14:textId="77777777" w:rsidR="003D5480" w:rsidRPr="00781BC5" w:rsidRDefault="003D5480" w:rsidP="00781BC5">
            <w:pPr>
              <w:jc w:val="center"/>
              <w:rPr>
                <w:rFonts w:ascii="Century Gothic" w:hAnsi="Century Gothic" w:cstheme="minorHAnsi"/>
                <w:b/>
                <w:color w:val="FFFFFF" w:themeColor="background1"/>
                <w:lang w:eastAsia="en-US"/>
              </w:rPr>
            </w:pPr>
            <w:r w:rsidRPr="00781BC5">
              <w:rPr>
                <w:rFonts w:ascii="Century Gothic" w:hAnsi="Century Gothic" w:cstheme="minorHAnsi"/>
                <w:b/>
                <w:color w:val="FFFFFF" w:themeColor="background1"/>
              </w:rPr>
              <w:t>Adresse</w:t>
            </w:r>
          </w:p>
        </w:tc>
      </w:tr>
      <w:tr w:rsidR="003D5480" w:rsidRPr="00781BC5" w14:paraId="21320BB2" w14:textId="77777777" w:rsidTr="00734BFF">
        <w:tc>
          <w:tcPr>
            <w:tcW w:w="5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8E6792" w14:textId="77777777" w:rsidR="003D5480" w:rsidRPr="00D906E2" w:rsidRDefault="003D5480" w:rsidP="006236EC">
            <w:pPr>
              <w:jc w:val="center"/>
              <w:rPr>
                <w:rFonts w:ascii="Century Gothic" w:hAnsi="Century Gothic" w:cstheme="minorHAnsi"/>
                <w:lang w:eastAsia="en-US"/>
              </w:rPr>
            </w:pPr>
            <w:r w:rsidRPr="006236EC">
              <w:rPr>
                <w:rFonts w:ascii="Century Gothic" w:hAnsi="Century Gothic" w:cstheme="minorHAnsi"/>
              </w:rPr>
              <w:t>Courrier postal</w:t>
            </w:r>
          </w:p>
        </w:tc>
        <w:tc>
          <w:tcPr>
            <w:tcW w:w="5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0BBB" w14:textId="37C39B61" w:rsidR="003D5480" w:rsidRPr="00781BC5" w:rsidRDefault="003D5480" w:rsidP="00D906E2">
            <w:pPr>
              <w:jc w:val="center"/>
              <w:rPr>
                <w:rFonts w:ascii="Century Gothic" w:hAnsi="Century Gothic" w:cstheme="minorHAnsi"/>
                <w:lang w:eastAsia="en-US"/>
              </w:rPr>
            </w:pPr>
            <w:r w:rsidRPr="00781BC5">
              <w:rPr>
                <w:rFonts w:ascii="Century Gothic" w:hAnsi="Century Gothic" w:cstheme="minorHAnsi"/>
              </w:rPr>
              <w:t xml:space="preserve">Secrétariat technique de la </w:t>
            </w:r>
            <w:r w:rsidR="00453321" w:rsidRPr="00781BC5">
              <w:rPr>
                <w:rFonts w:ascii="Century Gothic" w:hAnsi="Century Gothic" w:cstheme="minorHAnsi"/>
              </w:rPr>
              <w:t>CPPNI EPNL</w:t>
            </w:r>
          </w:p>
        </w:tc>
        <w:tc>
          <w:tcPr>
            <w:tcW w:w="5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56C78B" w14:textId="77777777" w:rsidR="003D5480" w:rsidRPr="00781BC5" w:rsidRDefault="003D5480" w:rsidP="00781BC5">
            <w:pPr>
              <w:jc w:val="center"/>
              <w:rPr>
                <w:rFonts w:ascii="Century Gothic" w:hAnsi="Century Gothic" w:cstheme="minorHAnsi"/>
              </w:rPr>
            </w:pPr>
            <w:r w:rsidRPr="00781BC5">
              <w:rPr>
                <w:rFonts w:ascii="Century Gothic" w:hAnsi="Century Gothic" w:cstheme="minorHAnsi"/>
              </w:rPr>
              <w:t>277 rue Saint Jacques 75240 PARIS cedex 05</w:t>
            </w:r>
          </w:p>
        </w:tc>
      </w:tr>
      <w:tr w:rsidR="003D5480" w:rsidRPr="00781BC5" w14:paraId="13209551" w14:textId="77777777" w:rsidTr="00734BFF">
        <w:trPr>
          <w:trHeight w:val="506"/>
        </w:trPr>
        <w:tc>
          <w:tcPr>
            <w:tcW w:w="5092" w:type="dxa"/>
            <w:tcBorders>
              <w:top w:val="single" w:sz="4" w:space="0" w:color="auto"/>
              <w:left w:val="nil"/>
              <w:bottom w:val="single" w:sz="4" w:space="0" w:color="auto"/>
              <w:right w:val="nil"/>
            </w:tcBorders>
            <w:shd w:val="clear" w:color="auto" w:fill="FFFFFF" w:themeFill="background1"/>
            <w:vAlign w:val="center"/>
          </w:tcPr>
          <w:p w14:paraId="17F76A3B" w14:textId="77777777" w:rsidR="003D5480" w:rsidRPr="006236EC" w:rsidRDefault="003D5480" w:rsidP="006236EC">
            <w:pPr>
              <w:jc w:val="center"/>
              <w:rPr>
                <w:rFonts w:ascii="Century Gothic" w:hAnsi="Century Gothic" w:cstheme="minorHAnsi"/>
              </w:rPr>
            </w:pPr>
          </w:p>
        </w:tc>
        <w:tc>
          <w:tcPr>
            <w:tcW w:w="5092" w:type="dxa"/>
            <w:tcBorders>
              <w:top w:val="single" w:sz="4" w:space="0" w:color="auto"/>
              <w:left w:val="nil"/>
              <w:bottom w:val="single" w:sz="4" w:space="0" w:color="auto"/>
              <w:right w:val="nil"/>
            </w:tcBorders>
            <w:shd w:val="clear" w:color="auto" w:fill="FFFFFF" w:themeFill="background1"/>
            <w:vAlign w:val="center"/>
          </w:tcPr>
          <w:p w14:paraId="09B3269D" w14:textId="77777777" w:rsidR="003D5480" w:rsidRPr="00781BC5" w:rsidRDefault="003D5480" w:rsidP="00D906E2">
            <w:pPr>
              <w:jc w:val="center"/>
              <w:rPr>
                <w:rFonts w:ascii="Century Gothic" w:hAnsi="Century Gothic" w:cstheme="minorHAnsi"/>
              </w:rPr>
            </w:pPr>
            <w:r w:rsidRPr="00D906E2">
              <w:rPr>
                <w:rFonts w:ascii="Century Gothic" w:hAnsi="Century Gothic" w:cstheme="minorHAnsi"/>
              </w:rPr>
              <w:t>et</w:t>
            </w:r>
          </w:p>
        </w:tc>
        <w:tc>
          <w:tcPr>
            <w:tcW w:w="5092" w:type="dxa"/>
            <w:tcBorders>
              <w:top w:val="single" w:sz="4" w:space="0" w:color="auto"/>
              <w:left w:val="nil"/>
              <w:bottom w:val="single" w:sz="4" w:space="0" w:color="auto"/>
              <w:right w:val="nil"/>
            </w:tcBorders>
            <w:shd w:val="clear" w:color="auto" w:fill="FFFFFF" w:themeFill="background1"/>
            <w:vAlign w:val="center"/>
          </w:tcPr>
          <w:p w14:paraId="38DD0BF5" w14:textId="77777777" w:rsidR="003D5480" w:rsidRPr="00781BC5" w:rsidRDefault="003D5480" w:rsidP="00781BC5">
            <w:pPr>
              <w:jc w:val="center"/>
              <w:rPr>
                <w:rFonts w:ascii="Century Gothic" w:hAnsi="Century Gothic" w:cstheme="minorHAnsi"/>
              </w:rPr>
            </w:pPr>
          </w:p>
        </w:tc>
      </w:tr>
      <w:tr w:rsidR="003D5480" w:rsidRPr="00781BC5" w14:paraId="62A70FFA" w14:textId="77777777" w:rsidTr="00734BFF">
        <w:trPr>
          <w:trHeight w:val="506"/>
        </w:trPr>
        <w:tc>
          <w:tcPr>
            <w:tcW w:w="5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0CF9B3" w14:textId="77777777" w:rsidR="003D5480" w:rsidRPr="00D906E2" w:rsidRDefault="003D5480" w:rsidP="006236EC">
            <w:pPr>
              <w:jc w:val="center"/>
              <w:rPr>
                <w:rFonts w:ascii="Century Gothic" w:hAnsi="Century Gothic" w:cstheme="minorHAnsi"/>
                <w:lang w:eastAsia="en-US"/>
              </w:rPr>
            </w:pPr>
            <w:r w:rsidRPr="006236EC">
              <w:rPr>
                <w:rFonts w:ascii="Century Gothic" w:hAnsi="Century Gothic" w:cstheme="minorHAnsi"/>
              </w:rPr>
              <w:t>Courrier électronique</w:t>
            </w:r>
          </w:p>
        </w:tc>
        <w:tc>
          <w:tcPr>
            <w:tcW w:w="5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4277C" w14:textId="185EC329" w:rsidR="003D5480" w:rsidRPr="00781BC5" w:rsidRDefault="003D5480" w:rsidP="00D906E2">
            <w:pPr>
              <w:jc w:val="center"/>
              <w:rPr>
                <w:rFonts w:ascii="Century Gothic" w:hAnsi="Century Gothic" w:cstheme="minorHAnsi"/>
                <w:lang w:eastAsia="en-US"/>
              </w:rPr>
            </w:pPr>
            <w:r w:rsidRPr="00781BC5">
              <w:rPr>
                <w:rFonts w:ascii="Century Gothic" w:hAnsi="Century Gothic" w:cstheme="minorHAnsi"/>
              </w:rPr>
              <w:t xml:space="preserve">Secrétariat technique de la </w:t>
            </w:r>
            <w:r w:rsidR="00453321" w:rsidRPr="00781BC5">
              <w:rPr>
                <w:rFonts w:ascii="Century Gothic" w:hAnsi="Century Gothic" w:cstheme="minorHAnsi"/>
              </w:rPr>
              <w:t>CPPNI EPNL</w:t>
            </w:r>
          </w:p>
        </w:tc>
        <w:tc>
          <w:tcPr>
            <w:tcW w:w="5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BA99F" w14:textId="11369A5F" w:rsidR="003D5480" w:rsidRPr="00D906E2" w:rsidRDefault="007009C6" w:rsidP="00781BC5">
            <w:pPr>
              <w:jc w:val="center"/>
              <w:rPr>
                <w:rFonts w:ascii="Century Gothic" w:hAnsi="Century Gothic"/>
                <w:color w:val="1F497D" w:themeColor="text2"/>
              </w:rPr>
            </w:pPr>
            <w:hyperlink r:id="rId21" w:history="1">
              <w:r w:rsidR="00627607" w:rsidRPr="00D906E2">
                <w:rPr>
                  <w:rStyle w:val="Lienhypertexte"/>
                  <w:rFonts w:ascii="Century Gothic" w:hAnsi="Century Gothic"/>
                </w:rPr>
                <w:t>cppni@branche-epnl.org</w:t>
              </w:r>
            </w:hyperlink>
            <w:r w:rsidR="00627607" w:rsidRPr="006236EC">
              <w:rPr>
                <w:rFonts w:ascii="Century Gothic" w:hAnsi="Century Gothic"/>
                <w:color w:val="1F497D" w:themeColor="text2"/>
              </w:rPr>
              <w:t xml:space="preserve"> </w:t>
            </w:r>
          </w:p>
        </w:tc>
      </w:tr>
    </w:tbl>
    <w:p w14:paraId="3E1CD425" w14:textId="77777777" w:rsidR="003D5480" w:rsidRPr="006236EC" w:rsidRDefault="003D5480" w:rsidP="006236EC">
      <w:pPr>
        <w:jc w:val="both"/>
        <w:rPr>
          <w:rFonts w:ascii="Century Gothic" w:hAnsi="Century Gothic" w:cstheme="minorHAnsi"/>
        </w:rPr>
      </w:pPr>
    </w:p>
    <w:p w14:paraId="041FC2EF" w14:textId="19B2B11E" w:rsidR="00734D22" w:rsidRPr="00781BC5" w:rsidRDefault="00734D22" w:rsidP="00D906E2">
      <w:pPr>
        <w:jc w:val="both"/>
        <w:rPr>
          <w:rFonts w:ascii="Century Gothic" w:hAnsi="Century Gothic" w:cstheme="minorHAnsi"/>
          <w:sz w:val="22"/>
          <w:szCs w:val="22"/>
        </w:rPr>
      </w:pPr>
      <w:r w:rsidRPr="00D906E2">
        <w:rPr>
          <w:rFonts w:ascii="Century Gothic" w:hAnsi="Century Gothic" w:cstheme="minorHAnsi"/>
          <w:sz w:val="22"/>
          <w:szCs w:val="22"/>
        </w:rPr>
        <w:t xml:space="preserve">Dès réception de la saisine, le secrétariat technique et administratif en informe la Présidence et à sa demande lui communique les pièces du </w:t>
      </w:r>
      <w:r w:rsidRPr="00781BC5">
        <w:rPr>
          <w:rFonts w:ascii="Century Gothic" w:hAnsi="Century Gothic" w:cstheme="minorHAnsi"/>
          <w:sz w:val="22"/>
          <w:szCs w:val="22"/>
        </w:rPr>
        <w:t>dossier.</w:t>
      </w:r>
    </w:p>
    <w:p w14:paraId="73035F9D" w14:textId="02C460BC" w:rsidR="003D5480" w:rsidRPr="00781BC5" w:rsidRDefault="003D5480" w:rsidP="00781BC5">
      <w:pPr>
        <w:jc w:val="both"/>
        <w:rPr>
          <w:rFonts w:ascii="Century Gothic" w:hAnsi="Century Gothic" w:cstheme="minorHAnsi"/>
          <w:sz w:val="22"/>
          <w:szCs w:val="22"/>
        </w:rPr>
      </w:pPr>
      <w:r w:rsidRPr="00781BC5">
        <w:rPr>
          <w:rFonts w:ascii="Century Gothic" w:hAnsi="Century Gothic" w:cstheme="minorHAnsi"/>
          <w:sz w:val="22"/>
          <w:szCs w:val="22"/>
        </w:rPr>
        <w:lastRenderedPageBreak/>
        <w:t>Le secrétariat technique et administratif examine la complétude du dos</w:t>
      </w:r>
      <w:r w:rsidR="00F24416" w:rsidRPr="00781BC5">
        <w:rPr>
          <w:rFonts w:ascii="Century Gothic" w:hAnsi="Century Gothic" w:cstheme="minorHAnsi"/>
          <w:sz w:val="22"/>
          <w:szCs w:val="22"/>
        </w:rPr>
        <w:t>sier au regard de la thématique</w:t>
      </w:r>
      <w:r w:rsidRPr="00781BC5">
        <w:rPr>
          <w:rFonts w:ascii="Century Gothic" w:hAnsi="Century Gothic" w:cstheme="minorHAnsi"/>
          <w:sz w:val="22"/>
          <w:szCs w:val="22"/>
        </w:rPr>
        <w:t xml:space="preserve"> et informe la </w:t>
      </w:r>
      <w:r w:rsidR="00A928DB" w:rsidRPr="00781BC5">
        <w:rPr>
          <w:rFonts w:ascii="Century Gothic" w:hAnsi="Century Gothic" w:cstheme="minorHAnsi"/>
          <w:sz w:val="22"/>
          <w:szCs w:val="22"/>
        </w:rPr>
        <w:t>Présidence</w:t>
      </w:r>
      <w:r w:rsidR="00A928DB"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de ses conclusions.</w:t>
      </w:r>
    </w:p>
    <w:p w14:paraId="6377F182" w14:textId="77777777" w:rsidR="003D5480" w:rsidRPr="00781BC5" w:rsidRDefault="003D5480" w:rsidP="00781BC5">
      <w:pPr>
        <w:jc w:val="both"/>
        <w:rPr>
          <w:rFonts w:ascii="Century Gothic" w:hAnsi="Century Gothic" w:cstheme="minorHAnsi"/>
          <w:sz w:val="22"/>
          <w:szCs w:val="22"/>
        </w:rPr>
      </w:pPr>
      <w:r w:rsidRPr="00781BC5">
        <w:rPr>
          <w:rFonts w:ascii="Century Gothic" w:hAnsi="Century Gothic" w:cstheme="minorHAnsi"/>
          <w:sz w:val="22"/>
          <w:szCs w:val="22"/>
        </w:rPr>
        <w:t>Si le dossier n’est pas complet, une demande de pièces complémentaires est formulée.</w:t>
      </w:r>
    </w:p>
    <w:p w14:paraId="0B790297" w14:textId="42BFC2D8" w:rsidR="003D5480" w:rsidRPr="00781BC5" w:rsidRDefault="003D5480"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Si le dossier est complet, la </w:t>
      </w:r>
      <w:r w:rsidR="00A928DB" w:rsidRPr="00781BC5">
        <w:rPr>
          <w:rFonts w:ascii="Century Gothic" w:hAnsi="Century Gothic" w:cstheme="minorHAnsi"/>
          <w:sz w:val="22"/>
          <w:szCs w:val="22"/>
        </w:rPr>
        <w:t>Présidence</w:t>
      </w:r>
      <w:r w:rsidR="00A928DB"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examine le dossier en vue de sa recevabilité.</w:t>
      </w:r>
    </w:p>
    <w:p w14:paraId="3C64FFB9" w14:textId="77777777" w:rsidR="003D5480" w:rsidRPr="00781BC5" w:rsidRDefault="003D5480" w:rsidP="00781BC5">
      <w:pPr>
        <w:jc w:val="both"/>
        <w:rPr>
          <w:rFonts w:ascii="Century Gothic" w:hAnsi="Century Gothic" w:cstheme="minorHAnsi"/>
          <w:sz w:val="22"/>
          <w:szCs w:val="22"/>
        </w:rPr>
      </w:pPr>
    </w:p>
    <w:p w14:paraId="09B31DC6" w14:textId="20945132" w:rsidR="00F51AC1" w:rsidRPr="00781BC5" w:rsidRDefault="006421B1"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Le </w:t>
      </w:r>
      <w:r w:rsidR="00E93CE2" w:rsidRPr="00781BC5">
        <w:rPr>
          <w:rFonts w:ascii="Century Gothic" w:hAnsi="Century Gothic" w:cstheme="minorHAnsi"/>
          <w:sz w:val="22"/>
          <w:szCs w:val="22"/>
        </w:rPr>
        <w:t>président et le vice-président</w:t>
      </w:r>
      <w:r w:rsidR="00F51AC1" w:rsidRPr="00781BC5">
        <w:rPr>
          <w:rFonts w:ascii="Century Gothic" w:hAnsi="Century Gothic" w:cstheme="minorHAnsi"/>
          <w:sz w:val="22"/>
          <w:szCs w:val="22"/>
        </w:rPr>
        <w:t xml:space="preserve"> décident d'un commun accord de la recevabilité de la saisine.</w:t>
      </w:r>
      <w:r w:rsidR="00386668" w:rsidRPr="00781BC5">
        <w:rPr>
          <w:rFonts w:ascii="Century Gothic" w:hAnsi="Century Gothic" w:cstheme="minorHAnsi"/>
          <w:sz w:val="22"/>
          <w:szCs w:val="22"/>
        </w:rPr>
        <w:t xml:space="preserve"> En cas de désaccord, la saisine est considérée comme recevable.</w:t>
      </w:r>
    </w:p>
    <w:p w14:paraId="3789E5EF" w14:textId="77777777" w:rsidR="00F51AC1" w:rsidRPr="00781BC5" w:rsidRDefault="00F51AC1" w:rsidP="00781BC5">
      <w:pPr>
        <w:jc w:val="both"/>
        <w:rPr>
          <w:rFonts w:ascii="Century Gothic" w:hAnsi="Century Gothic" w:cstheme="minorHAnsi"/>
          <w:sz w:val="22"/>
          <w:szCs w:val="22"/>
        </w:rPr>
      </w:pPr>
      <w:r w:rsidRPr="00781BC5">
        <w:rPr>
          <w:rFonts w:ascii="Century Gothic" w:hAnsi="Century Gothic" w:cstheme="minorHAnsi"/>
          <w:sz w:val="22"/>
          <w:szCs w:val="22"/>
        </w:rPr>
        <w:t>Sont irrecevables :</w:t>
      </w:r>
    </w:p>
    <w:p w14:paraId="4046D3B9" w14:textId="066014DE" w:rsidR="00F51AC1" w:rsidRPr="00781BC5" w:rsidRDefault="00F51AC1"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 xml:space="preserve">les demandes de conciliation émanant de </w:t>
      </w:r>
      <w:r w:rsidR="003D5480" w:rsidRPr="00781BC5">
        <w:rPr>
          <w:rFonts w:ascii="Century Gothic" w:hAnsi="Century Gothic" w:cstheme="minorHAnsi"/>
        </w:rPr>
        <w:t xml:space="preserve">salariés ou d’employeurs </w:t>
      </w:r>
      <w:r w:rsidRPr="00781BC5">
        <w:rPr>
          <w:rFonts w:ascii="Century Gothic" w:hAnsi="Century Gothic" w:cstheme="minorHAnsi"/>
        </w:rPr>
        <w:t>qui n'entrent pas dans l</w:t>
      </w:r>
      <w:r w:rsidR="003D5480" w:rsidRPr="00781BC5">
        <w:rPr>
          <w:rFonts w:ascii="Century Gothic" w:hAnsi="Century Gothic" w:cstheme="minorHAnsi"/>
        </w:rPr>
        <w:t xml:space="preserve">e champ d’application de la </w:t>
      </w:r>
      <w:r w:rsidR="00627607" w:rsidRPr="00781BC5">
        <w:rPr>
          <w:rFonts w:ascii="Century Gothic" w:hAnsi="Century Gothic" w:cstheme="minorHAnsi"/>
        </w:rPr>
        <w:t>CC EPNL</w:t>
      </w:r>
      <w:r w:rsidR="003D5480" w:rsidRPr="00781BC5">
        <w:rPr>
          <w:rFonts w:ascii="Century Gothic" w:hAnsi="Century Gothic" w:cstheme="minorHAnsi"/>
        </w:rPr>
        <w:t> ;</w:t>
      </w:r>
    </w:p>
    <w:p w14:paraId="78352823" w14:textId="51A2BB4D" w:rsidR="00F51AC1" w:rsidRPr="00781BC5" w:rsidRDefault="00F51AC1"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 xml:space="preserve">les saisines de la </w:t>
      </w:r>
      <w:r w:rsidR="00627607" w:rsidRPr="00781BC5">
        <w:rPr>
          <w:rFonts w:ascii="Century Gothic" w:hAnsi="Century Gothic" w:cstheme="minorHAnsi"/>
        </w:rPr>
        <w:t xml:space="preserve">CPPNI EPNL </w:t>
      </w:r>
      <w:r w:rsidRPr="00781BC5">
        <w:rPr>
          <w:rFonts w:ascii="Century Gothic" w:hAnsi="Century Gothic" w:cstheme="minorHAnsi"/>
        </w:rPr>
        <w:t xml:space="preserve">quand la CPR </w:t>
      </w:r>
      <w:r w:rsidR="00627607" w:rsidRPr="00781BC5">
        <w:rPr>
          <w:rFonts w:ascii="Century Gothic" w:hAnsi="Century Gothic" w:cstheme="minorHAnsi"/>
        </w:rPr>
        <w:t xml:space="preserve">EPNL </w:t>
      </w:r>
      <w:r w:rsidRPr="00781BC5">
        <w:rPr>
          <w:rFonts w:ascii="Century Gothic" w:hAnsi="Century Gothic" w:cstheme="minorHAnsi"/>
        </w:rPr>
        <w:t>n'a pas été saisie préalablement.</w:t>
      </w:r>
    </w:p>
    <w:p w14:paraId="2A51AEF1" w14:textId="6AF859DA" w:rsidR="003D5480" w:rsidRPr="00781BC5" w:rsidRDefault="003D5480" w:rsidP="006236EC">
      <w:pPr>
        <w:jc w:val="both"/>
        <w:rPr>
          <w:rFonts w:ascii="Century Gothic" w:hAnsi="Century Gothic" w:cstheme="minorHAnsi"/>
          <w:sz w:val="22"/>
          <w:szCs w:val="22"/>
        </w:rPr>
      </w:pPr>
      <w:r w:rsidRPr="00781BC5">
        <w:rPr>
          <w:rFonts w:ascii="Century Gothic" w:hAnsi="Century Gothic" w:cstheme="minorHAnsi"/>
          <w:sz w:val="22"/>
          <w:szCs w:val="22"/>
        </w:rPr>
        <w:t>En cas de recevabilité</w:t>
      </w:r>
      <w:r w:rsidR="00482871" w:rsidRPr="00781BC5">
        <w:rPr>
          <w:rFonts w:ascii="Century Gothic" w:hAnsi="Century Gothic" w:cstheme="minorHAnsi"/>
          <w:sz w:val="22"/>
          <w:szCs w:val="22"/>
        </w:rPr>
        <w:t xml:space="preserve">, </w:t>
      </w:r>
      <w:r w:rsidRPr="00781BC5">
        <w:rPr>
          <w:rFonts w:ascii="Century Gothic" w:hAnsi="Century Gothic" w:cstheme="minorHAnsi"/>
          <w:sz w:val="22"/>
          <w:szCs w:val="22"/>
        </w:rPr>
        <w:t>le secrétariat techn</w:t>
      </w:r>
      <w:r w:rsidR="00482871" w:rsidRPr="00781BC5">
        <w:rPr>
          <w:rFonts w:ascii="Century Gothic" w:hAnsi="Century Gothic" w:cstheme="minorHAnsi"/>
          <w:sz w:val="22"/>
          <w:szCs w:val="22"/>
        </w:rPr>
        <w:t xml:space="preserve">ique et administratif sollicite, sur demande de la </w:t>
      </w:r>
      <w:r w:rsidR="00A928DB" w:rsidRPr="00781BC5">
        <w:rPr>
          <w:rFonts w:ascii="Century Gothic" w:hAnsi="Century Gothic" w:cstheme="minorHAnsi"/>
          <w:sz w:val="22"/>
          <w:szCs w:val="22"/>
        </w:rPr>
        <w:t>Présidence</w:t>
      </w:r>
      <w:r w:rsidR="00482871" w:rsidRPr="00781BC5">
        <w:rPr>
          <w:rFonts w:ascii="Century Gothic" w:hAnsi="Century Gothic" w:cstheme="minorHAnsi"/>
          <w:sz w:val="22"/>
          <w:szCs w:val="22"/>
        </w:rPr>
        <w:t xml:space="preserve">, </w:t>
      </w:r>
      <w:r w:rsidRPr="00781BC5">
        <w:rPr>
          <w:rFonts w:ascii="Century Gothic" w:hAnsi="Century Gothic" w:cstheme="minorHAnsi"/>
          <w:sz w:val="22"/>
          <w:szCs w:val="22"/>
        </w:rPr>
        <w:t>la partie adverse.</w:t>
      </w:r>
    </w:p>
    <w:p w14:paraId="1AB12081" w14:textId="0BF01944" w:rsidR="00482871" w:rsidRPr="00781BC5" w:rsidRDefault="003D5480" w:rsidP="00D906E2">
      <w:pPr>
        <w:jc w:val="both"/>
        <w:rPr>
          <w:rFonts w:ascii="Century Gothic" w:hAnsi="Century Gothic" w:cstheme="minorHAnsi"/>
          <w:sz w:val="22"/>
          <w:szCs w:val="22"/>
        </w:rPr>
      </w:pPr>
      <w:r w:rsidRPr="00781BC5">
        <w:rPr>
          <w:rFonts w:ascii="Century Gothic" w:hAnsi="Century Gothic" w:cstheme="minorHAnsi"/>
          <w:sz w:val="22"/>
          <w:szCs w:val="22"/>
        </w:rPr>
        <w:t>En cas d’</w:t>
      </w:r>
      <w:r w:rsidR="00F51AC1" w:rsidRPr="00781BC5">
        <w:rPr>
          <w:rFonts w:ascii="Century Gothic" w:hAnsi="Century Gothic" w:cstheme="minorHAnsi"/>
          <w:sz w:val="22"/>
          <w:szCs w:val="22"/>
        </w:rPr>
        <w:t>acceptation de la procédure de conciliation par l</w:t>
      </w:r>
      <w:r w:rsidR="00703DC8" w:rsidRPr="00781BC5">
        <w:rPr>
          <w:rFonts w:ascii="Century Gothic" w:hAnsi="Century Gothic" w:cstheme="minorHAnsi"/>
          <w:sz w:val="22"/>
          <w:szCs w:val="22"/>
        </w:rPr>
        <w:t>’autre partie</w:t>
      </w:r>
      <w:r w:rsidR="00F51AC1" w:rsidRPr="00781BC5">
        <w:rPr>
          <w:rFonts w:ascii="Century Gothic" w:hAnsi="Century Gothic" w:cstheme="minorHAnsi"/>
          <w:sz w:val="22"/>
          <w:szCs w:val="22"/>
        </w:rPr>
        <w:t xml:space="preserve">, </w:t>
      </w:r>
      <w:r w:rsidRPr="00781BC5">
        <w:rPr>
          <w:rFonts w:ascii="Century Gothic" w:hAnsi="Century Gothic" w:cstheme="minorHAnsi"/>
          <w:sz w:val="22"/>
          <w:szCs w:val="22"/>
        </w:rPr>
        <w:t xml:space="preserve">la </w:t>
      </w:r>
      <w:r w:rsidR="00A928DB" w:rsidRPr="00781BC5">
        <w:rPr>
          <w:rFonts w:ascii="Century Gothic" w:hAnsi="Century Gothic" w:cstheme="minorHAnsi"/>
          <w:sz w:val="22"/>
          <w:szCs w:val="22"/>
        </w:rPr>
        <w:t>Présidence</w:t>
      </w:r>
      <w:r w:rsidR="00A928DB" w:rsidRPr="00781BC5" w:rsidDel="00A928DB">
        <w:rPr>
          <w:rFonts w:ascii="Century Gothic" w:hAnsi="Century Gothic" w:cstheme="minorHAnsi"/>
          <w:sz w:val="22"/>
          <w:szCs w:val="22"/>
        </w:rPr>
        <w:t xml:space="preserve"> </w:t>
      </w:r>
      <w:r w:rsidR="00F51AC1" w:rsidRPr="00781BC5">
        <w:rPr>
          <w:rFonts w:ascii="Century Gothic" w:hAnsi="Century Gothic" w:cstheme="minorHAnsi"/>
          <w:sz w:val="22"/>
          <w:szCs w:val="22"/>
        </w:rPr>
        <w:t xml:space="preserve">convoque la </w:t>
      </w:r>
      <w:r w:rsidR="00627607" w:rsidRPr="00781BC5">
        <w:rPr>
          <w:rFonts w:ascii="Century Gothic" w:hAnsi="Century Gothic" w:cstheme="minorHAnsi"/>
          <w:sz w:val="22"/>
          <w:szCs w:val="22"/>
        </w:rPr>
        <w:t xml:space="preserve">CPPNI EPNL </w:t>
      </w:r>
      <w:r w:rsidRPr="00781BC5">
        <w:rPr>
          <w:rFonts w:ascii="Century Gothic" w:hAnsi="Century Gothic" w:cstheme="minorHAnsi"/>
          <w:sz w:val="22"/>
          <w:szCs w:val="22"/>
        </w:rPr>
        <w:t>de conciliation</w:t>
      </w:r>
      <w:r w:rsidR="00482871" w:rsidRPr="00781BC5">
        <w:rPr>
          <w:rFonts w:ascii="Century Gothic" w:hAnsi="Century Gothic" w:cstheme="minorHAnsi"/>
          <w:sz w:val="22"/>
          <w:szCs w:val="22"/>
        </w:rPr>
        <w:t xml:space="preserve"> dans les plus brefs délais</w:t>
      </w:r>
      <w:r w:rsidR="00606514">
        <w:rPr>
          <w:rFonts w:ascii="Century Gothic" w:hAnsi="Century Gothic" w:cstheme="minorHAnsi"/>
          <w:sz w:val="22"/>
          <w:szCs w:val="22"/>
        </w:rPr>
        <w:t>,</w:t>
      </w:r>
      <w:r w:rsidR="00482871" w:rsidRPr="00781BC5">
        <w:rPr>
          <w:rFonts w:ascii="Century Gothic" w:hAnsi="Century Gothic" w:cstheme="minorHAnsi"/>
          <w:sz w:val="22"/>
          <w:szCs w:val="22"/>
        </w:rPr>
        <w:t xml:space="preserve"> sauf si elle estime que la date arrêtée en début d’année scolaire permet un traitement du dossier dans un délai raisonnable.</w:t>
      </w:r>
    </w:p>
    <w:p w14:paraId="1838BD3F" w14:textId="00F8DA47" w:rsidR="00703DC8" w:rsidRPr="00781BC5" w:rsidRDefault="00703DC8" w:rsidP="00781BC5">
      <w:pPr>
        <w:jc w:val="both"/>
        <w:rPr>
          <w:rFonts w:ascii="Century Gothic" w:hAnsi="Century Gothic" w:cstheme="minorHAnsi"/>
          <w:sz w:val="22"/>
          <w:szCs w:val="22"/>
        </w:rPr>
      </w:pPr>
      <w:r w:rsidRPr="00781BC5">
        <w:rPr>
          <w:rFonts w:ascii="Century Gothic" w:hAnsi="Century Gothic" w:cstheme="minorHAnsi"/>
          <w:sz w:val="22"/>
          <w:szCs w:val="22"/>
        </w:rPr>
        <w:t>Si l’autre partie ne répond pas à la sollicitation dans un délai de 15 jours, la non-conciliation est constatée</w:t>
      </w:r>
      <w:r w:rsidR="00326ED4" w:rsidRPr="00781BC5">
        <w:rPr>
          <w:rFonts w:ascii="Century Gothic" w:hAnsi="Century Gothic" w:cstheme="minorHAnsi"/>
          <w:sz w:val="22"/>
          <w:szCs w:val="22"/>
        </w:rPr>
        <w:t>.</w:t>
      </w:r>
    </w:p>
    <w:p w14:paraId="53C0DF32" w14:textId="26571287" w:rsidR="00F51AC1" w:rsidRPr="00781BC5" w:rsidRDefault="009D5ACE" w:rsidP="00781BC5">
      <w:pPr>
        <w:jc w:val="both"/>
        <w:rPr>
          <w:rFonts w:ascii="Century Gothic" w:hAnsi="Century Gothic" w:cstheme="minorHAnsi"/>
          <w:sz w:val="22"/>
          <w:szCs w:val="22"/>
        </w:rPr>
      </w:pPr>
      <w:r w:rsidRPr="00781BC5">
        <w:rPr>
          <w:rFonts w:ascii="Century Gothic" w:hAnsi="Century Gothic" w:cstheme="minorHAnsi"/>
          <w:sz w:val="22"/>
          <w:szCs w:val="22"/>
        </w:rPr>
        <w:t>L</w:t>
      </w:r>
      <w:r w:rsidR="00F51AC1" w:rsidRPr="00781BC5">
        <w:rPr>
          <w:rFonts w:ascii="Century Gothic" w:hAnsi="Century Gothic" w:cstheme="minorHAnsi"/>
          <w:sz w:val="22"/>
          <w:szCs w:val="22"/>
        </w:rPr>
        <w:t xml:space="preserve">e dossier </w:t>
      </w:r>
      <w:r w:rsidR="003D5480" w:rsidRPr="00781BC5">
        <w:rPr>
          <w:rFonts w:ascii="Century Gothic" w:hAnsi="Century Gothic" w:cstheme="minorHAnsi"/>
          <w:sz w:val="22"/>
          <w:szCs w:val="22"/>
        </w:rPr>
        <w:t xml:space="preserve">complet </w:t>
      </w:r>
      <w:r w:rsidRPr="00781BC5">
        <w:rPr>
          <w:rFonts w:ascii="Century Gothic" w:hAnsi="Century Gothic" w:cstheme="minorHAnsi"/>
          <w:sz w:val="22"/>
          <w:szCs w:val="22"/>
        </w:rPr>
        <w:t>est joint à la convocation. S’il est trop volumineux, le secrétariat technique et administratif indique</w:t>
      </w:r>
      <w:r w:rsidR="003D5480" w:rsidRPr="00781BC5">
        <w:rPr>
          <w:rFonts w:ascii="Century Gothic" w:hAnsi="Century Gothic" w:cstheme="minorHAnsi"/>
          <w:sz w:val="22"/>
          <w:szCs w:val="22"/>
        </w:rPr>
        <w:t xml:space="preserve"> où il se situe dans l’espace numérique de travail</w:t>
      </w:r>
      <w:r w:rsidRPr="00781BC5">
        <w:rPr>
          <w:rFonts w:ascii="Century Gothic" w:hAnsi="Century Gothic" w:cstheme="minorHAnsi"/>
          <w:sz w:val="22"/>
          <w:szCs w:val="22"/>
        </w:rPr>
        <w:t xml:space="preserve"> de la </w:t>
      </w:r>
      <w:r w:rsidR="00627607" w:rsidRPr="00781BC5">
        <w:rPr>
          <w:rFonts w:ascii="Century Gothic" w:hAnsi="Century Gothic" w:cstheme="minorHAnsi"/>
          <w:sz w:val="22"/>
          <w:szCs w:val="22"/>
        </w:rPr>
        <w:t>CPPNI de conciliation</w:t>
      </w:r>
      <w:r w:rsidRPr="00781BC5">
        <w:rPr>
          <w:rFonts w:ascii="Century Gothic" w:hAnsi="Century Gothic" w:cstheme="minorHAnsi"/>
          <w:sz w:val="22"/>
          <w:szCs w:val="22"/>
        </w:rPr>
        <w:t>.</w:t>
      </w:r>
    </w:p>
    <w:p w14:paraId="293F5BAE" w14:textId="0E6368C6" w:rsidR="003D5480" w:rsidRPr="00781BC5" w:rsidRDefault="00482871" w:rsidP="00781BC5">
      <w:pPr>
        <w:jc w:val="both"/>
        <w:rPr>
          <w:rFonts w:ascii="Century Gothic" w:hAnsi="Century Gothic" w:cstheme="minorHAnsi"/>
          <w:sz w:val="22"/>
          <w:szCs w:val="22"/>
        </w:rPr>
      </w:pPr>
      <w:r w:rsidRPr="00781BC5">
        <w:rPr>
          <w:rFonts w:ascii="Century Gothic" w:hAnsi="Century Gothic" w:cstheme="minorHAnsi"/>
          <w:sz w:val="22"/>
          <w:szCs w:val="22"/>
        </w:rPr>
        <w:t>Toutes les pièces permettant l’examen d</w:t>
      </w:r>
      <w:r w:rsidR="009D5ACE" w:rsidRPr="00781BC5">
        <w:rPr>
          <w:rFonts w:ascii="Century Gothic" w:hAnsi="Century Gothic" w:cstheme="minorHAnsi"/>
          <w:sz w:val="22"/>
          <w:szCs w:val="22"/>
        </w:rPr>
        <w:t>u dossier doivent être adressée</w:t>
      </w:r>
      <w:r w:rsidR="006421B1" w:rsidRPr="00781BC5">
        <w:rPr>
          <w:rFonts w:ascii="Century Gothic" w:hAnsi="Century Gothic" w:cstheme="minorHAnsi"/>
          <w:sz w:val="22"/>
          <w:szCs w:val="22"/>
        </w:rPr>
        <w:t>s au secrétariat technique</w:t>
      </w:r>
      <w:r w:rsidR="009D5ACE" w:rsidRPr="00781BC5">
        <w:rPr>
          <w:rFonts w:ascii="Century Gothic" w:hAnsi="Century Gothic" w:cstheme="minorHAnsi"/>
          <w:sz w:val="22"/>
          <w:szCs w:val="22"/>
        </w:rPr>
        <w:t xml:space="preserve"> par les parties, </w:t>
      </w:r>
      <w:r w:rsidR="00682691" w:rsidRPr="00781BC5">
        <w:rPr>
          <w:rFonts w:ascii="Century Gothic" w:hAnsi="Century Gothic" w:cstheme="minorHAnsi"/>
          <w:sz w:val="22"/>
          <w:szCs w:val="22"/>
        </w:rPr>
        <w:t xml:space="preserve">au plus tard </w:t>
      </w:r>
      <w:r w:rsidRPr="00781BC5">
        <w:rPr>
          <w:rFonts w:ascii="Century Gothic" w:hAnsi="Century Gothic" w:cstheme="minorHAnsi"/>
          <w:sz w:val="22"/>
          <w:szCs w:val="22"/>
        </w:rPr>
        <w:t xml:space="preserve">15 jours avant la date de la </w:t>
      </w:r>
      <w:r w:rsidR="00627607" w:rsidRPr="00781BC5">
        <w:rPr>
          <w:rFonts w:ascii="Century Gothic" w:hAnsi="Century Gothic" w:cstheme="minorHAnsi"/>
          <w:sz w:val="22"/>
          <w:szCs w:val="22"/>
        </w:rPr>
        <w:t>CPPNI</w:t>
      </w:r>
      <w:r w:rsidRPr="00781BC5">
        <w:rPr>
          <w:rFonts w:ascii="Century Gothic" w:hAnsi="Century Gothic" w:cstheme="minorHAnsi"/>
          <w:sz w:val="22"/>
          <w:szCs w:val="22"/>
        </w:rPr>
        <w:t xml:space="preserve"> de conciliation</w:t>
      </w:r>
      <w:r w:rsidR="006421B1" w:rsidRPr="00781BC5">
        <w:rPr>
          <w:rFonts w:ascii="Century Gothic" w:hAnsi="Century Gothic" w:cstheme="minorHAnsi"/>
          <w:sz w:val="22"/>
          <w:szCs w:val="22"/>
        </w:rPr>
        <w:t>.</w:t>
      </w:r>
      <w:r w:rsidR="00682691" w:rsidRPr="00781BC5">
        <w:rPr>
          <w:rFonts w:ascii="Century Gothic" w:hAnsi="Century Gothic" w:cstheme="minorHAnsi"/>
          <w:sz w:val="22"/>
          <w:szCs w:val="22"/>
        </w:rPr>
        <w:t xml:space="preserve"> A réception, le secrétariat technique transmet les pièces aux membres de la </w:t>
      </w:r>
      <w:r w:rsidR="00627607" w:rsidRPr="00781BC5">
        <w:rPr>
          <w:rFonts w:ascii="Century Gothic" w:hAnsi="Century Gothic" w:cstheme="minorHAnsi"/>
          <w:sz w:val="22"/>
          <w:szCs w:val="22"/>
        </w:rPr>
        <w:t xml:space="preserve">CPPNI </w:t>
      </w:r>
      <w:r w:rsidR="00DF7407" w:rsidRPr="00781BC5">
        <w:rPr>
          <w:rFonts w:ascii="Century Gothic" w:hAnsi="Century Gothic" w:cstheme="minorHAnsi"/>
          <w:sz w:val="22"/>
          <w:szCs w:val="22"/>
        </w:rPr>
        <w:t xml:space="preserve">EPNL </w:t>
      </w:r>
      <w:r w:rsidR="00627607" w:rsidRPr="00781BC5">
        <w:rPr>
          <w:rFonts w:ascii="Century Gothic" w:hAnsi="Century Gothic" w:cstheme="minorHAnsi"/>
          <w:sz w:val="22"/>
          <w:szCs w:val="22"/>
        </w:rPr>
        <w:t>de conciliation</w:t>
      </w:r>
      <w:r w:rsidR="00682691" w:rsidRPr="00781BC5">
        <w:rPr>
          <w:rFonts w:ascii="Century Gothic" w:hAnsi="Century Gothic" w:cstheme="minorHAnsi"/>
          <w:sz w:val="22"/>
          <w:szCs w:val="22"/>
        </w:rPr>
        <w:t>.</w:t>
      </w:r>
    </w:p>
    <w:p w14:paraId="78DEB4C5" w14:textId="7EFC03E8" w:rsidR="00E45393" w:rsidRPr="00781BC5" w:rsidRDefault="00E45393" w:rsidP="00781BC5">
      <w:pPr>
        <w:jc w:val="both"/>
        <w:rPr>
          <w:rFonts w:ascii="Century Gothic" w:hAnsi="Century Gothic" w:cstheme="minorHAnsi"/>
          <w:sz w:val="22"/>
          <w:szCs w:val="22"/>
        </w:rPr>
      </w:pPr>
      <w:r w:rsidRPr="00781BC5">
        <w:rPr>
          <w:rFonts w:ascii="Century Gothic" w:hAnsi="Century Gothic" w:cstheme="minorHAnsi"/>
          <w:sz w:val="22"/>
          <w:szCs w:val="22"/>
        </w:rPr>
        <w:t>Le secrétariat te</w:t>
      </w:r>
      <w:r w:rsidR="00724B1E" w:rsidRPr="00781BC5">
        <w:rPr>
          <w:rFonts w:ascii="Century Gothic" w:hAnsi="Century Gothic" w:cstheme="minorHAnsi"/>
          <w:sz w:val="22"/>
          <w:szCs w:val="22"/>
        </w:rPr>
        <w:t xml:space="preserve">chnique, en lien avec la </w:t>
      </w:r>
      <w:r w:rsidR="00A928DB" w:rsidRPr="00781BC5">
        <w:rPr>
          <w:rFonts w:ascii="Century Gothic" w:hAnsi="Century Gothic" w:cstheme="minorHAnsi"/>
          <w:sz w:val="22"/>
          <w:szCs w:val="22"/>
        </w:rPr>
        <w:t>Présidence</w:t>
      </w:r>
      <w:r w:rsidR="00724B1E" w:rsidRPr="00781BC5">
        <w:rPr>
          <w:rFonts w:ascii="Century Gothic" w:hAnsi="Century Gothic" w:cstheme="minorHAnsi"/>
          <w:sz w:val="22"/>
          <w:szCs w:val="22"/>
        </w:rPr>
        <w:t xml:space="preserve">, s’assure que chaque partie dispose des pièces </w:t>
      </w:r>
      <w:r w:rsidR="006421B1" w:rsidRPr="00781BC5">
        <w:rPr>
          <w:rFonts w:ascii="Century Gothic" w:hAnsi="Century Gothic" w:cstheme="minorHAnsi"/>
          <w:sz w:val="22"/>
          <w:szCs w:val="22"/>
        </w:rPr>
        <w:t xml:space="preserve">et arguments </w:t>
      </w:r>
      <w:r w:rsidR="00724B1E" w:rsidRPr="00781BC5">
        <w:rPr>
          <w:rFonts w:ascii="Century Gothic" w:hAnsi="Century Gothic" w:cstheme="minorHAnsi"/>
          <w:sz w:val="22"/>
          <w:szCs w:val="22"/>
        </w:rPr>
        <w:t>communiqués par l’autre.</w:t>
      </w:r>
      <w:r w:rsidR="00682691" w:rsidRPr="00781BC5">
        <w:rPr>
          <w:rFonts w:ascii="Century Gothic" w:hAnsi="Century Gothic" w:cstheme="minorHAnsi"/>
          <w:sz w:val="22"/>
          <w:szCs w:val="22"/>
        </w:rPr>
        <w:t xml:space="preserve"> </w:t>
      </w:r>
    </w:p>
    <w:p w14:paraId="7EACE5DE" w14:textId="5779DB4B" w:rsidR="00F51AC1" w:rsidRPr="00781BC5" w:rsidRDefault="00F51AC1" w:rsidP="00781BC5">
      <w:pPr>
        <w:jc w:val="both"/>
        <w:rPr>
          <w:rFonts w:ascii="Century Gothic" w:hAnsi="Century Gothic" w:cstheme="minorHAnsi"/>
          <w:sz w:val="22"/>
          <w:szCs w:val="22"/>
        </w:rPr>
      </w:pPr>
      <w:r w:rsidRPr="00781BC5">
        <w:rPr>
          <w:rFonts w:ascii="Century Gothic" w:hAnsi="Century Gothic" w:cstheme="minorHAnsi"/>
          <w:sz w:val="22"/>
          <w:szCs w:val="22"/>
        </w:rPr>
        <w:t>La transmission de pièces supplémentaires à la dernière minute doit rester exceptionnelle et être justifiée.</w:t>
      </w:r>
    </w:p>
    <w:p w14:paraId="4C3C727F" w14:textId="2ACF4B71" w:rsidR="00682691" w:rsidRPr="00781BC5" w:rsidRDefault="00682691" w:rsidP="00781BC5">
      <w:pPr>
        <w:jc w:val="both"/>
        <w:rPr>
          <w:rFonts w:ascii="Century Gothic" w:hAnsi="Century Gothic" w:cstheme="minorHAnsi"/>
          <w:sz w:val="22"/>
          <w:szCs w:val="22"/>
        </w:rPr>
      </w:pPr>
    </w:p>
    <w:p w14:paraId="4F049C98" w14:textId="252ECCBA" w:rsidR="009D5ACE" w:rsidRPr="00781BC5" w:rsidRDefault="009D5ACE"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La </w:t>
      </w:r>
      <w:r w:rsidR="00A928DB" w:rsidRPr="00781BC5">
        <w:rPr>
          <w:rFonts w:ascii="Century Gothic" w:hAnsi="Century Gothic" w:cstheme="minorHAnsi"/>
          <w:sz w:val="22"/>
          <w:szCs w:val="22"/>
        </w:rPr>
        <w:t>Présidence</w:t>
      </w:r>
      <w:r w:rsidR="00A928DB"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 xml:space="preserve">peut </w:t>
      </w:r>
      <w:r w:rsidR="003C2781" w:rsidRPr="00781BC5">
        <w:rPr>
          <w:rFonts w:ascii="Century Gothic" w:hAnsi="Century Gothic" w:cstheme="minorHAnsi"/>
          <w:sz w:val="22"/>
          <w:szCs w:val="22"/>
        </w:rPr>
        <w:t xml:space="preserve">demander </w:t>
      </w:r>
      <w:r w:rsidRPr="00781BC5">
        <w:rPr>
          <w:rFonts w:ascii="Century Gothic" w:hAnsi="Century Gothic" w:cstheme="minorHAnsi"/>
          <w:sz w:val="22"/>
          <w:szCs w:val="22"/>
        </w:rPr>
        <w:t xml:space="preserve">à </w:t>
      </w:r>
      <w:r w:rsidR="003C2781" w:rsidRPr="00781BC5">
        <w:rPr>
          <w:rFonts w:ascii="Century Gothic" w:hAnsi="Century Gothic" w:cstheme="minorHAnsi"/>
          <w:sz w:val="22"/>
          <w:szCs w:val="22"/>
        </w:rPr>
        <w:t xml:space="preserve">deux membres de la </w:t>
      </w:r>
      <w:r w:rsidR="00627607" w:rsidRPr="00781BC5">
        <w:rPr>
          <w:rFonts w:ascii="Century Gothic" w:hAnsi="Century Gothic" w:cstheme="minorHAnsi"/>
          <w:sz w:val="22"/>
          <w:szCs w:val="22"/>
        </w:rPr>
        <w:t xml:space="preserve">CPPNI de conciliation </w:t>
      </w:r>
      <w:r w:rsidR="003C2781" w:rsidRPr="00781BC5">
        <w:rPr>
          <w:rFonts w:ascii="Century Gothic" w:hAnsi="Century Gothic" w:cstheme="minorHAnsi"/>
          <w:sz w:val="22"/>
          <w:szCs w:val="22"/>
        </w:rPr>
        <w:t xml:space="preserve">issus chacun d’un collège différent </w:t>
      </w:r>
      <w:r w:rsidR="00682691" w:rsidRPr="00781BC5">
        <w:rPr>
          <w:rFonts w:ascii="Century Gothic" w:hAnsi="Century Gothic" w:cstheme="minorHAnsi"/>
          <w:sz w:val="22"/>
          <w:szCs w:val="22"/>
        </w:rPr>
        <w:t xml:space="preserve">d’étudier </w:t>
      </w:r>
      <w:r w:rsidRPr="00781BC5">
        <w:rPr>
          <w:rFonts w:ascii="Century Gothic" w:hAnsi="Century Gothic" w:cstheme="minorHAnsi"/>
          <w:sz w:val="22"/>
          <w:szCs w:val="22"/>
        </w:rPr>
        <w:t>le dossier en lien avec le secrétariat technique et administratif</w:t>
      </w:r>
      <w:r w:rsidR="00682691" w:rsidRPr="00781BC5">
        <w:rPr>
          <w:rFonts w:ascii="Century Gothic" w:hAnsi="Century Gothic" w:cstheme="minorHAnsi"/>
          <w:sz w:val="22"/>
          <w:szCs w:val="22"/>
        </w:rPr>
        <w:t>.</w:t>
      </w:r>
    </w:p>
    <w:p w14:paraId="7EF85393" w14:textId="3B37F6BF" w:rsidR="009D5ACE" w:rsidRPr="00781BC5" w:rsidRDefault="009D5ACE" w:rsidP="00781BC5">
      <w:pPr>
        <w:jc w:val="both"/>
        <w:rPr>
          <w:rFonts w:ascii="Century Gothic" w:hAnsi="Century Gothic" w:cstheme="minorHAnsi"/>
          <w:sz w:val="22"/>
          <w:szCs w:val="22"/>
        </w:rPr>
      </w:pPr>
    </w:p>
    <w:p w14:paraId="6D01DF04" w14:textId="571646E3" w:rsidR="00461EE1" w:rsidRPr="00781BC5" w:rsidRDefault="00461EE1" w:rsidP="00781BC5">
      <w:pPr>
        <w:pStyle w:val="Titre4"/>
        <w:spacing w:before="0"/>
        <w:rPr>
          <w:rFonts w:ascii="Century Gothic" w:hAnsi="Century Gothic" w:cstheme="minorHAnsi"/>
          <w:color w:val="1F497D" w:themeColor="text2"/>
        </w:rPr>
      </w:pPr>
      <w:r w:rsidRPr="00E9222F">
        <w:rPr>
          <w:rFonts w:ascii="Century Gothic" w:hAnsi="Century Gothic" w:cstheme="minorHAnsi"/>
          <w:color w:val="1F497D" w:themeColor="text2"/>
        </w:rPr>
        <w:t>Article 2.1</w:t>
      </w:r>
      <w:r w:rsidR="00412AB1" w:rsidRPr="00E9222F">
        <w:rPr>
          <w:rFonts w:ascii="Century Gothic" w:hAnsi="Century Gothic" w:cstheme="minorHAnsi"/>
          <w:color w:val="1F497D" w:themeColor="text2"/>
        </w:rPr>
        <w:t>5</w:t>
      </w:r>
      <w:r w:rsidRPr="00E9222F">
        <w:rPr>
          <w:rFonts w:ascii="Century Gothic" w:hAnsi="Century Gothic" w:cstheme="minorHAnsi"/>
          <w:color w:val="1F497D" w:themeColor="text2"/>
        </w:rPr>
        <w:t xml:space="preserve"> : Déroulement de la phase de conciliation</w:t>
      </w:r>
    </w:p>
    <w:p w14:paraId="0131CFEA" w14:textId="359780DC" w:rsidR="00F30237" w:rsidRPr="00781BC5" w:rsidRDefault="009D5ACE" w:rsidP="006236EC">
      <w:pPr>
        <w:jc w:val="both"/>
        <w:rPr>
          <w:rFonts w:ascii="Century Gothic" w:hAnsi="Century Gothic" w:cstheme="minorHAnsi"/>
          <w:sz w:val="22"/>
          <w:szCs w:val="22"/>
        </w:rPr>
      </w:pPr>
      <w:r w:rsidRPr="00781BC5">
        <w:rPr>
          <w:rFonts w:ascii="Century Gothic" w:hAnsi="Century Gothic" w:cstheme="minorHAnsi"/>
          <w:sz w:val="22"/>
          <w:szCs w:val="22"/>
        </w:rPr>
        <w:t>L</w:t>
      </w:r>
      <w:r w:rsidR="00F51AC1" w:rsidRPr="00781BC5">
        <w:rPr>
          <w:rFonts w:ascii="Century Gothic" w:hAnsi="Century Gothic" w:cstheme="minorHAnsi"/>
          <w:sz w:val="22"/>
          <w:szCs w:val="22"/>
        </w:rPr>
        <w:t>a présence des parties est obligatoire</w:t>
      </w:r>
      <w:r w:rsidRPr="00781BC5">
        <w:rPr>
          <w:rFonts w:ascii="Century Gothic" w:hAnsi="Century Gothic" w:cstheme="minorHAnsi"/>
          <w:sz w:val="22"/>
          <w:szCs w:val="22"/>
        </w:rPr>
        <w:t xml:space="preserve"> à la </w:t>
      </w:r>
      <w:r w:rsidR="00627607" w:rsidRPr="00781BC5">
        <w:rPr>
          <w:rFonts w:ascii="Century Gothic" w:hAnsi="Century Gothic" w:cstheme="minorHAnsi"/>
          <w:sz w:val="22"/>
          <w:szCs w:val="22"/>
        </w:rPr>
        <w:t>CPPNI de conciliation</w:t>
      </w:r>
      <w:r w:rsidR="00F51AC1" w:rsidRPr="00781BC5">
        <w:rPr>
          <w:rFonts w:ascii="Century Gothic" w:hAnsi="Century Gothic" w:cstheme="minorHAnsi"/>
          <w:sz w:val="22"/>
          <w:szCs w:val="22"/>
        </w:rPr>
        <w:t>.</w:t>
      </w:r>
      <w:r w:rsidR="00F30237" w:rsidRPr="00781BC5">
        <w:rPr>
          <w:rFonts w:ascii="Century Gothic" w:hAnsi="Century Gothic" w:cstheme="minorHAnsi"/>
          <w:sz w:val="22"/>
          <w:szCs w:val="22"/>
        </w:rPr>
        <w:t xml:space="preserve"> </w:t>
      </w:r>
      <w:r w:rsidR="00F57E7E" w:rsidRPr="00781BC5">
        <w:rPr>
          <w:rFonts w:ascii="Century Gothic" w:hAnsi="Century Gothic" w:cstheme="minorHAnsi"/>
          <w:sz w:val="22"/>
          <w:szCs w:val="22"/>
        </w:rPr>
        <w:t xml:space="preserve">En </w:t>
      </w:r>
      <w:r w:rsidR="00F30237" w:rsidRPr="00781BC5">
        <w:rPr>
          <w:rFonts w:ascii="Century Gothic" w:hAnsi="Century Gothic" w:cstheme="minorHAnsi"/>
          <w:sz w:val="22"/>
          <w:szCs w:val="22"/>
        </w:rPr>
        <w:t xml:space="preserve">cas d’absence d’une </w:t>
      </w:r>
      <w:r w:rsidR="006E0E09" w:rsidRPr="00781BC5">
        <w:rPr>
          <w:rFonts w:ascii="Century Gothic" w:hAnsi="Century Gothic" w:cstheme="minorHAnsi"/>
          <w:sz w:val="22"/>
          <w:szCs w:val="22"/>
        </w:rPr>
        <w:t>des parties dûment justifiées</w:t>
      </w:r>
      <w:r w:rsidR="00F30237" w:rsidRPr="00781BC5">
        <w:rPr>
          <w:rFonts w:ascii="Century Gothic" w:hAnsi="Century Gothic" w:cstheme="minorHAnsi"/>
          <w:sz w:val="22"/>
          <w:szCs w:val="22"/>
        </w:rPr>
        <w:t xml:space="preserve"> </w:t>
      </w:r>
      <w:r w:rsidR="00F57E7E" w:rsidRPr="00781BC5">
        <w:rPr>
          <w:rFonts w:ascii="Century Gothic" w:hAnsi="Century Gothic" w:cstheme="minorHAnsi"/>
          <w:sz w:val="22"/>
          <w:szCs w:val="22"/>
        </w:rPr>
        <w:t>pour raison exceptionnelle</w:t>
      </w:r>
      <w:r w:rsidR="00F30237" w:rsidRPr="00781BC5">
        <w:rPr>
          <w:rFonts w:ascii="Century Gothic" w:hAnsi="Century Gothic" w:cstheme="minorHAnsi"/>
          <w:sz w:val="22"/>
          <w:szCs w:val="22"/>
        </w:rPr>
        <w:t>, la réunion peut être reportée. Dans le cas contraire</w:t>
      </w:r>
      <w:r w:rsidR="00F57E7E" w:rsidRPr="00781BC5">
        <w:rPr>
          <w:rFonts w:ascii="Century Gothic" w:hAnsi="Century Gothic" w:cstheme="minorHAnsi"/>
          <w:sz w:val="22"/>
          <w:szCs w:val="22"/>
        </w:rPr>
        <w:t>,</w:t>
      </w:r>
      <w:r w:rsidR="00F30237" w:rsidRPr="00781BC5">
        <w:rPr>
          <w:rFonts w:ascii="Century Gothic" w:hAnsi="Century Gothic" w:cstheme="minorHAnsi"/>
          <w:sz w:val="22"/>
          <w:szCs w:val="22"/>
        </w:rPr>
        <w:t xml:space="preserve"> un procès-verbal de non conciliation est rédigé. </w:t>
      </w:r>
    </w:p>
    <w:p w14:paraId="17AB1EDF" w14:textId="101B44F9" w:rsidR="00F51AC1" w:rsidRPr="00781BC5" w:rsidRDefault="00F30237" w:rsidP="00D906E2">
      <w:pPr>
        <w:jc w:val="both"/>
        <w:rPr>
          <w:rFonts w:ascii="Century Gothic" w:hAnsi="Century Gothic" w:cstheme="minorHAnsi"/>
          <w:sz w:val="22"/>
          <w:szCs w:val="22"/>
        </w:rPr>
      </w:pPr>
      <w:r w:rsidRPr="00781BC5">
        <w:rPr>
          <w:rFonts w:ascii="Century Gothic" w:hAnsi="Century Gothic" w:cstheme="minorHAnsi"/>
          <w:sz w:val="22"/>
          <w:szCs w:val="22"/>
        </w:rPr>
        <w:t xml:space="preserve"> </w:t>
      </w:r>
    </w:p>
    <w:p w14:paraId="67446997" w14:textId="4AA9BA33" w:rsidR="00724B1E" w:rsidRPr="00781BC5" w:rsidRDefault="00F51AC1" w:rsidP="00781BC5">
      <w:pPr>
        <w:jc w:val="both"/>
        <w:rPr>
          <w:rFonts w:ascii="Century Gothic" w:hAnsi="Century Gothic" w:cstheme="minorHAnsi"/>
          <w:sz w:val="22"/>
          <w:szCs w:val="22"/>
        </w:rPr>
      </w:pPr>
      <w:r w:rsidRPr="00781BC5">
        <w:rPr>
          <w:rFonts w:ascii="Century Gothic" w:hAnsi="Century Gothic" w:cstheme="minorHAnsi"/>
          <w:sz w:val="22"/>
          <w:szCs w:val="22"/>
        </w:rPr>
        <w:t>Les parties peuvent se faire assister</w:t>
      </w:r>
      <w:r w:rsidR="00724B1E" w:rsidRPr="00781BC5">
        <w:rPr>
          <w:rFonts w:ascii="Century Gothic" w:hAnsi="Century Gothic" w:cstheme="minorHAnsi"/>
          <w:sz w:val="22"/>
          <w:szCs w:val="22"/>
        </w:rPr>
        <w:t> dans les conditions suivantes :</w:t>
      </w:r>
    </w:p>
    <w:p w14:paraId="3FC7CCF8" w14:textId="7F4248A0" w:rsidR="00724B1E" w:rsidRPr="00781BC5" w:rsidRDefault="00724B1E"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 xml:space="preserve">Le salarié par un délégué mandaté par </w:t>
      </w:r>
      <w:r w:rsidR="007D487F" w:rsidRPr="00781BC5">
        <w:rPr>
          <w:rFonts w:ascii="Century Gothic" w:hAnsi="Century Gothic" w:cstheme="minorHAnsi"/>
        </w:rPr>
        <w:t>l’</w:t>
      </w:r>
      <w:r w:rsidRPr="00781BC5">
        <w:rPr>
          <w:rFonts w:ascii="Century Gothic" w:hAnsi="Century Gothic" w:cstheme="minorHAnsi"/>
        </w:rPr>
        <w:t xml:space="preserve">organisation </w:t>
      </w:r>
      <w:r w:rsidR="005276B1" w:rsidRPr="00781BC5">
        <w:rPr>
          <w:rFonts w:ascii="Century Gothic" w:hAnsi="Century Gothic" w:cstheme="minorHAnsi"/>
        </w:rPr>
        <w:t>syndicale</w:t>
      </w:r>
      <w:r w:rsidR="007D487F" w:rsidRPr="00781BC5">
        <w:rPr>
          <w:rFonts w:ascii="Century Gothic" w:hAnsi="Century Gothic" w:cstheme="minorHAnsi"/>
        </w:rPr>
        <w:t xml:space="preserve"> par l’intermédiaire de laquelle il a saisi la CPPNI EPNL de conciliation ; </w:t>
      </w:r>
    </w:p>
    <w:p w14:paraId="5BE6AF41" w14:textId="7E0D927F" w:rsidR="00724B1E" w:rsidRPr="00781BC5" w:rsidRDefault="00724B1E"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 xml:space="preserve">L’employeur par un </w:t>
      </w:r>
      <w:r w:rsidR="00CC15BC" w:rsidRPr="00781BC5">
        <w:rPr>
          <w:rFonts w:ascii="Century Gothic" w:hAnsi="Century Gothic" w:cstheme="minorHAnsi"/>
        </w:rPr>
        <w:t xml:space="preserve">représentant </w:t>
      </w:r>
      <w:r w:rsidR="007D487F" w:rsidRPr="00781BC5">
        <w:rPr>
          <w:rFonts w:ascii="Century Gothic" w:hAnsi="Century Gothic" w:cstheme="minorHAnsi"/>
        </w:rPr>
        <w:t xml:space="preserve">de la CEPNL. </w:t>
      </w:r>
    </w:p>
    <w:p w14:paraId="0D2B29E9" w14:textId="7A25BF79" w:rsidR="00724B1E" w:rsidRPr="00781BC5" w:rsidRDefault="005276B1" w:rsidP="006236EC">
      <w:pPr>
        <w:jc w:val="both"/>
        <w:rPr>
          <w:rFonts w:ascii="Century Gothic" w:hAnsi="Century Gothic" w:cstheme="minorHAnsi"/>
          <w:sz w:val="22"/>
          <w:szCs w:val="22"/>
        </w:rPr>
      </w:pPr>
      <w:r w:rsidRPr="00781BC5">
        <w:rPr>
          <w:rFonts w:ascii="Century Gothic" w:hAnsi="Century Gothic" w:cstheme="minorHAnsi"/>
          <w:sz w:val="22"/>
          <w:szCs w:val="22"/>
        </w:rPr>
        <w:t xml:space="preserve">Dès lors qu’il assiste une des parties, un membre de la commission ne </w:t>
      </w:r>
      <w:r w:rsidR="005965AE" w:rsidRPr="00781BC5">
        <w:rPr>
          <w:rFonts w:ascii="Century Gothic" w:hAnsi="Century Gothic" w:cstheme="minorHAnsi"/>
          <w:sz w:val="22"/>
          <w:szCs w:val="22"/>
        </w:rPr>
        <w:t>peut siéger dans le cadre de ladite conciliation</w:t>
      </w:r>
      <w:r w:rsidRPr="00781BC5">
        <w:rPr>
          <w:rFonts w:ascii="Century Gothic" w:hAnsi="Century Gothic" w:cstheme="minorHAnsi"/>
          <w:sz w:val="22"/>
          <w:szCs w:val="22"/>
        </w:rPr>
        <w:t>.</w:t>
      </w:r>
    </w:p>
    <w:p w14:paraId="23899668" w14:textId="77777777" w:rsidR="003D5480" w:rsidRPr="00781BC5" w:rsidRDefault="003D5480" w:rsidP="00D906E2">
      <w:pPr>
        <w:jc w:val="both"/>
        <w:rPr>
          <w:rFonts w:ascii="Century Gothic" w:hAnsi="Century Gothic" w:cstheme="minorHAnsi"/>
          <w:sz w:val="22"/>
          <w:szCs w:val="22"/>
        </w:rPr>
      </w:pPr>
    </w:p>
    <w:p w14:paraId="510F8FA3" w14:textId="044E1DFD" w:rsidR="005965AE" w:rsidRPr="00781BC5" w:rsidRDefault="005965AE" w:rsidP="00781BC5">
      <w:pPr>
        <w:jc w:val="both"/>
        <w:rPr>
          <w:rFonts w:ascii="Century Gothic" w:hAnsi="Century Gothic" w:cstheme="minorHAnsi"/>
          <w:b/>
          <w:sz w:val="22"/>
          <w:szCs w:val="22"/>
        </w:rPr>
      </w:pPr>
      <w:r w:rsidRPr="00781BC5">
        <w:rPr>
          <w:rFonts w:ascii="Century Gothic" w:hAnsi="Century Gothic" w:cstheme="minorHAnsi"/>
          <w:b/>
          <w:sz w:val="22"/>
          <w:szCs w:val="22"/>
        </w:rPr>
        <w:t>Déroulement de la conciliation :</w:t>
      </w:r>
    </w:p>
    <w:p w14:paraId="112A1063" w14:textId="69BA1273" w:rsidR="00461EE1" w:rsidRPr="00781BC5" w:rsidRDefault="00461EE1" w:rsidP="00781BC5">
      <w:pPr>
        <w:jc w:val="both"/>
        <w:rPr>
          <w:rFonts w:ascii="Century Gothic" w:hAnsi="Century Gothic" w:cstheme="minorHAnsi"/>
          <w:sz w:val="22"/>
          <w:szCs w:val="22"/>
        </w:rPr>
      </w:pPr>
      <w:r w:rsidRPr="00781BC5">
        <w:rPr>
          <w:rFonts w:ascii="Century Gothic" w:hAnsi="Century Gothic" w:cstheme="minorHAnsi"/>
          <w:sz w:val="22"/>
          <w:szCs w:val="22"/>
        </w:rPr>
        <w:lastRenderedPageBreak/>
        <w:t xml:space="preserve">Durant toutes les étapes de la procédure, la </w:t>
      </w:r>
      <w:r w:rsidR="00A928DB" w:rsidRPr="00781BC5">
        <w:rPr>
          <w:rFonts w:ascii="Century Gothic" w:hAnsi="Century Gothic" w:cstheme="minorHAnsi"/>
          <w:sz w:val="22"/>
          <w:szCs w:val="22"/>
        </w:rPr>
        <w:t>Présidence</w:t>
      </w:r>
      <w:r w:rsidR="00A928DB"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s’assure que toutes les conditions sont réunies pour permettre l’instauration d’un climat serein et apaisé favorisant le dialogue et la recherche d’une solution au conflit qui oppose les parties.</w:t>
      </w:r>
    </w:p>
    <w:p w14:paraId="0144D801" w14:textId="77777777" w:rsidR="00461EE1" w:rsidRPr="00781BC5" w:rsidRDefault="00461EE1" w:rsidP="00781BC5">
      <w:pPr>
        <w:jc w:val="both"/>
        <w:rPr>
          <w:rFonts w:ascii="Century Gothic" w:hAnsi="Century Gothic" w:cstheme="minorHAnsi"/>
          <w:sz w:val="22"/>
          <w:szCs w:val="22"/>
        </w:rPr>
      </w:pPr>
    </w:p>
    <w:p w14:paraId="3977092D" w14:textId="1DAAB3DF" w:rsidR="005965AE" w:rsidRPr="00781BC5" w:rsidRDefault="00DF7407" w:rsidP="00781BC5">
      <w:pPr>
        <w:pStyle w:val="Paragraphedeliste"/>
        <w:numPr>
          <w:ilvl w:val="0"/>
          <w:numId w:val="42"/>
        </w:numPr>
        <w:spacing w:after="0" w:line="240" w:lineRule="auto"/>
        <w:jc w:val="both"/>
        <w:rPr>
          <w:rFonts w:ascii="Century Gothic" w:hAnsi="Century Gothic" w:cstheme="minorHAnsi"/>
        </w:rPr>
      </w:pPr>
      <w:r w:rsidRPr="00781BC5">
        <w:rPr>
          <w:rFonts w:ascii="Century Gothic" w:hAnsi="Century Gothic" w:cstheme="minorHAnsi"/>
        </w:rPr>
        <w:t>l</w:t>
      </w:r>
      <w:r w:rsidR="00627607" w:rsidRPr="00781BC5">
        <w:rPr>
          <w:rFonts w:ascii="Century Gothic" w:hAnsi="Century Gothic" w:cstheme="minorHAnsi"/>
        </w:rPr>
        <w:t xml:space="preserve">a CPPNI </w:t>
      </w:r>
      <w:r w:rsidRPr="00781BC5">
        <w:rPr>
          <w:rFonts w:ascii="Century Gothic" w:hAnsi="Century Gothic" w:cstheme="minorHAnsi"/>
        </w:rPr>
        <w:t xml:space="preserve">EPNL </w:t>
      </w:r>
      <w:r w:rsidR="00627607" w:rsidRPr="00781BC5">
        <w:rPr>
          <w:rFonts w:ascii="Century Gothic" w:hAnsi="Century Gothic" w:cstheme="minorHAnsi"/>
        </w:rPr>
        <w:t xml:space="preserve">de conciliation </w:t>
      </w:r>
      <w:r w:rsidR="00F51AC1" w:rsidRPr="00781BC5">
        <w:rPr>
          <w:rFonts w:ascii="Century Gothic" w:hAnsi="Century Gothic" w:cstheme="minorHAnsi"/>
        </w:rPr>
        <w:t>entend les parties</w:t>
      </w:r>
      <w:r w:rsidR="006E6C94" w:rsidRPr="00781BC5">
        <w:rPr>
          <w:rFonts w:ascii="Century Gothic" w:hAnsi="Century Gothic" w:cstheme="minorHAnsi"/>
        </w:rPr>
        <w:t xml:space="preserve"> séparément (d’abord le demandeur, et ensuite l’autre partie</w:t>
      </w:r>
      <w:r w:rsidR="005965AE" w:rsidRPr="00781BC5">
        <w:rPr>
          <w:rFonts w:ascii="Century Gothic" w:hAnsi="Century Gothic" w:cstheme="minorHAnsi"/>
        </w:rPr>
        <w:t>) ;</w:t>
      </w:r>
    </w:p>
    <w:p w14:paraId="705BDBEF" w14:textId="77CADA07" w:rsidR="00F51AC1" w:rsidRPr="00781BC5" w:rsidRDefault="00DF7407" w:rsidP="00781BC5">
      <w:pPr>
        <w:pStyle w:val="Paragraphedeliste"/>
        <w:numPr>
          <w:ilvl w:val="0"/>
          <w:numId w:val="42"/>
        </w:numPr>
        <w:spacing w:after="0" w:line="240" w:lineRule="auto"/>
        <w:jc w:val="both"/>
        <w:rPr>
          <w:rFonts w:ascii="Century Gothic" w:hAnsi="Century Gothic" w:cstheme="minorHAnsi"/>
        </w:rPr>
      </w:pPr>
      <w:r w:rsidRPr="00781BC5">
        <w:rPr>
          <w:rFonts w:ascii="Century Gothic" w:hAnsi="Century Gothic" w:cstheme="minorHAnsi"/>
        </w:rPr>
        <w:t xml:space="preserve">la </w:t>
      </w:r>
      <w:r w:rsidR="00627607" w:rsidRPr="00781BC5">
        <w:rPr>
          <w:rFonts w:ascii="Century Gothic" w:hAnsi="Century Gothic" w:cstheme="minorHAnsi"/>
        </w:rPr>
        <w:t xml:space="preserve">CPPNI </w:t>
      </w:r>
      <w:r w:rsidRPr="00781BC5">
        <w:rPr>
          <w:rFonts w:ascii="Century Gothic" w:hAnsi="Century Gothic" w:cstheme="minorHAnsi"/>
        </w:rPr>
        <w:t xml:space="preserve">EPNL </w:t>
      </w:r>
      <w:r w:rsidR="00627607" w:rsidRPr="00781BC5">
        <w:rPr>
          <w:rFonts w:ascii="Century Gothic" w:hAnsi="Century Gothic" w:cstheme="minorHAnsi"/>
        </w:rPr>
        <w:t xml:space="preserve">de conciliation </w:t>
      </w:r>
      <w:r w:rsidR="005965AE" w:rsidRPr="00781BC5">
        <w:rPr>
          <w:rFonts w:ascii="Century Gothic" w:hAnsi="Century Gothic" w:cstheme="minorHAnsi"/>
        </w:rPr>
        <w:t>entend les parties éventuellement</w:t>
      </w:r>
      <w:r w:rsidR="006E6C94" w:rsidRPr="00781BC5">
        <w:rPr>
          <w:rFonts w:ascii="Century Gothic" w:hAnsi="Century Gothic" w:cstheme="minorHAnsi"/>
        </w:rPr>
        <w:t xml:space="preserve"> ensemble </w:t>
      </w:r>
      <w:r w:rsidR="002C4877" w:rsidRPr="00781BC5">
        <w:rPr>
          <w:rFonts w:ascii="Century Gothic" w:hAnsi="Century Gothic" w:cstheme="minorHAnsi"/>
        </w:rPr>
        <w:t>en vue de les amener à transiger</w:t>
      </w:r>
      <w:r w:rsidR="005965AE" w:rsidRPr="00781BC5">
        <w:rPr>
          <w:rFonts w:ascii="Century Gothic" w:hAnsi="Century Gothic" w:cstheme="minorHAnsi"/>
        </w:rPr>
        <w:t xml:space="preserve"> ; </w:t>
      </w:r>
    </w:p>
    <w:p w14:paraId="0F115CF5" w14:textId="7D641487" w:rsidR="00F51AC1" w:rsidRPr="00781BC5" w:rsidRDefault="00461EE1" w:rsidP="00781BC5">
      <w:pPr>
        <w:pStyle w:val="Paragraphedeliste"/>
        <w:numPr>
          <w:ilvl w:val="0"/>
          <w:numId w:val="42"/>
        </w:numPr>
        <w:spacing w:after="0" w:line="240" w:lineRule="auto"/>
        <w:jc w:val="both"/>
        <w:rPr>
          <w:rFonts w:ascii="Century Gothic" w:hAnsi="Century Gothic" w:cstheme="minorHAnsi"/>
        </w:rPr>
      </w:pPr>
      <w:r w:rsidRPr="00781BC5">
        <w:rPr>
          <w:rFonts w:ascii="Century Gothic" w:hAnsi="Century Gothic" w:cstheme="minorHAnsi"/>
        </w:rPr>
        <w:t>à</w:t>
      </w:r>
      <w:r w:rsidR="00F51AC1" w:rsidRPr="00781BC5">
        <w:rPr>
          <w:rFonts w:ascii="Century Gothic" w:hAnsi="Century Gothic" w:cstheme="minorHAnsi"/>
        </w:rPr>
        <w:t xml:space="preserve"> l'issue des audit</w:t>
      </w:r>
      <w:r w:rsidR="00764185" w:rsidRPr="00781BC5">
        <w:rPr>
          <w:rFonts w:ascii="Century Gothic" w:hAnsi="Century Gothic" w:cstheme="minorHAnsi"/>
        </w:rPr>
        <w:t xml:space="preserve">ions, </w:t>
      </w:r>
      <w:r w:rsidR="005965AE" w:rsidRPr="00781BC5">
        <w:rPr>
          <w:rFonts w:ascii="Century Gothic" w:hAnsi="Century Gothic" w:cstheme="minorHAnsi"/>
        </w:rPr>
        <w:t xml:space="preserve">la </w:t>
      </w:r>
      <w:r w:rsidR="00627607" w:rsidRPr="00781BC5">
        <w:rPr>
          <w:rFonts w:ascii="Century Gothic" w:hAnsi="Century Gothic" w:cstheme="minorHAnsi"/>
        </w:rPr>
        <w:t xml:space="preserve">CPPNI </w:t>
      </w:r>
      <w:r w:rsidR="00DF7407" w:rsidRPr="00781BC5">
        <w:rPr>
          <w:rFonts w:ascii="Century Gothic" w:hAnsi="Century Gothic" w:cstheme="minorHAnsi"/>
        </w:rPr>
        <w:t xml:space="preserve">EPNL </w:t>
      </w:r>
      <w:r w:rsidR="00627607" w:rsidRPr="00781BC5">
        <w:rPr>
          <w:rFonts w:ascii="Century Gothic" w:hAnsi="Century Gothic" w:cstheme="minorHAnsi"/>
        </w:rPr>
        <w:t xml:space="preserve">de conciliation </w:t>
      </w:r>
      <w:r w:rsidR="00764185" w:rsidRPr="00781BC5">
        <w:rPr>
          <w:rFonts w:ascii="Century Gothic" w:hAnsi="Century Gothic" w:cstheme="minorHAnsi"/>
        </w:rPr>
        <w:t>délibère hors présence des parties</w:t>
      </w:r>
      <w:r w:rsidR="005965AE" w:rsidRPr="00781BC5">
        <w:rPr>
          <w:rFonts w:ascii="Century Gothic" w:hAnsi="Century Gothic" w:cstheme="minorHAnsi"/>
        </w:rPr>
        <w:t> ;</w:t>
      </w:r>
    </w:p>
    <w:p w14:paraId="2827E3AB" w14:textId="39232B21" w:rsidR="00F51AC1" w:rsidRPr="00781BC5" w:rsidRDefault="00461EE1" w:rsidP="00781BC5">
      <w:pPr>
        <w:pStyle w:val="Paragraphedeliste"/>
        <w:numPr>
          <w:ilvl w:val="0"/>
          <w:numId w:val="42"/>
        </w:numPr>
        <w:spacing w:after="0" w:line="240" w:lineRule="auto"/>
        <w:jc w:val="both"/>
        <w:rPr>
          <w:rFonts w:ascii="Century Gothic" w:hAnsi="Century Gothic" w:cstheme="minorHAnsi"/>
        </w:rPr>
      </w:pPr>
      <w:r w:rsidRPr="00781BC5">
        <w:rPr>
          <w:rFonts w:ascii="Century Gothic" w:hAnsi="Century Gothic" w:cstheme="minorHAnsi"/>
        </w:rPr>
        <w:t xml:space="preserve">la </w:t>
      </w:r>
      <w:r w:rsidR="000F3422" w:rsidRPr="00781BC5">
        <w:rPr>
          <w:rFonts w:ascii="Century Gothic" w:hAnsi="Century Gothic" w:cstheme="minorHAnsi"/>
        </w:rPr>
        <w:t>Présidence</w:t>
      </w:r>
      <w:r w:rsidR="00F51AC1" w:rsidRPr="00781BC5">
        <w:rPr>
          <w:rFonts w:ascii="Century Gothic" w:hAnsi="Century Gothic" w:cstheme="minorHAnsi"/>
        </w:rPr>
        <w:t xml:space="preserve"> rappelle aux parties les conditions dans lesquelles une transaction doit être signée et les conséquences qu'elle entraîne (Voir modèle de transaction en annexe</w:t>
      </w:r>
      <w:r w:rsidR="000F3422" w:rsidRPr="00781BC5">
        <w:rPr>
          <w:rFonts w:ascii="Century Gothic" w:hAnsi="Century Gothic" w:cstheme="minorHAnsi"/>
        </w:rPr>
        <w:t>)</w:t>
      </w:r>
      <w:r w:rsidR="005965AE" w:rsidRPr="00781BC5">
        <w:rPr>
          <w:rFonts w:ascii="Century Gothic" w:hAnsi="Century Gothic" w:cstheme="minorHAnsi"/>
        </w:rPr>
        <w:t> ;</w:t>
      </w:r>
    </w:p>
    <w:p w14:paraId="1F872DED" w14:textId="4A523F1E" w:rsidR="005965AE" w:rsidRPr="00781BC5" w:rsidRDefault="00461EE1" w:rsidP="00781BC5">
      <w:pPr>
        <w:pStyle w:val="Paragraphedeliste"/>
        <w:numPr>
          <w:ilvl w:val="0"/>
          <w:numId w:val="42"/>
        </w:numPr>
        <w:spacing w:after="0" w:line="240" w:lineRule="auto"/>
        <w:jc w:val="both"/>
        <w:rPr>
          <w:rFonts w:ascii="Century Gothic" w:hAnsi="Century Gothic" w:cstheme="minorHAnsi"/>
        </w:rPr>
      </w:pPr>
      <w:r w:rsidRPr="00781BC5">
        <w:rPr>
          <w:rFonts w:ascii="Century Gothic" w:hAnsi="Century Gothic" w:cstheme="minorHAnsi"/>
        </w:rPr>
        <w:t xml:space="preserve">la </w:t>
      </w:r>
      <w:r w:rsidR="00A928DB" w:rsidRPr="00781BC5">
        <w:rPr>
          <w:rFonts w:ascii="Century Gothic" w:hAnsi="Century Gothic" w:cstheme="minorHAnsi"/>
        </w:rPr>
        <w:t>Présidence</w:t>
      </w:r>
      <w:r w:rsidR="00A928DB" w:rsidRPr="00781BC5" w:rsidDel="00A928DB">
        <w:rPr>
          <w:rFonts w:ascii="Century Gothic" w:hAnsi="Century Gothic" w:cstheme="minorHAnsi"/>
        </w:rPr>
        <w:t xml:space="preserve"> </w:t>
      </w:r>
      <w:r w:rsidR="005965AE" w:rsidRPr="00781BC5">
        <w:rPr>
          <w:rFonts w:ascii="Century Gothic" w:hAnsi="Century Gothic" w:cstheme="minorHAnsi"/>
        </w:rPr>
        <w:t>propose</w:t>
      </w:r>
      <w:r w:rsidR="00F51AC1" w:rsidRPr="00781BC5">
        <w:rPr>
          <w:rFonts w:ascii="Century Gothic" w:hAnsi="Century Gothic" w:cstheme="minorHAnsi"/>
        </w:rPr>
        <w:t xml:space="preserve"> ensuite une transaction aux parties </w:t>
      </w:r>
      <w:r w:rsidR="002C4877" w:rsidRPr="00781BC5">
        <w:rPr>
          <w:rFonts w:ascii="Century Gothic" w:hAnsi="Century Gothic" w:cstheme="minorHAnsi"/>
        </w:rPr>
        <w:t>qui l'acceptent ou la refusent</w:t>
      </w:r>
      <w:r w:rsidR="005965AE" w:rsidRPr="00781BC5">
        <w:rPr>
          <w:rFonts w:ascii="Century Gothic" w:hAnsi="Century Gothic" w:cstheme="minorHAnsi"/>
        </w:rPr>
        <w:t> ;</w:t>
      </w:r>
    </w:p>
    <w:p w14:paraId="1D55E799" w14:textId="38C321F7" w:rsidR="002C4877" w:rsidRPr="00781BC5" w:rsidRDefault="00DF7407" w:rsidP="00781BC5">
      <w:pPr>
        <w:pStyle w:val="Paragraphedeliste"/>
        <w:numPr>
          <w:ilvl w:val="0"/>
          <w:numId w:val="42"/>
        </w:numPr>
        <w:spacing w:after="0" w:line="240" w:lineRule="auto"/>
        <w:jc w:val="both"/>
        <w:rPr>
          <w:rFonts w:ascii="Century Gothic" w:hAnsi="Century Gothic" w:cstheme="minorHAnsi"/>
        </w:rPr>
      </w:pPr>
      <w:r w:rsidRPr="00781BC5">
        <w:rPr>
          <w:rFonts w:ascii="Century Gothic" w:hAnsi="Century Gothic" w:cstheme="minorHAnsi"/>
        </w:rPr>
        <w:t>l</w:t>
      </w:r>
      <w:r w:rsidR="00627607" w:rsidRPr="00781BC5">
        <w:rPr>
          <w:rFonts w:ascii="Century Gothic" w:hAnsi="Century Gothic" w:cstheme="minorHAnsi"/>
        </w:rPr>
        <w:t xml:space="preserve">a CPPNI </w:t>
      </w:r>
      <w:r w:rsidRPr="00781BC5">
        <w:rPr>
          <w:rFonts w:ascii="Century Gothic" w:hAnsi="Century Gothic" w:cstheme="minorHAnsi"/>
        </w:rPr>
        <w:t xml:space="preserve">EPNL </w:t>
      </w:r>
      <w:r w:rsidR="00627607" w:rsidRPr="00781BC5">
        <w:rPr>
          <w:rFonts w:ascii="Century Gothic" w:hAnsi="Century Gothic" w:cstheme="minorHAnsi"/>
        </w:rPr>
        <w:t xml:space="preserve">de conciliation </w:t>
      </w:r>
      <w:r w:rsidR="005965AE" w:rsidRPr="00781BC5">
        <w:rPr>
          <w:rFonts w:ascii="Century Gothic" w:hAnsi="Century Gothic" w:cstheme="minorHAnsi"/>
        </w:rPr>
        <w:t>constate la</w:t>
      </w:r>
      <w:r w:rsidR="00B00BEF" w:rsidRPr="00781BC5">
        <w:rPr>
          <w:rFonts w:ascii="Century Gothic" w:hAnsi="Century Gothic" w:cstheme="minorHAnsi"/>
        </w:rPr>
        <w:t xml:space="preserve"> conciliation ou la</w:t>
      </w:r>
      <w:r w:rsidR="002C4877" w:rsidRPr="00781BC5">
        <w:rPr>
          <w:rFonts w:ascii="Century Gothic" w:hAnsi="Century Gothic" w:cstheme="minorHAnsi"/>
        </w:rPr>
        <w:t xml:space="preserve"> non-conciliation.</w:t>
      </w:r>
    </w:p>
    <w:p w14:paraId="0FBFF5D1" w14:textId="0D0DEE75" w:rsidR="00461EE1" w:rsidRPr="00781BC5" w:rsidRDefault="00461EE1" w:rsidP="006236EC">
      <w:pPr>
        <w:jc w:val="both"/>
        <w:rPr>
          <w:rFonts w:ascii="Century Gothic" w:hAnsi="Century Gothic" w:cstheme="minorHAnsi"/>
          <w:sz w:val="22"/>
          <w:szCs w:val="22"/>
        </w:rPr>
      </w:pPr>
    </w:p>
    <w:p w14:paraId="7588987A" w14:textId="7B52689C" w:rsidR="00B00BEF" w:rsidRPr="00E9222F" w:rsidRDefault="00B00BEF" w:rsidP="00781BC5">
      <w:pPr>
        <w:pStyle w:val="Titre4"/>
        <w:spacing w:before="0"/>
        <w:rPr>
          <w:rFonts w:ascii="Century Gothic" w:hAnsi="Century Gothic"/>
          <w:color w:val="1F497D" w:themeColor="text2"/>
        </w:rPr>
      </w:pPr>
      <w:r w:rsidRPr="00E9222F">
        <w:rPr>
          <w:rFonts w:ascii="Century Gothic" w:hAnsi="Century Gothic"/>
          <w:color w:val="1F497D" w:themeColor="text2"/>
        </w:rPr>
        <w:t>Article 2.1</w:t>
      </w:r>
      <w:r w:rsidR="00412AB1" w:rsidRPr="00E9222F">
        <w:rPr>
          <w:rFonts w:ascii="Century Gothic" w:hAnsi="Century Gothic"/>
          <w:color w:val="1F497D" w:themeColor="text2"/>
        </w:rPr>
        <w:t>6</w:t>
      </w:r>
      <w:r w:rsidRPr="00E9222F">
        <w:rPr>
          <w:rFonts w:ascii="Century Gothic" w:hAnsi="Century Gothic"/>
          <w:color w:val="1F497D" w:themeColor="text2"/>
        </w:rPr>
        <w:t xml:space="preserve"> : Formalisation de la décision des parties</w:t>
      </w:r>
    </w:p>
    <w:p w14:paraId="0E5CA7B1" w14:textId="69FA3A4A" w:rsidR="002C4877" w:rsidRPr="00781BC5" w:rsidRDefault="002C4877" w:rsidP="006236EC">
      <w:pPr>
        <w:jc w:val="both"/>
        <w:rPr>
          <w:rFonts w:ascii="Century Gothic" w:hAnsi="Century Gothic" w:cstheme="minorHAnsi"/>
          <w:b/>
          <w:sz w:val="22"/>
          <w:szCs w:val="22"/>
        </w:rPr>
      </w:pPr>
      <w:r w:rsidRPr="00781BC5">
        <w:rPr>
          <w:rFonts w:ascii="Century Gothic" w:hAnsi="Century Gothic" w:cstheme="minorHAnsi"/>
          <w:b/>
          <w:sz w:val="22"/>
          <w:szCs w:val="22"/>
        </w:rPr>
        <w:t>En cas de conciliation :</w:t>
      </w:r>
    </w:p>
    <w:p w14:paraId="1399F710" w14:textId="459843AB" w:rsidR="002C4877" w:rsidRPr="00781BC5" w:rsidRDefault="002C4877"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l</w:t>
      </w:r>
      <w:r w:rsidR="00F51AC1" w:rsidRPr="00781BC5">
        <w:rPr>
          <w:rFonts w:ascii="Century Gothic" w:hAnsi="Century Gothic" w:cstheme="minorHAnsi"/>
        </w:rPr>
        <w:t xml:space="preserve">e secrétaire </w:t>
      </w:r>
      <w:r w:rsidRPr="00781BC5">
        <w:rPr>
          <w:rFonts w:ascii="Century Gothic" w:hAnsi="Century Gothic" w:cstheme="minorHAnsi"/>
        </w:rPr>
        <w:t xml:space="preserve">technique et administratif </w:t>
      </w:r>
      <w:r w:rsidR="00F51AC1" w:rsidRPr="00781BC5">
        <w:rPr>
          <w:rFonts w:ascii="Century Gothic" w:hAnsi="Century Gothic" w:cstheme="minorHAnsi"/>
        </w:rPr>
        <w:t>rédige les termes de la tr</w:t>
      </w:r>
      <w:r w:rsidRPr="00781BC5">
        <w:rPr>
          <w:rFonts w:ascii="Century Gothic" w:hAnsi="Century Gothic" w:cstheme="minorHAnsi"/>
        </w:rPr>
        <w:t xml:space="preserve">ansaction en </w:t>
      </w:r>
      <w:r w:rsidR="00987358" w:rsidRPr="00781BC5">
        <w:rPr>
          <w:rFonts w:ascii="Century Gothic" w:hAnsi="Century Gothic" w:cstheme="minorHAnsi"/>
        </w:rPr>
        <w:t xml:space="preserve">3 </w:t>
      </w:r>
      <w:r w:rsidRPr="00781BC5">
        <w:rPr>
          <w:rFonts w:ascii="Century Gothic" w:hAnsi="Century Gothic" w:cstheme="minorHAnsi"/>
        </w:rPr>
        <w:t xml:space="preserve">exemplaires ; </w:t>
      </w:r>
    </w:p>
    <w:p w14:paraId="42084BED" w14:textId="256FDFBA" w:rsidR="00FD5399" w:rsidRPr="00781BC5" w:rsidRDefault="002C4877"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l</w:t>
      </w:r>
      <w:r w:rsidR="00F51AC1" w:rsidRPr="00781BC5">
        <w:rPr>
          <w:rFonts w:ascii="Century Gothic" w:hAnsi="Century Gothic" w:cstheme="minorHAnsi"/>
        </w:rPr>
        <w:t>a transaction est signée par les parties avant la fin de la sé</w:t>
      </w:r>
      <w:r w:rsidR="00D40EC1" w:rsidRPr="00781BC5">
        <w:rPr>
          <w:rFonts w:ascii="Century Gothic" w:hAnsi="Century Gothic" w:cstheme="minorHAnsi"/>
        </w:rPr>
        <w:t>ance</w:t>
      </w:r>
      <w:r w:rsidR="00B00BEF" w:rsidRPr="00781BC5">
        <w:rPr>
          <w:rFonts w:ascii="Century Gothic" w:hAnsi="Century Gothic" w:cstheme="minorHAnsi"/>
        </w:rPr>
        <w:t xml:space="preserve"> ; </w:t>
      </w:r>
    </w:p>
    <w:p w14:paraId="4BAC5503" w14:textId="77777777" w:rsidR="007176FB" w:rsidRPr="00781BC5" w:rsidRDefault="00785FE3"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u</w:t>
      </w:r>
      <w:r w:rsidR="00FD5399" w:rsidRPr="00781BC5">
        <w:rPr>
          <w:rFonts w:ascii="Century Gothic" w:hAnsi="Century Gothic" w:cstheme="minorHAnsi"/>
        </w:rPr>
        <w:t>n exemplaire de la transaction est remis en séance à chacune des parties</w:t>
      </w:r>
      <w:r w:rsidR="00B00BEF" w:rsidRPr="00781BC5">
        <w:rPr>
          <w:rFonts w:ascii="Century Gothic" w:hAnsi="Century Gothic" w:cstheme="minorHAnsi"/>
        </w:rPr>
        <w:t> ;</w:t>
      </w:r>
    </w:p>
    <w:p w14:paraId="769EA54E" w14:textId="1D63322D" w:rsidR="007176FB" w:rsidRPr="00781BC5" w:rsidRDefault="00235D44"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u</w:t>
      </w:r>
      <w:r w:rsidR="007176FB" w:rsidRPr="00781BC5">
        <w:rPr>
          <w:rFonts w:ascii="Century Gothic" w:hAnsi="Century Gothic" w:cstheme="minorHAnsi"/>
        </w:rPr>
        <w:t xml:space="preserve">n exemplaire est archivé par le </w:t>
      </w:r>
      <w:r w:rsidR="00014B3A" w:rsidRPr="00781BC5">
        <w:rPr>
          <w:rFonts w:ascii="Century Gothic" w:hAnsi="Century Gothic" w:cstheme="minorHAnsi"/>
        </w:rPr>
        <w:t>secrétariat ;</w:t>
      </w:r>
    </w:p>
    <w:p w14:paraId="4DCB2F91" w14:textId="77777777" w:rsidR="00FD5399" w:rsidRPr="00781BC5" w:rsidRDefault="00D40EC1"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 xml:space="preserve">le PV de la réunion indique qu’une transaction a été signée ; </w:t>
      </w:r>
    </w:p>
    <w:p w14:paraId="06260572" w14:textId="2E6933A7" w:rsidR="00D40EC1" w:rsidRPr="00781BC5" w:rsidRDefault="00D40EC1"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la CPR est informée ;</w:t>
      </w:r>
    </w:p>
    <w:p w14:paraId="16FB5854" w14:textId="743381B4" w:rsidR="00C80021" w:rsidRPr="00781BC5" w:rsidRDefault="002C4877"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l</w:t>
      </w:r>
      <w:r w:rsidR="00F51AC1" w:rsidRPr="00781BC5">
        <w:rPr>
          <w:rFonts w:ascii="Century Gothic" w:hAnsi="Century Gothic" w:cstheme="minorHAnsi"/>
        </w:rPr>
        <w:t xml:space="preserve">a commission peut désigner </w:t>
      </w:r>
      <w:r w:rsidR="00F25337" w:rsidRPr="00781BC5">
        <w:rPr>
          <w:rFonts w:ascii="Century Gothic" w:hAnsi="Century Gothic" w:cstheme="minorHAnsi"/>
        </w:rPr>
        <w:t xml:space="preserve">deux de ses </w:t>
      </w:r>
      <w:r w:rsidRPr="00781BC5">
        <w:rPr>
          <w:rFonts w:ascii="Century Gothic" w:hAnsi="Century Gothic" w:cstheme="minorHAnsi"/>
        </w:rPr>
        <w:t>membre</w:t>
      </w:r>
      <w:r w:rsidR="00F25337" w:rsidRPr="00781BC5">
        <w:rPr>
          <w:rFonts w:ascii="Century Gothic" w:hAnsi="Century Gothic" w:cstheme="minorHAnsi"/>
        </w:rPr>
        <w:t xml:space="preserve">s ou </w:t>
      </w:r>
      <w:r w:rsidRPr="00781BC5">
        <w:rPr>
          <w:rFonts w:ascii="Century Gothic" w:hAnsi="Century Gothic" w:cstheme="minorHAnsi"/>
        </w:rPr>
        <w:t xml:space="preserve">le secrétariat technique et administratif </w:t>
      </w:r>
      <w:r w:rsidR="00F51AC1" w:rsidRPr="00781BC5">
        <w:rPr>
          <w:rFonts w:ascii="Century Gothic" w:hAnsi="Century Gothic" w:cstheme="minorHAnsi"/>
        </w:rPr>
        <w:t>pour assurer le suivi de la transaction.</w:t>
      </w:r>
    </w:p>
    <w:tbl>
      <w:tblPr>
        <w:tblStyle w:val="Grilledutableau"/>
        <w:tblW w:w="0" w:type="auto"/>
        <w:tblInd w:w="360" w:type="dxa"/>
        <w:tblLook w:val="04A0" w:firstRow="1" w:lastRow="0" w:firstColumn="1" w:lastColumn="0" w:noHBand="0" w:noVBand="1"/>
      </w:tblPr>
      <w:tblGrid>
        <w:gridCol w:w="8702"/>
      </w:tblGrid>
      <w:tr w:rsidR="0044200A" w:rsidRPr="00781BC5" w14:paraId="6FF080B3" w14:textId="77777777" w:rsidTr="00627607">
        <w:tc>
          <w:tcPr>
            <w:tcW w:w="9212" w:type="dxa"/>
          </w:tcPr>
          <w:p w14:paraId="01B16C34" w14:textId="77777777" w:rsidR="0044200A" w:rsidRPr="00781BC5" w:rsidRDefault="0044200A" w:rsidP="003C7BC7">
            <w:pPr>
              <w:jc w:val="both"/>
              <w:rPr>
                <w:rFonts w:ascii="Century Gothic" w:hAnsi="Century Gothic" w:cstheme="minorHAnsi"/>
                <w:sz w:val="22"/>
                <w:szCs w:val="22"/>
              </w:rPr>
            </w:pPr>
            <w:r w:rsidRPr="00781BC5">
              <w:rPr>
                <w:rFonts w:ascii="Century Gothic" w:hAnsi="Century Gothic" w:cstheme="minorHAnsi"/>
                <w:sz w:val="22"/>
                <w:szCs w:val="22"/>
              </w:rPr>
              <w:t xml:space="preserve">Le modèle de transaction en annexe doit être adapté à chaque cas particulier. </w:t>
            </w:r>
          </w:p>
          <w:p w14:paraId="0E90AA7C" w14:textId="77777777" w:rsidR="0044200A" w:rsidRPr="00781BC5" w:rsidRDefault="0044200A" w:rsidP="003C7BC7">
            <w:pPr>
              <w:jc w:val="both"/>
              <w:rPr>
                <w:rFonts w:ascii="Century Gothic" w:hAnsi="Century Gothic" w:cstheme="minorHAnsi"/>
                <w:sz w:val="22"/>
                <w:szCs w:val="22"/>
              </w:rPr>
            </w:pPr>
            <w:r w:rsidRPr="00781BC5">
              <w:rPr>
                <w:rFonts w:ascii="Century Gothic" w:hAnsi="Century Gothic" w:cstheme="minorHAnsi"/>
                <w:sz w:val="22"/>
                <w:szCs w:val="22"/>
              </w:rPr>
              <w:t>Le texte doit faire apparaître pour des raisons de validité de l’acte :</w:t>
            </w:r>
          </w:p>
          <w:p w14:paraId="5EE9153D" w14:textId="45AB0ED3" w:rsidR="0044200A" w:rsidRPr="00781BC5" w:rsidRDefault="0044200A" w:rsidP="003C7BC7">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les nom et adresse de chaque partie</w:t>
            </w:r>
            <w:r w:rsidR="00326ED4" w:rsidRPr="00781BC5">
              <w:rPr>
                <w:rFonts w:ascii="Century Gothic" w:hAnsi="Century Gothic" w:cstheme="minorHAnsi"/>
              </w:rPr>
              <w:t> ;</w:t>
            </w:r>
          </w:p>
          <w:p w14:paraId="2EE0ACDD" w14:textId="7703B9F8" w:rsidR="0044200A" w:rsidRPr="00781BC5" w:rsidRDefault="0044200A" w:rsidP="003C7BC7">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le rappel du(des) fait(s) à l'origine du litige</w:t>
            </w:r>
            <w:r w:rsidR="00326ED4" w:rsidRPr="00781BC5">
              <w:rPr>
                <w:rFonts w:ascii="Century Gothic" w:hAnsi="Century Gothic" w:cstheme="minorHAnsi"/>
              </w:rPr>
              <w:t> ;</w:t>
            </w:r>
          </w:p>
          <w:p w14:paraId="7C545CBE" w14:textId="223D9143" w:rsidR="0044200A" w:rsidRPr="00781BC5" w:rsidRDefault="0044200A" w:rsidP="003C7BC7">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les points de vue de chaque partie avant conciliation</w:t>
            </w:r>
            <w:r w:rsidR="00326ED4" w:rsidRPr="00781BC5">
              <w:rPr>
                <w:rFonts w:ascii="Century Gothic" w:hAnsi="Century Gothic" w:cstheme="minorHAnsi"/>
              </w:rPr>
              <w:t> ;</w:t>
            </w:r>
          </w:p>
          <w:p w14:paraId="4B76E9A5" w14:textId="77777777" w:rsidR="0044200A" w:rsidRPr="00781BC5" w:rsidRDefault="0044200A" w:rsidP="003C7BC7">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 xml:space="preserve">les termes des concessions réciproques faisant l'objet de la transaction ; </w:t>
            </w:r>
          </w:p>
          <w:p w14:paraId="2BEE4C43" w14:textId="2EFA7AB4" w:rsidR="0044200A" w:rsidRPr="00781BC5" w:rsidRDefault="0044200A" w:rsidP="003C7BC7">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les références aux articles du Code civil</w:t>
            </w:r>
            <w:r w:rsidR="00326ED4" w:rsidRPr="00781BC5">
              <w:rPr>
                <w:rFonts w:ascii="Century Gothic" w:hAnsi="Century Gothic" w:cstheme="minorHAnsi"/>
              </w:rPr>
              <w:t>.</w:t>
            </w:r>
          </w:p>
        </w:tc>
      </w:tr>
    </w:tbl>
    <w:p w14:paraId="78865579" w14:textId="77777777" w:rsidR="0044200A" w:rsidRPr="006236EC" w:rsidRDefault="0044200A" w:rsidP="006236EC">
      <w:pPr>
        <w:jc w:val="both"/>
        <w:rPr>
          <w:rFonts w:ascii="Century Gothic" w:hAnsi="Century Gothic" w:cstheme="minorHAnsi"/>
        </w:rPr>
      </w:pPr>
    </w:p>
    <w:p w14:paraId="66FDEA14" w14:textId="6257AB80" w:rsidR="00FD5399" w:rsidRPr="00781BC5" w:rsidRDefault="002C4877" w:rsidP="00D906E2">
      <w:pPr>
        <w:jc w:val="both"/>
        <w:rPr>
          <w:rFonts w:ascii="Century Gothic" w:hAnsi="Century Gothic" w:cstheme="minorHAnsi"/>
          <w:sz w:val="22"/>
          <w:szCs w:val="22"/>
        </w:rPr>
      </w:pPr>
      <w:r w:rsidRPr="00D906E2">
        <w:rPr>
          <w:rFonts w:ascii="Century Gothic" w:hAnsi="Century Gothic" w:cstheme="minorHAnsi"/>
          <w:b/>
          <w:sz w:val="22"/>
          <w:szCs w:val="22"/>
        </w:rPr>
        <w:t>En cas de non conciliation</w:t>
      </w:r>
      <w:r w:rsidR="00FD5399" w:rsidRPr="00781BC5">
        <w:rPr>
          <w:rFonts w:ascii="Century Gothic" w:hAnsi="Century Gothic" w:cstheme="minorHAnsi"/>
          <w:sz w:val="22"/>
          <w:szCs w:val="22"/>
        </w:rPr>
        <w:t xml:space="preserve"> :  </w:t>
      </w:r>
    </w:p>
    <w:p w14:paraId="757BE556" w14:textId="08A4753C" w:rsidR="00FD5399" w:rsidRPr="00781BC5" w:rsidRDefault="002C4877"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le secréta</w:t>
      </w:r>
      <w:r w:rsidR="00334CC9" w:rsidRPr="00781BC5">
        <w:rPr>
          <w:rFonts w:ascii="Century Gothic" w:hAnsi="Century Gothic" w:cstheme="minorHAnsi"/>
        </w:rPr>
        <w:t xml:space="preserve">riat </w:t>
      </w:r>
      <w:r w:rsidRPr="00781BC5">
        <w:rPr>
          <w:rFonts w:ascii="Century Gothic" w:hAnsi="Century Gothic" w:cstheme="minorHAnsi"/>
        </w:rPr>
        <w:t xml:space="preserve">technique et administratif rédige </w:t>
      </w:r>
      <w:r w:rsidR="00F51AC1" w:rsidRPr="00781BC5">
        <w:rPr>
          <w:rFonts w:ascii="Century Gothic" w:hAnsi="Century Gothic" w:cstheme="minorHAnsi"/>
        </w:rPr>
        <w:t xml:space="preserve">un </w:t>
      </w:r>
      <w:r w:rsidR="00334CC9" w:rsidRPr="00781BC5">
        <w:rPr>
          <w:rFonts w:ascii="Century Gothic" w:hAnsi="Century Gothic" w:cstheme="minorHAnsi"/>
        </w:rPr>
        <w:t xml:space="preserve">PV </w:t>
      </w:r>
      <w:r w:rsidR="00F51AC1" w:rsidRPr="00781BC5">
        <w:rPr>
          <w:rFonts w:ascii="Century Gothic" w:hAnsi="Century Gothic" w:cstheme="minorHAnsi"/>
        </w:rPr>
        <w:t xml:space="preserve">de non conciliation </w:t>
      </w:r>
      <w:r w:rsidRPr="00781BC5">
        <w:rPr>
          <w:rFonts w:ascii="Century Gothic" w:hAnsi="Century Gothic" w:cstheme="minorHAnsi"/>
        </w:rPr>
        <w:t xml:space="preserve">en </w:t>
      </w:r>
      <w:r w:rsidR="00785FE3" w:rsidRPr="00781BC5">
        <w:rPr>
          <w:rFonts w:ascii="Century Gothic" w:hAnsi="Century Gothic" w:cstheme="minorHAnsi"/>
        </w:rPr>
        <w:t xml:space="preserve">3 </w:t>
      </w:r>
      <w:r w:rsidRPr="00781BC5">
        <w:rPr>
          <w:rFonts w:ascii="Century Gothic" w:hAnsi="Century Gothic" w:cstheme="minorHAnsi"/>
        </w:rPr>
        <w:t xml:space="preserve">exemplaires </w:t>
      </w:r>
      <w:r w:rsidR="00F51AC1" w:rsidRPr="00781BC5">
        <w:rPr>
          <w:rFonts w:ascii="Century Gothic" w:hAnsi="Century Gothic" w:cstheme="minorHAnsi"/>
        </w:rPr>
        <w:t xml:space="preserve">signé par </w:t>
      </w:r>
      <w:r w:rsidRPr="00781BC5">
        <w:rPr>
          <w:rFonts w:ascii="Century Gothic" w:hAnsi="Century Gothic" w:cstheme="minorHAnsi"/>
        </w:rPr>
        <w:t>le président et le vice-président</w:t>
      </w:r>
      <w:r w:rsidR="00334CC9" w:rsidRPr="00781BC5">
        <w:rPr>
          <w:rFonts w:ascii="Century Gothic" w:hAnsi="Century Gothic" w:cstheme="minorHAnsi"/>
        </w:rPr>
        <w:t xml:space="preserve"> ; </w:t>
      </w:r>
    </w:p>
    <w:p w14:paraId="59BDAB8C" w14:textId="64B5921F" w:rsidR="00FD5399" w:rsidRPr="00781BC5" w:rsidRDefault="0006404C"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un</w:t>
      </w:r>
      <w:r w:rsidR="00F51AC1" w:rsidRPr="00781BC5">
        <w:rPr>
          <w:rFonts w:ascii="Century Gothic" w:hAnsi="Century Gothic" w:cstheme="minorHAnsi"/>
        </w:rPr>
        <w:t xml:space="preserve"> exemplaire de ce </w:t>
      </w:r>
      <w:r w:rsidR="00785FE3" w:rsidRPr="00781BC5">
        <w:rPr>
          <w:rFonts w:ascii="Century Gothic" w:hAnsi="Century Gothic" w:cstheme="minorHAnsi"/>
        </w:rPr>
        <w:t>PV</w:t>
      </w:r>
      <w:r w:rsidR="00F51AC1" w:rsidRPr="00781BC5">
        <w:rPr>
          <w:rFonts w:ascii="Century Gothic" w:hAnsi="Century Gothic" w:cstheme="minorHAnsi"/>
        </w:rPr>
        <w:t xml:space="preserve"> </w:t>
      </w:r>
      <w:r w:rsidR="00785FE3" w:rsidRPr="00781BC5">
        <w:rPr>
          <w:rFonts w:ascii="Century Gothic" w:hAnsi="Century Gothic" w:cstheme="minorHAnsi"/>
        </w:rPr>
        <w:t xml:space="preserve">distinct du PV de réunion </w:t>
      </w:r>
      <w:r w:rsidR="00F51AC1" w:rsidRPr="00781BC5">
        <w:rPr>
          <w:rFonts w:ascii="Century Gothic" w:hAnsi="Century Gothic" w:cstheme="minorHAnsi"/>
        </w:rPr>
        <w:t xml:space="preserve">est remis </w:t>
      </w:r>
      <w:r w:rsidR="002C4877" w:rsidRPr="00781BC5">
        <w:rPr>
          <w:rFonts w:ascii="Century Gothic" w:hAnsi="Century Gothic" w:cstheme="minorHAnsi"/>
        </w:rPr>
        <w:t>en séance à chacune des parties</w:t>
      </w:r>
      <w:r w:rsidR="00334CC9" w:rsidRPr="00781BC5">
        <w:rPr>
          <w:rFonts w:ascii="Century Gothic" w:hAnsi="Century Gothic" w:cstheme="minorHAnsi"/>
        </w:rPr>
        <w:t> ;</w:t>
      </w:r>
    </w:p>
    <w:p w14:paraId="0DCC0EF0" w14:textId="6ADA5D6F" w:rsidR="00FD5399" w:rsidRPr="00781BC5" w:rsidRDefault="002C4877"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 xml:space="preserve">le troisième </w:t>
      </w:r>
      <w:r w:rsidR="00785FE3" w:rsidRPr="00781BC5">
        <w:rPr>
          <w:rFonts w:ascii="Century Gothic" w:hAnsi="Century Gothic" w:cstheme="minorHAnsi"/>
        </w:rPr>
        <w:t xml:space="preserve">exemplaire </w:t>
      </w:r>
      <w:r w:rsidRPr="00781BC5">
        <w:rPr>
          <w:rFonts w:ascii="Century Gothic" w:hAnsi="Century Gothic" w:cstheme="minorHAnsi"/>
        </w:rPr>
        <w:t>est archivé</w:t>
      </w:r>
      <w:r w:rsidR="00AC7B2A" w:rsidRPr="00781BC5">
        <w:rPr>
          <w:rFonts w:ascii="Century Gothic" w:hAnsi="Century Gothic" w:cstheme="minorHAnsi"/>
        </w:rPr>
        <w:t xml:space="preserve"> par le secrétariat technique et administratif</w:t>
      </w:r>
      <w:r w:rsidR="00334CC9" w:rsidRPr="00781BC5">
        <w:rPr>
          <w:rFonts w:ascii="Century Gothic" w:hAnsi="Century Gothic" w:cstheme="minorHAnsi"/>
        </w:rPr>
        <w:t xml:space="preserve"> ; </w:t>
      </w:r>
    </w:p>
    <w:p w14:paraId="548A0C4D" w14:textId="30FCEEDF" w:rsidR="00E456B8" w:rsidRPr="00781BC5" w:rsidRDefault="000F75C9"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 xml:space="preserve">la CPR </w:t>
      </w:r>
      <w:r w:rsidR="00627607" w:rsidRPr="00781BC5">
        <w:rPr>
          <w:rFonts w:ascii="Century Gothic" w:hAnsi="Century Gothic" w:cstheme="minorHAnsi"/>
        </w:rPr>
        <w:t xml:space="preserve">EPNL concernée </w:t>
      </w:r>
      <w:r w:rsidR="00334CC9" w:rsidRPr="00781BC5">
        <w:rPr>
          <w:rFonts w:ascii="Century Gothic" w:hAnsi="Century Gothic" w:cstheme="minorHAnsi"/>
        </w:rPr>
        <w:t>est informée</w:t>
      </w:r>
      <w:r w:rsidR="00E456B8" w:rsidRPr="00781BC5">
        <w:rPr>
          <w:rFonts w:ascii="Century Gothic" w:hAnsi="Century Gothic" w:cstheme="minorHAnsi"/>
        </w:rPr>
        <w:t xml:space="preserve">. </w:t>
      </w:r>
    </w:p>
    <w:p w14:paraId="4F06BDDD" w14:textId="77777777" w:rsidR="00F51AC1" w:rsidRPr="00781BC5" w:rsidRDefault="00F51AC1" w:rsidP="006236EC">
      <w:pPr>
        <w:jc w:val="both"/>
        <w:rPr>
          <w:rFonts w:ascii="Century Gothic" w:hAnsi="Century Gothic" w:cstheme="minorHAnsi"/>
          <w:sz w:val="22"/>
          <w:szCs w:val="22"/>
        </w:rPr>
      </w:pPr>
    </w:p>
    <w:p w14:paraId="50AEA399" w14:textId="77777777" w:rsidR="002C4877" w:rsidRPr="00781BC5" w:rsidRDefault="002C4877" w:rsidP="00D906E2">
      <w:pPr>
        <w:jc w:val="both"/>
        <w:rPr>
          <w:rFonts w:ascii="Century Gothic" w:hAnsi="Century Gothic" w:cstheme="minorHAnsi"/>
          <w:sz w:val="22"/>
          <w:szCs w:val="22"/>
        </w:rPr>
      </w:pPr>
    </w:p>
    <w:p w14:paraId="56C6F607" w14:textId="77777777" w:rsidR="00206863" w:rsidRPr="00781BC5" w:rsidRDefault="00206863" w:rsidP="00781BC5">
      <w:pPr>
        <w:rPr>
          <w:rFonts w:ascii="Century Gothic" w:hAnsi="Century Gothic" w:cstheme="minorHAnsi"/>
          <w:sz w:val="22"/>
          <w:szCs w:val="22"/>
        </w:rPr>
      </w:pPr>
      <w:r w:rsidRPr="00781BC5">
        <w:rPr>
          <w:rFonts w:ascii="Century Gothic" w:hAnsi="Century Gothic" w:cstheme="minorHAnsi"/>
          <w:sz w:val="22"/>
          <w:szCs w:val="22"/>
        </w:rPr>
        <w:br w:type="page"/>
      </w:r>
    </w:p>
    <w:p w14:paraId="29D95564" w14:textId="40BA9F04" w:rsidR="00C41E9C" w:rsidRPr="00225C70" w:rsidRDefault="00C41E9C" w:rsidP="00225C70">
      <w:pPr>
        <w:pStyle w:val="Titre2"/>
        <w:spacing w:before="0"/>
        <w:rPr>
          <w:rFonts w:ascii="Century Gothic" w:hAnsi="Century Gothic" w:cstheme="minorHAnsi"/>
          <w:color w:val="1F497D" w:themeColor="text2"/>
          <w:sz w:val="32"/>
          <w:szCs w:val="32"/>
        </w:rPr>
      </w:pPr>
      <w:bookmarkStart w:id="20" w:name="_Toc475517464"/>
      <w:bookmarkStart w:id="21" w:name="_Toc41656209"/>
      <w:r w:rsidRPr="00225C70">
        <w:rPr>
          <w:rFonts w:ascii="Century Gothic" w:hAnsi="Century Gothic" w:cstheme="minorHAnsi"/>
          <w:color w:val="1F497D" w:themeColor="text2"/>
          <w:sz w:val="32"/>
          <w:szCs w:val="32"/>
        </w:rPr>
        <w:lastRenderedPageBreak/>
        <w:t>Chapitre 3 Règlement intérieur des CPR</w:t>
      </w:r>
      <w:bookmarkEnd w:id="20"/>
      <w:bookmarkEnd w:id="21"/>
    </w:p>
    <w:p w14:paraId="11ADB7EB" w14:textId="77777777" w:rsidR="00206863" w:rsidRPr="00781BC5" w:rsidRDefault="00206863" w:rsidP="00781BC5">
      <w:pPr>
        <w:rPr>
          <w:rFonts w:ascii="Century Gothic" w:hAnsi="Century Gothic" w:cstheme="minorHAnsi"/>
          <w:sz w:val="22"/>
          <w:szCs w:val="22"/>
        </w:rPr>
      </w:pPr>
    </w:p>
    <w:p w14:paraId="50757D00" w14:textId="37683AEE" w:rsidR="00400C06" w:rsidRDefault="00400C06" w:rsidP="00225C70">
      <w:pPr>
        <w:pStyle w:val="Titre1"/>
        <w:spacing w:before="0"/>
        <w:rPr>
          <w:rFonts w:ascii="Century Gothic" w:hAnsi="Century Gothic" w:cstheme="minorHAnsi"/>
          <w:color w:val="1F497D" w:themeColor="text2"/>
        </w:rPr>
      </w:pPr>
      <w:bookmarkStart w:id="22" w:name="_Toc475517465"/>
      <w:bookmarkStart w:id="23" w:name="_Toc41656210"/>
      <w:r w:rsidRPr="00225C70">
        <w:rPr>
          <w:rFonts w:ascii="Century Gothic" w:hAnsi="Century Gothic" w:cstheme="minorHAnsi"/>
          <w:color w:val="1F497D" w:themeColor="text2"/>
        </w:rPr>
        <w:t xml:space="preserve">Section 1 : </w:t>
      </w:r>
      <w:r w:rsidR="00530FA2">
        <w:rPr>
          <w:rFonts w:ascii="Century Gothic" w:hAnsi="Century Gothic" w:cstheme="minorHAnsi"/>
          <w:color w:val="1F497D" w:themeColor="text2"/>
        </w:rPr>
        <w:t>F</w:t>
      </w:r>
      <w:r w:rsidRPr="00225C70">
        <w:rPr>
          <w:rFonts w:ascii="Century Gothic" w:hAnsi="Century Gothic" w:cstheme="minorHAnsi"/>
          <w:color w:val="1F497D" w:themeColor="text2"/>
        </w:rPr>
        <w:t>onctionnement de la CPR</w:t>
      </w:r>
      <w:bookmarkEnd w:id="22"/>
      <w:bookmarkEnd w:id="23"/>
      <w:r w:rsidRPr="00225C70">
        <w:rPr>
          <w:rFonts w:ascii="Century Gothic" w:hAnsi="Century Gothic" w:cstheme="minorHAnsi"/>
          <w:color w:val="1F497D" w:themeColor="text2"/>
        </w:rPr>
        <w:t xml:space="preserve"> </w:t>
      </w:r>
    </w:p>
    <w:p w14:paraId="7AECDCE2" w14:textId="77777777" w:rsidR="00225C70" w:rsidRPr="00225C70" w:rsidRDefault="00225C70" w:rsidP="00225C70"/>
    <w:p w14:paraId="46493F8B" w14:textId="5D70CC7D" w:rsidR="0090012F" w:rsidRPr="00781BC5" w:rsidRDefault="0090012F" w:rsidP="00781BC5">
      <w:pPr>
        <w:pStyle w:val="Titre4"/>
        <w:spacing w:before="0"/>
        <w:rPr>
          <w:rFonts w:ascii="Century Gothic" w:hAnsi="Century Gothic"/>
          <w:color w:val="1F497D" w:themeColor="text2"/>
        </w:rPr>
      </w:pPr>
      <w:r w:rsidRPr="00781BC5">
        <w:rPr>
          <w:rFonts w:ascii="Century Gothic" w:hAnsi="Century Gothic"/>
          <w:color w:val="1F497D" w:themeColor="text2"/>
        </w:rPr>
        <w:t>Article 3.1 Compétences des CPR</w:t>
      </w:r>
      <w:r w:rsidR="009852EA" w:rsidRPr="00781BC5">
        <w:rPr>
          <w:rFonts w:ascii="Century Gothic" w:hAnsi="Century Gothic"/>
          <w:color w:val="1F497D" w:themeColor="text2"/>
        </w:rPr>
        <w:t xml:space="preserve"> </w:t>
      </w:r>
    </w:p>
    <w:p w14:paraId="6061CE14" w14:textId="092AC86E" w:rsidR="00A808AC" w:rsidRPr="00781BC5" w:rsidRDefault="00A808AC" w:rsidP="006236EC">
      <w:pPr>
        <w:pStyle w:val="Listecouleur-Accent11"/>
        <w:spacing w:after="0" w:line="240" w:lineRule="auto"/>
        <w:ind w:left="0"/>
        <w:jc w:val="both"/>
        <w:rPr>
          <w:rFonts w:ascii="Century Gothic" w:hAnsi="Century Gothic" w:cstheme="minorHAnsi"/>
        </w:rPr>
      </w:pPr>
      <w:r w:rsidRPr="00781BC5">
        <w:rPr>
          <w:rFonts w:ascii="Century Gothic" w:hAnsi="Century Gothic" w:cstheme="minorHAnsi"/>
        </w:rPr>
        <w:t xml:space="preserve">Une commission paritaire régionale </w:t>
      </w:r>
      <w:r w:rsidR="00014B3A" w:rsidRPr="00781BC5">
        <w:rPr>
          <w:rFonts w:ascii="Century Gothic" w:hAnsi="Century Gothic" w:cstheme="minorHAnsi"/>
        </w:rPr>
        <w:t>EPNL siège</w:t>
      </w:r>
      <w:r w:rsidRPr="00781BC5">
        <w:rPr>
          <w:rFonts w:ascii="Century Gothic" w:hAnsi="Century Gothic" w:cstheme="minorHAnsi"/>
        </w:rPr>
        <w:t xml:space="preserve"> au sein de chaque région définie dans le cadre de l’organisation territoriale de la République. </w:t>
      </w:r>
    </w:p>
    <w:p w14:paraId="232BAD9C" w14:textId="05E8D0B4" w:rsidR="00A808AC" w:rsidRPr="00781BC5" w:rsidRDefault="00A808AC" w:rsidP="00D906E2">
      <w:pPr>
        <w:pStyle w:val="Listecouleur-Accent11"/>
        <w:spacing w:after="0" w:line="240" w:lineRule="auto"/>
        <w:ind w:left="0"/>
        <w:jc w:val="both"/>
        <w:rPr>
          <w:rFonts w:ascii="Century Gothic" w:hAnsi="Century Gothic" w:cstheme="minorHAnsi"/>
        </w:rPr>
      </w:pPr>
      <w:r w:rsidRPr="00781BC5">
        <w:rPr>
          <w:rFonts w:ascii="Century Gothic" w:hAnsi="Century Gothic" w:cstheme="minorHAnsi"/>
        </w:rPr>
        <w:t xml:space="preserve">Ses missions et attributions sont fixées par la </w:t>
      </w:r>
      <w:r w:rsidR="00627607" w:rsidRPr="00781BC5">
        <w:rPr>
          <w:rFonts w:ascii="Century Gothic" w:hAnsi="Century Gothic" w:cstheme="minorHAnsi"/>
        </w:rPr>
        <w:t>CC EPNL</w:t>
      </w:r>
      <w:r w:rsidRPr="00781BC5">
        <w:rPr>
          <w:rFonts w:ascii="Century Gothic" w:hAnsi="Century Gothic" w:cstheme="minorHAnsi"/>
        </w:rPr>
        <w:t>.</w:t>
      </w:r>
    </w:p>
    <w:p w14:paraId="20E9A03E" w14:textId="77777777" w:rsidR="00A808AC" w:rsidRPr="00781BC5" w:rsidRDefault="00A808AC" w:rsidP="00781BC5">
      <w:pPr>
        <w:jc w:val="both"/>
        <w:rPr>
          <w:rFonts w:ascii="Century Gothic" w:hAnsi="Century Gothic" w:cstheme="minorHAnsi"/>
          <w:sz w:val="22"/>
          <w:szCs w:val="22"/>
        </w:rPr>
      </w:pPr>
    </w:p>
    <w:p w14:paraId="02ED6F3D" w14:textId="77777777" w:rsidR="009852EA" w:rsidRPr="006236EC" w:rsidRDefault="009852EA" w:rsidP="006236EC">
      <w:pPr>
        <w:jc w:val="both"/>
        <w:rPr>
          <w:rFonts w:ascii="Century Gothic" w:hAnsi="Century Gothic" w:cstheme="minorHAnsi"/>
        </w:rPr>
      </w:pPr>
    </w:p>
    <w:p w14:paraId="69D13182" w14:textId="77777777" w:rsidR="00C654F2" w:rsidRPr="00781BC5" w:rsidRDefault="00C654F2" w:rsidP="00781BC5">
      <w:pPr>
        <w:pStyle w:val="Titre4"/>
        <w:spacing w:before="0"/>
        <w:rPr>
          <w:rFonts w:ascii="Century Gothic" w:hAnsi="Century Gothic"/>
          <w:color w:val="1F497D" w:themeColor="text2"/>
        </w:rPr>
      </w:pPr>
      <w:r w:rsidRPr="00D906E2">
        <w:rPr>
          <w:rFonts w:ascii="Century Gothic" w:hAnsi="Century Gothic"/>
          <w:color w:val="1F497D" w:themeColor="text2"/>
        </w:rPr>
        <w:t xml:space="preserve">Article 3.2 </w:t>
      </w:r>
      <w:r w:rsidR="00CB4B6A" w:rsidRPr="00781BC5">
        <w:rPr>
          <w:rFonts w:ascii="Century Gothic" w:hAnsi="Century Gothic"/>
          <w:color w:val="1F497D" w:themeColor="text2"/>
        </w:rPr>
        <w:t>Composition</w:t>
      </w:r>
      <w:r w:rsidRPr="00781BC5">
        <w:rPr>
          <w:rFonts w:ascii="Century Gothic" w:hAnsi="Century Gothic"/>
          <w:color w:val="1F497D" w:themeColor="text2"/>
        </w:rPr>
        <w:t xml:space="preserve"> </w:t>
      </w:r>
    </w:p>
    <w:p w14:paraId="19653D07" w14:textId="7650E79E" w:rsidR="009852EA" w:rsidRPr="00781BC5" w:rsidRDefault="009852EA" w:rsidP="006236EC">
      <w:pPr>
        <w:jc w:val="both"/>
        <w:outlineLvl w:val="3"/>
        <w:rPr>
          <w:rFonts w:ascii="Century Gothic" w:hAnsi="Century Gothic" w:cstheme="minorHAnsi"/>
          <w:sz w:val="22"/>
          <w:szCs w:val="22"/>
        </w:rPr>
      </w:pPr>
      <w:r w:rsidRPr="00781BC5">
        <w:rPr>
          <w:rFonts w:ascii="Century Gothic" w:hAnsi="Century Gothic" w:cstheme="minorHAnsi"/>
          <w:sz w:val="22"/>
          <w:szCs w:val="22"/>
        </w:rPr>
        <w:t xml:space="preserve">Chaque CPR </w:t>
      </w:r>
      <w:r w:rsidR="00627607" w:rsidRPr="00781BC5">
        <w:rPr>
          <w:rFonts w:ascii="Century Gothic" w:hAnsi="Century Gothic" w:cstheme="minorHAnsi"/>
          <w:sz w:val="22"/>
          <w:szCs w:val="22"/>
        </w:rPr>
        <w:t xml:space="preserve">EPNL </w:t>
      </w:r>
      <w:r w:rsidRPr="00781BC5">
        <w:rPr>
          <w:rFonts w:ascii="Century Gothic" w:hAnsi="Century Gothic" w:cstheme="minorHAnsi"/>
          <w:sz w:val="22"/>
          <w:szCs w:val="22"/>
        </w:rPr>
        <w:t xml:space="preserve">(désignée CPR </w:t>
      </w:r>
      <w:r w:rsidR="00627607" w:rsidRPr="00781BC5">
        <w:rPr>
          <w:rFonts w:ascii="Century Gothic" w:hAnsi="Century Gothic" w:cstheme="minorHAnsi"/>
          <w:sz w:val="22"/>
          <w:szCs w:val="22"/>
        </w:rPr>
        <w:t xml:space="preserve">EPNL </w:t>
      </w:r>
      <w:r w:rsidRPr="00781BC5">
        <w:rPr>
          <w:rFonts w:ascii="Century Gothic" w:hAnsi="Century Gothic" w:cstheme="minorHAnsi"/>
          <w:i/>
          <w:sz w:val="22"/>
          <w:szCs w:val="22"/>
        </w:rPr>
        <w:t>&lt;&lt;nom de la région&gt;&gt;</w:t>
      </w:r>
      <w:r w:rsidRPr="00781BC5">
        <w:rPr>
          <w:rFonts w:ascii="Century Gothic" w:hAnsi="Century Gothic" w:cstheme="minorHAnsi"/>
          <w:sz w:val="22"/>
          <w:szCs w:val="22"/>
        </w:rPr>
        <w:t xml:space="preserve">) est composée de deux collèges : </w:t>
      </w:r>
    </w:p>
    <w:p w14:paraId="5BE2E858" w14:textId="0FCF8900" w:rsidR="009852EA" w:rsidRPr="00781BC5" w:rsidRDefault="009852EA" w:rsidP="00D906E2">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 xml:space="preserve">le Collège </w:t>
      </w:r>
      <w:r w:rsidR="001A7AB8" w:rsidRPr="00781BC5">
        <w:rPr>
          <w:rFonts w:ascii="Century Gothic" w:hAnsi="Century Gothic" w:cstheme="minorHAnsi"/>
          <w:sz w:val="22"/>
          <w:szCs w:val="22"/>
        </w:rPr>
        <w:t xml:space="preserve">des </w:t>
      </w:r>
      <w:r w:rsidRPr="00781BC5">
        <w:rPr>
          <w:rFonts w:ascii="Century Gothic" w:hAnsi="Century Gothic" w:cstheme="minorHAnsi"/>
          <w:sz w:val="22"/>
          <w:szCs w:val="22"/>
        </w:rPr>
        <w:t>salarié</w:t>
      </w:r>
      <w:r w:rsidR="00326ED4" w:rsidRPr="00781BC5">
        <w:rPr>
          <w:rFonts w:ascii="Century Gothic" w:hAnsi="Century Gothic" w:cstheme="minorHAnsi"/>
          <w:sz w:val="22"/>
          <w:szCs w:val="22"/>
        </w:rPr>
        <w:t>s</w:t>
      </w:r>
      <w:r w:rsidRPr="00781BC5">
        <w:rPr>
          <w:rFonts w:ascii="Century Gothic" w:hAnsi="Century Gothic" w:cstheme="minorHAnsi"/>
          <w:sz w:val="22"/>
          <w:szCs w:val="22"/>
        </w:rPr>
        <w:t xml:space="preserve"> regroupant les organisations syndicales de salariés représentatives ; </w:t>
      </w:r>
    </w:p>
    <w:p w14:paraId="2AF857A7" w14:textId="0E8EC9A3" w:rsidR="009852EA" w:rsidRPr="00781BC5" w:rsidRDefault="009852EA" w:rsidP="00781BC5">
      <w:pPr>
        <w:pStyle w:val="ENUMERATIONPREMIERNIVEAUE1"/>
        <w:jc w:val="both"/>
        <w:outlineLvl w:val="3"/>
        <w:rPr>
          <w:rFonts w:ascii="Century Gothic" w:hAnsi="Century Gothic" w:cstheme="minorHAnsi"/>
          <w:sz w:val="22"/>
          <w:szCs w:val="22"/>
        </w:rPr>
      </w:pPr>
      <w:bookmarkStart w:id="24" w:name="_Hlk511315001"/>
      <w:r w:rsidRPr="00781BC5">
        <w:rPr>
          <w:rFonts w:ascii="Century Gothic" w:hAnsi="Century Gothic" w:cstheme="minorHAnsi"/>
          <w:sz w:val="22"/>
          <w:szCs w:val="22"/>
        </w:rPr>
        <w:t xml:space="preserve">le Collège </w:t>
      </w:r>
      <w:r w:rsidR="00627607" w:rsidRPr="00781BC5">
        <w:rPr>
          <w:rFonts w:ascii="Century Gothic" w:hAnsi="Century Gothic" w:cstheme="minorHAnsi"/>
          <w:sz w:val="22"/>
          <w:szCs w:val="22"/>
        </w:rPr>
        <w:t xml:space="preserve">des </w:t>
      </w:r>
      <w:r w:rsidRPr="00781BC5">
        <w:rPr>
          <w:rFonts w:ascii="Century Gothic" w:hAnsi="Century Gothic" w:cstheme="minorHAnsi"/>
          <w:sz w:val="22"/>
          <w:szCs w:val="22"/>
        </w:rPr>
        <w:t>employeur</w:t>
      </w:r>
      <w:r w:rsidR="00627607" w:rsidRPr="00781BC5">
        <w:rPr>
          <w:rFonts w:ascii="Century Gothic" w:hAnsi="Century Gothic" w:cstheme="minorHAnsi"/>
          <w:sz w:val="22"/>
          <w:szCs w:val="22"/>
        </w:rPr>
        <w:t>s</w:t>
      </w:r>
      <w:r w:rsidR="001A7AB8" w:rsidRPr="00781BC5">
        <w:rPr>
          <w:rFonts w:ascii="Century Gothic" w:hAnsi="Century Gothic" w:cstheme="minorHAnsi"/>
          <w:color w:val="FF0000"/>
          <w:szCs w:val="22"/>
        </w:rPr>
        <w:t xml:space="preserve"> </w:t>
      </w:r>
      <w:r w:rsidR="001A7AB8" w:rsidRPr="00781BC5">
        <w:rPr>
          <w:rFonts w:ascii="Century Gothic" w:hAnsi="Century Gothic" w:cstheme="minorHAnsi"/>
          <w:sz w:val="22"/>
          <w:szCs w:val="22"/>
        </w:rPr>
        <w:t>composé de représentants de la CEPNL.</w:t>
      </w:r>
      <w:r w:rsidRPr="00D906E2">
        <w:rPr>
          <w:rFonts w:ascii="Century Gothic" w:hAnsi="Century Gothic" w:cstheme="minorHAnsi"/>
          <w:sz w:val="22"/>
          <w:szCs w:val="22"/>
        </w:rPr>
        <w:t xml:space="preserve"> </w:t>
      </w:r>
      <w:r w:rsidR="008076EF" w:rsidRPr="00781BC5">
        <w:rPr>
          <w:rFonts w:ascii="Century Gothic" w:hAnsi="Century Gothic" w:cstheme="minorHAnsi"/>
          <w:sz w:val="22"/>
          <w:szCs w:val="22"/>
        </w:rPr>
        <w:t>Un</w:t>
      </w:r>
      <w:r w:rsidR="008076EF" w:rsidRPr="006236EC">
        <w:rPr>
          <w:rFonts w:ascii="Century Gothic" w:hAnsi="Century Gothic" w:cstheme="minorHAnsi"/>
          <w:b/>
          <w:sz w:val="22"/>
          <w:szCs w:val="22"/>
        </w:rPr>
        <w:t xml:space="preserve"> </w:t>
      </w:r>
      <w:r w:rsidR="00792062" w:rsidRPr="00D906E2">
        <w:rPr>
          <w:rFonts w:ascii="Century Gothic" w:hAnsi="Century Gothic" w:cstheme="minorHAnsi"/>
          <w:sz w:val="22"/>
          <w:szCs w:val="22"/>
        </w:rPr>
        <w:t>représentant</w:t>
      </w:r>
      <w:r w:rsidR="00792062" w:rsidRPr="00781BC5">
        <w:rPr>
          <w:rFonts w:ascii="Century Gothic" w:hAnsi="Century Gothic" w:cstheme="minorHAnsi"/>
          <w:sz w:val="22"/>
          <w:szCs w:val="22"/>
        </w:rPr>
        <w:t xml:space="preserve"> des établissements supérieurs</w:t>
      </w:r>
      <w:r w:rsidR="00792062" w:rsidRPr="00781BC5">
        <w:rPr>
          <w:rFonts w:ascii="Century Gothic" w:hAnsi="Century Gothic"/>
          <w:color w:val="FF0000"/>
        </w:rPr>
        <w:t xml:space="preserve"> </w:t>
      </w:r>
      <w:r w:rsidR="00792062" w:rsidRPr="006236EC">
        <w:rPr>
          <w:rFonts w:ascii="Century Gothic" w:hAnsi="Century Gothic" w:cstheme="minorHAnsi"/>
          <w:sz w:val="22"/>
          <w:szCs w:val="22"/>
        </w:rPr>
        <w:t>siège</w:t>
      </w:r>
      <w:r w:rsidR="00792062" w:rsidRPr="00781BC5">
        <w:rPr>
          <w:rFonts w:ascii="Century Gothic" w:hAnsi="Century Gothic" w:cstheme="minorHAnsi"/>
          <w:sz w:val="22"/>
          <w:szCs w:val="22"/>
        </w:rPr>
        <w:t xml:space="preserve"> </w:t>
      </w:r>
      <w:r w:rsidR="00963062" w:rsidRPr="00781BC5">
        <w:rPr>
          <w:rFonts w:ascii="Century Gothic" w:hAnsi="Century Gothic" w:cstheme="minorHAnsi"/>
          <w:sz w:val="22"/>
          <w:szCs w:val="22"/>
        </w:rPr>
        <w:t xml:space="preserve">au sein de ce collège </w:t>
      </w:r>
      <w:r w:rsidR="00792062" w:rsidRPr="00781BC5">
        <w:rPr>
          <w:rFonts w:ascii="Century Gothic" w:hAnsi="Century Gothic" w:cstheme="minorHAnsi"/>
          <w:sz w:val="22"/>
          <w:szCs w:val="22"/>
        </w:rPr>
        <w:t xml:space="preserve">lorsqu’un ou plusieurs de ces établissements ont une </w:t>
      </w:r>
      <w:r w:rsidR="008076EF" w:rsidRPr="00781BC5">
        <w:rPr>
          <w:rFonts w:ascii="Century Gothic" w:hAnsi="Century Gothic" w:cstheme="minorHAnsi"/>
          <w:sz w:val="22"/>
          <w:szCs w:val="22"/>
        </w:rPr>
        <w:t xml:space="preserve">structure employeur </w:t>
      </w:r>
      <w:r w:rsidR="00792062" w:rsidRPr="00781BC5">
        <w:rPr>
          <w:rFonts w:ascii="Century Gothic" w:hAnsi="Century Gothic" w:cstheme="minorHAnsi"/>
          <w:sz w:val="22"/>
          <w:szCs w:val="22"/>
        </w:rPr>
        <w:t>sur le champ territorial de compétence des CPR.</w:t>
      </w:r>
    </w:p>
    <w:bookmarkEnd w:id="24"/>
    <w:p w14:paraId="144779C9" w14:textId="77777777" w:rsidR="009852EA" w:rsidRPr="00781BC5" w:rsidRDefault="009852EA" w:rsidP="00781BC5">
      <w:pPr>
        <w:jc w:val="both"/>
        <w:outlineLvl w:val="3"/>
        <w:rPr>
          <w:rFonts w:ascii="Century Gothic" w:hAnsi="Century Gothic" w:cstheme="minorHAnsi"/>
          <w:sz w:val="22"/>
          <w:szCs w:val="22"/>
        </w:rPr>
      </w:pPr>
    </w:p>
    <w:p w14:paraId="1517DEE0" w14:textId="283AA0CF" w:rsidR="00E05B71" w:rsidRPr="00D906E2" w:rsidRDefault="00E05B71" w:rsidP="00781BC5">
      <w:pPr>
        <w:pStyle w:val="Listecouleur-Accent11"/>
        <w:spacing w:after="0" w:line="240" w:lineRule="auto"/>
        <w:ind w:left="0"/>
        <w:jc w:val="both"/>
        <w:rPr>
          <w:rFonts w:ascii="Century Gothic" w:hAnsi="Century Gothic" w:cstheme="minorHAnsi"/>
          <w:lang w:eastAsia="fr-FR"/>
        </w:rPr>
      </w:pPr>
      <w:r w:rsidRPr="00781BC5">
        <w:rPr>
          <w:rFonts w:ascii="Century Gothic" w:hAnsi="Century Gothic" w:cstheme="minorHAnsi"/>
          <w:lang w:eastAsia="fr-FR"/>
        </w:rPr>
        <w:t xml:space="preserve">Chaque organisation syndicale représentative de salariés dispose de </w:t>
      </w:r>
      <w:r w:rsidR="00B65BD8" w:rsidRPr="00D92161">
        <w:rPr>
          <w:rFonts w:ascii="Century Gothic" w:hAnsi="Century Gothic" w:cstheme="minorHAnsi"/>
          <w:b/>
          <w:color w:val="1F497D" w:themeColor="text2"/>
          <w:lang w:eastAsia="fr-FR"/>
        </w:rPr>
        <w:t xml:space="preserve">3 </w:t>
      </w:r>
      <w:r w:rsidRPr="00D92161">
        <w:rPr>
          <w:rFonts w:ascii="Century Gothic" w:hAnsi="Century Gothic" w:cstheme="minorHAnsi"/>
          <w:b/>
          <w:color w:val="1F497D" w:themeColor="text2"/>
          <w:lang w:eastAsia="fr-FR"/>
        </w:rPr>
        <w:t>sièges</w:t>
      </w:r>
      <w:r w:rsidRPr="006236EC">
        <w:rPr>
          <w:rFonts w:ascii="Century Gothic" w:hAnsi="Century Gothic" w:cstheme="minorHAnsi"/>
          <w:lang w:eastAsia="fr-FR"/>
        </w:rPr>
        <w:t xml:space="preserve">. </w:t>
      </w:r>
    </w:p>
    <w:p w14:paraId="4FCDFC75" w14:textId="6C528394" w:rsidR="00E05B71" w:rsidRPr="00781BC5" w:rsidRDefault="00E05B71" w:rsidP="00781BC5">
      <w:pPr>
        <w:pStyle w:val="Listecouleur-Accent11"/>
        <w:spacing w:after="0" w:line="240" w:lineRule="auto"/>
        <w:ind w:left="0"/>
        <w:jc w:val="both"/>
        <w:rPr>
          <w:rFonts w:ascii="Century Gothic" w:hAnsi="Century Gothic" w:cstheme="minorHAnsi"/>
          <w:lang w:eastAsia="fr-FR"/>
        </w:rPr>
      </w:pPr>
      <w:r w:rsidRPr="00781BC5">
        <w:rPr>
          <w:rFonts w:ascii="Century Gothic" w:hAnsi="Century Gothic" w:cstheme="minorHAnsi"/>
          <w:lang w:eastAsia="fr-FR"/>
        </w:rPr>
        <w:t xml:space="preserve">Le </w:t>
      </w:r>
      <w:r w:rsidR="00627607" w:rsidRPr="00781BC5">
        <w:rPr>
          <w:rFonts w:ascii="Century Gothic" w:hAnsi="Century Gothic" w:cstheme="minorHAnsi"/>
          <w:lang w:eastAsia="fr-FR"/>
        </w:rPr>
        <w:t>collège des employeurs</w:t>
      </w:r>
      <w:r w:rsidRPr="00781BC5">
        <w:rPr>
          <w:rFonts w:ascii="Century Gothic" w:hAnsi="Century Gothic" w:cstheme="minorHAnsi"/>
          <w:lang w:eastAsia="fr-FR"/>
        </w:rPr>
        <w:t xml:space="preserve"> dispose d’un nombre de sièges égal au nombre total des sièges dont disposent les organisations syndicales composant le Collège </w:t>
      </w:r>
      <w:r w:rsidR="001A7AB8" w:rsidRPr="00781BC5">
        <w:rPr>
          <w:rFonts w:ascii="Century Gothic" w:hAnsi="Century Gothic" w:cstheme="minorHAnsi"/>
          <w:lang w:eastAsia="fr-FR"/>
        </w:rPr>
        <w:t xml:space="preserve">des </w:t>
      </w:r>
      <w:r w:rsidRPr="00781BC5">
        <w:rPr>
          <w:rFonts w:ascii="Century Gothic" w:hAnsi="Century Gothic" w:cstheme="minorHAnsi"/>
          <w:lang w:eastAsia="fr-FR"/>
        </w:rPr>
        <w:t>salarié</w:t>
      </w:r>
      <w:r w:rsidR="00326ED4" w:rsidRPr="00781BC5">
        <w:rPr>
          <w:rFonts w:ascii="Century Gothic" w:hAnsi="Century Gothic" w:cstheme="minorHAnsi"/>
          <w:lang w:eastAsia="fr-FR"/>
        </w:rPr>
        <w:t>s</w:t>
      </w:r>
      <w:r w:rsidRPr="00781BC5">
        <w:rPr>
          <w:rFonts w:ascii="Century Gothic" w:hAnsi="Century Gothic" w:cstheme="minorHAnsi"/>
          <w:lang w:eastAsia="fr-FR"/>
        </w:rPr>
        <w:t>.</w:t>
      </w:r>
    </w:p>
    <w:p w14:paraId="615FBCBB" w14:textId="77777777" w:rsidR="00326ED4" w:rsidRPr="00781BC5" w:rsidRDefault="00326ED4" w:rsidP="00781BC5">
      <w:pPr>
        <w:pStyle w:val="Listecouleur-Accent11"/>
        <w:spacing w:after="0" w:line="240" w:lineRule="auto"/>
        <w:ind w:left="0"/>
        <w:jc w:val="both"/>
        <w:rPr>
          <w:rFonts w:ascii="Century Gothic" w:hAnsi="Century Gothic" w:cstheme="minorHAnsi"/>
          <w:lang w:eastAsia="fr-FR"/>
        </w:rPr>
      </w:pPr>
    </w:p>
    <w:p w14:paraId="30D84746" w14:textId="103D0AFC" w:rsidR="00326ED4" w:rsidRPr="00781BC5" w:rsidRDefault="00326ED4" w:rsidP="00781BC5">
      <w:pPr>
        <w:pStyle w:val="Listecouleur-Accent11"/>
        <w:spacing w:after="0" w:line="240" w:lineRule="auto"/>
        <w:ind w:left="0"/>
        <w:jc w:val="both"/>
        <w:rPr>
          <w:rFonts w:ascii="Century Gothic" w:hAnsi="Century Gothic" w:cstheme="minorHAnsi"/>
          <w:lang w:eastAsia="fr-FR"/>
        </w:rPr>
      </w:pPr>
      <w:r w:rsidRPr="00781BC5">
        <w:rPr>
          <w:rFonts w:ascii="Century Gothic" w:hAnsi="Century Gothic" w:cstheme="minorHAnsi"/>
          <w:lang w:eastAsia="fr-FR"/>
        </w:rPr>
        <w:t>Chaque organisation a la possibilité de désigner des suppléants. Ces derniers peuvent être amenés à siéger en cas d’absence d’un titulaire</w:t>
      </w:r>
      <w:r w:rsidR="00637AEB" w:rsidRPr="00781BC5">
        <w:rPr>
          <w:rFonts w:ascii="Century Gothic" w:hAnsi="Century Gothic" w:cstheme="minorHAnsi"/>
          <w:lang w:eastAsia="fr-FR"/>
        </w:rPr>
        <w:t>.</w:t>
      </w:r>
    </w:p>
    <w:p w14:paraId="2C5B007A" w14:textId="77777777" w:rsidR="00CB4B6A" w:rsidRPr="00781BC5" w:rsidRDefault="00CB4B6A" w:rsidP="00781BC5">
      <w:pPr>
        <w:pStyle w:val="Listecouleur-Accent11"/>
        <w:spacing w:after="0" w:line="240" w:lineRule="auto"/>
        <w:ind w:left="0"/>
        <w:jc w:val="both"/>
        <w:rPr>
          <w:rFonts w:ascii="Century Gothic" w:hAnsi="Century Gothic" w:cstheme="minorHAnsi"/>
          <w:lang w:eastAsia="fr-FR"/>
        </w:rPr>
      </w:pPr>
    </w:p>
    <w:p w14:paraId="2CCB975A" w14:textId="46F9A2C3" w:rsidR="00F140B8" w:rsidRPr="005441B0" w:rsidRDefault="00CB4B6A" w:rsidP="00F140B8">
      <w:pPr>
        <w:pStyle w:val="paragraph"/>
        <w:spacing w:before="0" w:beforeAutospacing="0" w:after="0" w:afterAutospacing="0"/>
        <w:jc w:val="both"/>
        <w:textAlignment w:val="baseline"/>
        <w:rPr>
          <w:rStyle w:val="normaltextrun"/>
          <w:rFonts w:cs="Calibri"/>
          <w:sz w:val="22"/>
          <w:szCs w:val="22"/>
        </w:rPr>
      </w:pPr>
      <w:r w:rsidRPr="001E3349">
        <w:rPr>
          <w:rFonts w:ascii="Century Gothic" w:hAnsi="Century Gothic" w:cstheme="minorHAnsi"/>
          <w:sz w:val="22"/>
          <w:szCs w:val="22"/>
        </w:rPr>
        <w:t xml:space="preserve">Conformément à l’article </w:t>
      </w:r>
      <w:r w:rsidR="00627607" w:rsidRPr="001E3349">
        <w:rPr>
          <w:rFonts w:ascii="Century Gothic" w:hAnsi="Century Gothic" w:cstheme="minorHAnsi"/>
          <w:sz w:val="22"/>
          <w:szCs w:val="22"/>
        </w:rPr>
        <w:t>3.</w:t>
      </w:r>
      <w:r w:rsidR="00F140B8" w:rsidRPr="001E3349">
        <w:rPr>
          <w:rFonts w:ascii="Century Gothic" w:hAnsi="Century Gothic" w:cstheme="minorHAnsi"/>
          <w:sz w:val="22"/>
          <w:szCs w:val="22"/>
        </w:rPr>
        <w:t>5</w:t>
      </w:r>
      <w:r w:rsidRPr="001E3349">
        <w:rPr>
          <w:rFonts w:ascii="Century Gothic" w:hAnsi="Century Gothic" w:cstheme="minorHAnsi"/>
          <w:sz w:val="22"/>
          <w:szCs w:val="22"/>
        </w:rPr>
        <w:t xml:space="preserve"> de la </w:t>
      </w:r>
      <w:r w:rsidR="00627607" w:rsidRPr="001E3349">
        <w:rPr>
          <w:rFonts w:ascii="Century Gothic" w:hAnsi="Century Gothic" w:cstheme="minorHAnsi"/>
          <w:sz w:val="22"/>
          <w:szCs w:val="22"/>
        </w:rPr>
        <w:t>CC EPNL</w:t>
      </w:r>
      <w:r w:rsidR="001E3349" w:rsidRPr="001E3349">
        <w:rPr>
          <w:rFonts w:ascii="Century Gothic" w:hAnsi="Century Gothic" w:cstheme="minorHAnsi"/>
          <w:sz w:val="22"/>
          <w:szCs w:val="22"/>
        </w:rPr>
        <w:t xml:space="preserve">, </w:t>
      </w:r>
      <w:r w:rsidR="00F140B8" w:rsidRPr="001E3349">
        <w:rPr>
          <w:rFonts w:ascii="Century Gothic" w:hAnsi="Century Gothic" w:cstheme="minorHAnsi"/>
          <w:sz w:val="22"/>
          <w:szCs w:val="22"/>
        </w:rPr>
        <w:t>c</w:t>
      </w:r>
      <w:r w:rsidR="00F140B8" w:rsidRPr="001E3349">
        <w:rPr>
          <w:rStyle w:val="normaltextrun"/>
          <w:rFonts w:ascii="Century Gothic" w:hAnsi="Century Gothic" w:cs="Calibri"/>
          <w:sz w:val="22"/>
          <w:szCs w:val="22"/>
        </w:rPr>
        <w:t xml:space="preserve">haque organisation adresse à sa </w:t>
      </w:r>
      <w:r w:rsidR="00F140B8" w:rsidRPr="005441B0">
        <w:rPr>
          <w:rStyle w:val="normaltextrun"/>
          <w:rFonts w:ascii="Century Gothic" w:hAnsi="Century Gothic" w:cs="Calibri"/>
          <w:sz w:val="22"/>
          <w:szCs w:val="22"/>
        </w:rPr>
        <w:t xml:space="preserve">fédération nationale la liste de ses mandatés </w:t>
      </w:r>
      <w:r w:rsidR="00F140B8">
        <w:rPr>
          <w:rStyle w:val="normaltextrun"/>
          <w:rFonts w:ascii="Century Gothic" w:hAnsi="Century Gothic" w:cs="Calibri"/>
          <w:sz w:val="22"/>
          <w:szCs w:val="22"/>
        </w:rPr>
        <w:t xml:space="preserve">en </w:t>
      </w:r>
      <w:r w:rsidR="00F140B8" w:rsidRPr="005441B0">
        <w:rPr>
          <w:rStyle w:val="normaltextrun"/>
          <w:rFonts w:ascii="Century Gothic" w:hAnsi="Century Gothic" w:cs="Calibri"/>
          <w:sz w:val="22"/>
          <w:szCs w:val="22"/>
        </w:rPr>
        <w:t>CPR EPNL</w:t>
      </w:r>
      <w:r w:rsidR="00F140B8">
        <w:rPr>
          <w:rStyle w:val="normaltextrun"/>
          <w:rFonts w:ascii="Century Gothic" w:hAnsi="Century Gothic" w:cs="Calibri"/>
          <w:sz w:val="22"/>
          <w:szCs w:val="22"/>
        </w:rPr>
        <w:t xml:space="preserve">. La fédération nationale se charge d’adresser cette liste au </w:t>
      </w:r>
      <w:r w:rsidR="00F140B8" w:rsidRPr="005441B0">
        <w:rPr>
          <w:rStyle w:val="normaltextrun"/>
          <w:rFonts w:ascii="Century Gothic" w:hAnsi="Century Gothic" w:cs="Calibri"/>
          <w:sz w:val="22"/>
          <w:szCs w:val="22"/>
        </w:rPr>
        <w:t>secrétariat technique et administratif de la CPPNI EPNL. Chaque organisation représentative via sa fédération nationale l’informe également de toute modification.</w:t>
      </w:r>
    </w:p>
    <w:p w14:paraId="6AC5F78A" w14:textId="77777777" w:rsidR="00D740C1" w:rsidRPr="006236EC" w:rsidRDefault="00D740C1" w:rsidP="006236EC">
      <w:pPr>
        <w:pStyle w:val="Listecouleur-Accent11"/>
        <w:spacing w:after="0" w:line="240" w:lineRule="auto"/>
        <w:ind w:left="0"/>
        <w:jc w:val="both"/>
        <w:rPr>
          <w:rFonts w:ascii="Century Gothic" w:hAnsi="Century Gothic" w:cstheme="minorHAnsi"/>
          <w:lang w:eastAsia="fr-FR"/>
        </w:rPr>
      </w:pPr>
    </w:p>
    <w:p w14:paraId="3A2E1858" w14:textId="39ED2E09" w:rsidR="00CB4B6A" w:rsidRPr="00781BC5" w:rsidRDefault="00543DF9" w:rsidP="00D906E2">
      <w:pPr>
        <w:pStyle w:val="Listecouleur-Accent11"/>
        <w:spacing w:after="0" w:line="240" w:lineRule="auto"/>
        <w:ind w:left="0"/>
        <w:jc w:val="both"/>
        <w:rPr>
          <w:rFonts w:ascii="Century Gothic" w:hAnsi="Century Gothic" w:cstheme="minorHAnsi"/>
          <w:lang w:eastAsia="fr-FR"/>
        </w:rPr>
      </w:pPr>
      <w:r>
        <w:rPr>
          <w:rFonts w:ascii="Century Gothic" w:hAnsi="Century Gothic" w:cstheme="minorHAnsi"/>
          <w:lang w:eastAsia="fr-FR"/>
        </w:rPr>
        <w:t>Le collège des employeurs</w:t>
      </w:r>
      <w:r w:rsidR="00D740C1">
        <w:rPr>
          <w:rFonts w:ascii="Century Gothic" w:hAnsi="Century Gothic" w:cstheme="minorHAnsi"/>
          <w:lang w:eastAsia="fr-FR"/>
        </w:rPr>
        <w:t xml:space="preserve"> </w:t>
      </w:r>
      <w:r w:rsidR="00E00401" w:rsidRPr="00781BC5">
        <w:rPr>
          <w:rFonts w:ascii="Century Gothic" w:hAnsi="Century Gothic" w:cstheme="minorHAnsi"/>
          <w:lang w:eastAsia="fr-FR"/>
        </w:rPr>
        <w:t xml:space="preserve">s’assure de la communication des coordonnées du </w:t>
      </w:r>
      <w:r w:rsidR="00963062" w:rsidRPr="00781BC5">
        <w:rPr>
          <w:rFonts w:ascii="Century Gothic" w:hAnsi="Century Gothic" w:cstheme="minorHAnsi"/>
          <w:lang w:eastAsia="fr-FR"/>
        </w:rPr>
        <w:t>s</w:t>
      </w:r>
      <w:r w:rsidR="00E00401" w:rsidRPr="00781BC5">
        <w:rPr>
          <w:rFonts w:ascii="Century Gothic" w:hAnsi="Century Gothic" w:cstheme="minorHAnsi"/>
          <w:lang w:eastAsia="fr-FR"/>
        </w:rPr>
        <w:t xml:space="preserve">ecrétariat technique </w:t>
      </w:r>
      <w:r w:rsidR="00F56851" w:rsidRPr="00781BC5">
        <w:rPr>
          <w:rFonts w:ascii="Century Gothic" w:hAnsi="Century Gothic" w:cstheme="minorHAnsi"/>
          <w:lang w:eastAsia="fr-FR"/>
        </w:rPr>
        <w:t xml:space="preserve">et administratif </w:t>
      </w:r>
      <w:r w:rsidR="00E00401" w:rsidRPr="00781BC5">
        <w:rPr>
          <w:rFonts w:ascii="Century Gothic" w:hAnsi="Century Gothic" w:cstheme="minorHAnsi"/>
          <w:lang w:eastAsia="fr-FR"/>
        </w:rPr>
        <w:t>de chaque CPR</w:t>
      </w:r>
      <w:r w:rsidR="00627607" w:rsidRPr="00781BC5">
        <w:rPr>
          <w:rFonts w:ascii="Century Gothic" w:hAnsi="Century Gothic" w:cstheme="minorHAnsi"/>
          <w:lang w:eastAsia="fr-FR"/>
        </w:rPr>
        <w:t xml:space="preserve"> EPNL</w:t>
      </w:r>
      <w:r w:rsidR="00E00401" w:rsidRPr="00781BC5">
        <w:rPr>
          <w:rFonts w:ascii="Century Gothic" w:hAnsi="Century Gothic" w:cstheme="minorHAnsi"/>
          <w:lang w:eastAsia="fr-FR"/>
        </w:rPr>
        <w:t xml:space="preserve">. </w:t>
      </w:r>
    </w:p>
    <w:p w14:paraId="2DB52F1C" w14:textId="53DFE694" w:rsidR="001750E2" w:rsidRPr="00781BC5" w:rsidRDefault="001750E2" w:rsidP="00781BC5">
      <w:pPr>
        <w:pStyle w:val="Listecouleur-Accent11"/>
        <w:spacing w:after="0" w:line="240" w:lineRule="auto"/>
        <w:ind w:left="0"/>
        <w:jc w:val="both"/>
        <w:rPr>
          <w:rFonts w:ascii="Century Gothic" w:hAnsi="Century Gothic" w:cstheme="minorHAnsi"/>
          <w:highlight w:val="yellow"/>
          <w:lang w:eastAsia="fr-FR"/>
        </w:rPr>
      </w:pPr>
    </w:p>
    <w:p w14:paraId="2E32F39D" w14:textId="19387062" w:rsidR="00DC62E9" w:rsidRPr="00781BC5" w:rsidRDefault="00DC62E9" w:rsidP="00781BC5">
      <w:pPr>
        <w:pStyle w:val="Listecouleur-Accent11"/>
        <w:spacing w:after="0" w:line="240" w:lineRule="auto"/>
        <w:ind w:left="0"/>
        <w:jc w:val="both"/>
        <w:rPr>
          <w:rFonts w:ascii="Century Gothic" w:hAnsi="Century Gothic" w:cstheme="minorHAnsi"/>
        </w:rPr>
      </w:pPr>
      <w:r w:rsidRPr="00781BC5">
        <w:rPr>
          <w:rFonts w:ascii="Century Gothic" w:hAnsi="Century Gothic" w:cstheme="minorHAnsi"/>
          <w:lang w:eastAsia="fr-FR"/>
        </w:rPr>
        <w:t>La liste des représentants par organisation et par région est mise à disposition</w:t>
      </w:r>
      <w:r w:rsidR="001750E2" w:rsidRPr="00781BC5">
        <w:rPr>
          <w:rFonts w:ascii="Century Gothic" w:hAnsi="Century Gothic" w:cstheme="minorHAnsi"/>
          <w:lang w:eastAsia="fr-FR"/>
        </w:rPr>
        <w:t xml:space="preserve"> </w:t>
      </w:r>
      <w:r w:rsidRPr="00781BC5">
        <w:rPr>
          <w:rFonts w:ascii="Century Gothic" w:hAnsi="Century Gothic" w:cstheme="minorHAnsi"/>
          <w:lang w:eastAsia="fr-FR"/>
        </w:rPr>
        <w:t>des</w:t>
      </w:r>
      <w:r w:rsidR="007B112F" w:rsidRPr="00781BC5">
        <w:rPr>
          <w:rFonts w:ascii="Century Gothic" w:hAnsi="Century Gothic" w:cstheme="minorHAnsi"/>
          <w:lang w:eastAsia="fr-FR"/>
        </w:rPr>
        <w:t xml:space="preserve"> membres de la </w:t>
      </w:r>
      <w:r w:rsidR="00B02766" w:rsidRPr="00781BC5">
        <w:rPr>
          <w:rFonts w:ascii="Century Gothic" w:hAnsi="Century Gothic" w:cstheme="minorHAnsi"/>
          <w:lang w:eastAsia="fr-FR"/>
        </w:rPr>
        <w:t>CPPNI EPNL</w:t>
      </w:r>
      <w:r w:rsidRPr="00781BC5">
        <w:rPr>
          <w:rFonts w:ascii="Century Gothic" w:hAnsi="Century Gothic" w:cstheme="minorHAnsi"/>
          <w:lang w:eastAsia="fr-FR"/>
        </w:rPr>
        <w:t xml:space="preserve"> sur l’</w:t>
      </w:r>
      <w:r w:rsidRPr="00781BC5">
        <w:rPr>
          <w:rFonts w:ascii="Century Gothic" w:hAnsi="Century Gothic" w:cstheme="minorHAnsi"/>
        </w:rPr>
        <w:t>espace numérique de travail</w:t>
      </w:r>
      <w:r w:rsidRPr="00781BC5">
        <w:rPr>
          <w:rFonts w:ascii="Century Gothic" w:hAnsi="Century Gothic" w:cstheme="minorHAnsi"/>
          <w:lang w:eastAsia="fr-FR"/>
        </w:rPr>
        <w:t xml:space="preserve">. </w:t>
      </w:r>
    </w:p>
    <w:p w14:paraId="3E054A78" w14:textId="77777777" w:rsidR="001750E2" w:rsidRPr="00781BC5" w:rsidRDefault="001750E2" w:rsidP="00781BC5">
      <w:pPr>
        <w:pStyle w:val="Listecouleur-Accent11"/>
        <w:spacing w:after="0" w:line="240" w:lineRule="auto"/>
        <w:ind w:left="0"/>
        <w:jc w:val="both"/>
        <w:rPr>
          <w:rFonts w:ascii="Century Gothic" w:hAnsi="Century Gothic" w:cstheme="minorHAnsi"/>
          <w:highlight w:val="yellow"/>
          <w:lang w:eastAsia="fr-FR"/>
        </w:rPr>
      </w:pPr>
    </w:p>
    <w:p w14:paraId="6781E3D6" w14:textId="4278FA31" w:rsidR="00CB4B6A" w:rsidRPr="00781BC5" w:rsidRDefault="00CB4B6A" w:rsidP="00781BC5">
      <w:pPr>
        <w:pStyle w:val="Listecouleur-Accent11"/>
        <w:spacing w:after="0" w:line="240" w:lineRule="auto"/>
        <w:ind w:left="0"/>
        <w:jc w:val="both"/>
        <w:rPr>
          <w:rFonts w:ascii="Century Gothic" w:hAnsi="Century Gothic" w:cstheme="minorHAnsi"/>
          <w:lang w:eastAsia="fr-FR"/>
        </w:rPr>
      </w:pPr>
      <w:r w:rsidRPr="00781BC5">
        <w:rPr>
          <w:rFonts w:ascii="Century Gothic" w:hAnsi="Century Gothic" w:cstheme="minorHAnsi"/>
          <w:lang w:eastAsia="fr-FR"/>
        </w:rPr>
        <w:t xml:space="preserve">Aucun remboursement de frais ne pourra être traité par le secrétariat technique et administratif </w:t>
      </w:r>
      <w:r w:rsidR="003C31B6" w:rsidRPr="00781BC5">
        <w:rPr>
          <w:rFonts w:ascii="Century Gothic" w:hAnsi="Century Gothic" w:cstheme="minorHAnsi"/>
          <w:lang w:eastAsia="fr-FR"/>
        </w:rPr>
        <w:t xml:space="preserve">de la </w:t>
      </w:r>
      <w:r w:rsidR="00B02766" w:rsidRPr="00781BC5">
        <w:rPr>
          <w:rFonts w:ascii="Century Gothic" w:hAnsi="Century Gothic" w:cstheme="minorHAnsi"/>
          <w:lang w:eastAsia="fr-FR"/>
        </w:rPr>
        <w:t xml:space="preserve">CPPNI EPNL </w:t>
      </w:r>
      <w:r w:rsidR="000C3BFD" w:rsidRPr="00781BC5">
        <w:rPr>
          <w:rFonts w:ascii="Century Gothic" w:hAnsi="Century Gothic" w:cstheme="minorHAnsi"/>
          <w:lang w:eastAsia="fr-FR"/>
        </w:rPr>
        <w:t>à</w:t>
      </w:r>
      <w:r w:rsidRPr="00781BC5">
        <w:rPr>
          <w:rFonts w:ascii="Century Gothic" w:hAnsi="Century Gothic" w:cstheme="minorHAnsi"/>
          <w:lang w:eastAsia="fr-FR"/>
        </w:rPr>
        <w:t xml:space="preserve"> défaut de réception de </w:t>
      </w:r>
      <w:r w:rsidR="001750E2" w:rsidRPr="00781BC5">
        <w:rPr>
          <w:rFonts w:ascii="Century Gothic" w:hAnsi="Century Gothic" w:cstheme="minorHAnsi"/>
          <w:lang w:eastAsia="fr-FR"/>
        </w:rPr>
        <w:t>cette liste</w:t>
      </w:r>
      <w:r w:rsidRPr="00781BC5">
        <w:rPr>
          <w:rFonts w:ascii="Century Gothic" w:hAnsi="Century Gothic" w:cstheme="minorHAnsi"/>
          <w:lang w:eastAsia="fr-FR"/>
        </w:rPr>
        <w:t>.</w:t>
      </w:r>
    </w:p>
    <w:p w14:paraId="57F81CB5" w14:textId="77777777" w:rsidR="00DC62E9" w:rsidRPr="00781BC5" w:rsidRDefault="00DC62E9" w:rsidP="00781BC5">
      <w:pPr>
        <w:jc w:val="both"/>
        <w:outlineLvl w:val="3"/>
        <w:rPr>
          <w:rFonts w:ascii="Century Gothic" w:hAnsi="Century Gothic" w:cstheme="minorHAnsi"/>
          <w:sz w:val="22"/>
          <w:szCs w:val="22"/>
        </w:rPr>
      </w:pPr>
    </w:p>
    <w:p w14:paraId="2FB45417" w14:textId="75599406" w:rsidR="00CB4B6A" w:rsidRPr="00781BC5" w:rsidRDefault="00CB4B6A" w:rsidP="00781BC5">
      <w:pPr>
        <w:pStyle w:val="Titre4"/>
        <w:spacing w:before="0"/>
        <w:rPr>
          <w:rFonts w:ascii="Century Gothic" w:hAnsi="Century Gothic"/>
          <w:color w:val="1F497D" w:themeColor="text2"/>
        </w:rPr>
      </w:pPr>
      <w:r w:rsidRPr="00781BC5">
        <w:rPr>
          <w:rFonts w:ascii="Century Gothic" w:hAnsi="Century Gothic"/>
          <w:color w:val="1F497D" w:themeColor="text2"/>
        </w:rPr>
        <w:t>Article 3.3</w:t>
      </w:r>
      <w:r w:rsidR="0097179C" w:rsidRPr="00781BC5">
        <w:rPr>
          <w:rFonts w:ascii="Century Gothic" w:hAnsi="Century Gothic"/>
          <w:color w:val="1F497D" w:themeColor="text2"/>
        </w:rPr>
        <w:t> :</w:t>
      </w:r>
      <w:r w:rsidRPr="00781BC5">
        <w:rPr>
          <w:rFonts w:ascii="Century Gothic" w:hAnsi="Century Gothic"/>
          <w:color w:val="1F497D" w:themeColor="text2"/>
        </w:rPr>
        <w:t xml:space="preserve"> Missions attributions, typologie d’acte </w:t>
      </w:r>
    </w:p>
    <w:p w14:paraId="262515B6" w14:textId="605FC95D" w:rsidR="00852BEC" w:rsidRPr="00781BC5" w:rsidRDefault="00852BEC" w:rsidP="006236EC">
      <w:pPr>
        <w:outlineLvl w:val="3"/>
        <w:rPr>
          <w:rFonts w:ascii="Century Gothic" w:hAnsi="Century Gothic" w:cstheme="minorHAnsi"/>
          <w:sz w:val="22"/>
          <w:szCs w:val="22"/>
        </w:rPr>
      </w:pPr>
      <w:r w:rsidRPr="00781BC5">
        <w:rPr>
          <w:rFonts w:ascii="Century Gothic" w:hAnsi="Century Gothic" w:cstheme="minorHAnsi"/>
          <w:sz w:val="22"/>
          <w:szCs w:val="22"/>
        </w:rPr>
        <w:t xml:space="preserve">La mission de la CPR </w:t>
      </w:r>
      <w:r w:rsidR="00B02766" w:rsidRPr="00781BC5">
        <w:rPr>
          <w:rFonts w:ascii="Century Gothic" w:hAnsi="Century Gothic" w:cstheme="minorHAnsi"/>
          <w:sz w:val="22"/>
          <w:szCs w:val="22"/>
        </w:rPr>
        <w:t xml:space="preserve">EPNL </w:t>
      </w:r>
      <w:r w:rsidRPr="00781BC5">
        <w:rPr>
          <w:rFonts w:ascii="Century Gothic" w:hAnsi="Century Gothic" w:cstheme="minorHAnsi"/>
          <w:sz w:val="22"/>
          <w:szCs w:val="22"/>
        </w:rPr>
        <w:t>est d’animer un dialogue social territorial.</w:t>
      </w:r>
    </w:p>
    <w:p w14:paraId="47257824" w14:textId="65ECA0DF" w:rsidR="00A808AC" w:rsidRPr="00781BC5" w:rsidRDefault="00852BEC" w:rsidP="00D906E2">
      <w:pPr>
        <w:outlineLvl w:val="3"/>
        <w:rPr>
          <w:rFonts w:ascii="Century Gothic" w:hAnsi="Century Gothic" w:cstheme="minorHAnsi"/>
          <w:sz w:val="22"/>
          <w:szCs w:val="22"/>
        </w:rPr>
      </w:pPr>
      <w:r w:rsidRPr="00781BC5">
        <w:rPr>
          <w:rFonts w:ascii="Century Gothic" w:hAnsi="Century Gothic" w:cstheme="minorHAnsi"/>
          <w:sz w:val="22"/>
          <w:szCs w:val="22"/>
        </w:rPr>
        <w:t>Dans ce cadre, elle exerce les missions et attributions suivantes</w:t>
      </w:r>
      <w:r w:rsidR="00CB4B6A" w:rsidRPr="00781BC5">
        <w:rPr>
          <w:rFonts w:ascii="Century Gothic" w:hAnsi="Century Gothic" w:cstheme="minorHAnsi"/>
          <w:sz w:val="22"/>
          <w:szCs w:val="22"/>
        </w:rPr>
        <w:t xml:space="preserve"> définies à l’article </w:t>
      </w:r>
      <w:r w:rsidR="00B02766" w:rsidRPr="00781BC5">
        <w:rPr>
          <w:rFonts w:ascii="Century Gothic" w:hAnsi="Century Gothic" w:cstheme="minorHAnsi"/>
          <w:sz w:val="22"/>
          <w:szCs w:val="22"/>
        </w:rPr>
        <w:t>3.</w:t>
      </w:r>
      <w:r w:rsidR="002E3F96" w:rsidRPr="00781BC5">
        <w:rPr>
          <w:rFonts w:ascii="Century Gothic" w:hAnsi="Century Gothic" w:cstheme="minorHAnsi"/>
          <w:sz w:val="22"/>
          <w:szCs w:val="22"/>
        </w:rPr>
        <w:t>4</w:t>
      </w:r>
      <w:r w:rsidR="00B02766" w:rsidRPr="00781BC5">
        <w:rPr>
          <w:rFonts w:ascii="Century Gothic" w:hAnsi="Century Gothic" w:cstheme="minorHAnsi"/>
          <w:sz w:val="22"/>
          <w:szCs w:val="22"/>
        </w:rPr>
        <w:t xml:space="preserve"> de la</w:t>
      </w:r>
      <w:r w:rsidR="00792062" w:rsidRPr="00781BC5">
        <w:rPr>
          <w:rFonts w:ascii="Century Gothic" w:hAnsi="Century Gothic" w:cstheme="minorHAnsi"/>
          <w:sz w:val="22"/>
          <w:szCs w:val="22"/>
        </w:rPr>
        <w:t xml:space="preserve"> </w:t>
      </w:r>
      <w:r w:rsidR="00B02766" w:rsidRPr="00781BC5">
        <w:rPr>
          <w:rFonts w:ascii="Century Gothic" w:hAnsi="Century Gothic" w:cstheme="minorHAnsi"/>
          <w:sz w:val="22"/>
          <w:szCs w:val="22"/>
        </w:rPr>
        <w:t>CC EPNL</w:t>
      </w:r>
      <w:r w:rsidR="00CB4B6A" w:rsidRPr="00781BC5">
        <w:rPr>
          <w:rFonts w:ascii="Century Gothic" w:hAnsi="Century Gothic" w:cstheme="minorHAnsi"/>
          <w:sz w:val="22"/>
          <w:szCs w:val="22"/>
        </w:rPr>
        <w:t xml:space="preserve"> : </w:t>
      </w:r>
      <w:r w:rsidR="006D733B" w:rsidRPr="00781BC5">
        <w:rPr>
          <w:rFonts w:ascii="Century Gothic" w:hAnsi="Century Gothic" w:cstheme="minorHAnsi"/>
          <w:sz w:val="22"/>
          <w:szCs w:val="22"/>
        </w:rPr>
        <w:t xml:space="preserve"> </w:t>
      </w:r>
    </w:p>
    <w:p w14:paraId="037EE7DB" w14:textId="2DEE3FBE" w:rsidR="00A808AC" w:rsidRPr="00781BC5" w:rsidRDefault="00A808AC" w:rsidP="00781BC5">
      <w:pPr>
        <w:numPr>
          <w:ilvl w:val="0"/>
          <w:numId w:val="2"/>
        </w:numPr>
        <w:outlineLvl w:val="3"/>
        <w:rPr>
          <w:rFonts w:ascii="Century Gothic" w:hAnsi="Century Gothic" w:cstheme="minorHAnsi"/>
          <w:sz w:val="22"/>
          <w:szCs w:val="22"/>
        </w:rPr>
      </w:pPr>
      <w:r w:rsidRPr="00781BC5">
        <w:rPr>
          <w:rFonts w:ascii="Century Gothic" w:hAnsi="Century Gothic" w:cstheme="minorHAnsi"/>
          <w:sz w:val="22"/>
          <w:szCs w:val="22"/>
        </w:rPr>
        <w:t>se constituer en CPR de conciliation (</w:t>
      </w:r>
      <w:r w:rsidR="0097179C" w:rsidRPr="00781BC5">
        <w:rPr>
          <w:rFonts w:ascii="Century Gothic" w:hAnsi="Century Gothic" w:cstheme="minorHAnsi"/>
          <w:sz w:val="22"/>
          <w:szCs w:val="22"/>
        </w:rPr>
        <w:t>cf. section 2 du présent chapitre) ;</w:t>
      </w:r>
    </w:p>
    <w:p w14:paraId="369169D1" w14:textId="2BEC4E30" w:rsidR="00A808AC" w:rsidRPr="00781BC5" w:rsidRDefault="00A808AC" w:rsidP="00781BC5">
      <w:pPr>
        <w:numPr>
          <w:ilvl w:val="0"/>
          <w:numId w:val="2"/>
        </w:numPr>
        <w:outlineLvl w:val="3"/>
        <w:rPr>
          <w:rFonts w:ascii="Century Gothic" w:hAnsi="Century Gothic" w:cstheme="minorHAnsi"/>
          <w:sz w:val="22"/>
          <w:szCs w:val="22"/>
        </w:rPr>
      </w:pPr>
      <w:r w:rsidRPr="00781BC5">
        <w:rPr>
          <w:rFonts w:ascii="Century Gothic" w:hAnsi="Century Gothic" w:cstheme="minorHAnsi"/>
          <w:sz w:val="22"/>
          <w:szCs w:val="22"/>
        </w:rPr>
        <w:t xml:space="preserve">solliciter une interprétation des dispositions conventionnelles à la </w:t>
      </w:r>
      <w:r w:rsidR="00B02766" w:rsidRPr="00781BC5">
        <w:rPr>
          <w:rFonts w:ascii="Century Gothic" w:hAnsi="Century Gothic" w:cstheme="minorHAnsi"/>
          <w:sz w:val="22"/>
          <w:szCs w:val="22"/>
        </w:rPr>
        <w:t>CPPNI EPNL</w:t>
      </w:r>
      <w:r w:rsidRPr="00781BC5">
        <w:rPr>
          <w:rFonts w:ascii="Century Gothic" w:hAnsi="Century Gothic" w:cstheme="minorHAnsi"/>
          <w:sz w:val="22"/>
          <w:szCs w:val="22"/>
        </w:rPr>
        <w:t> ;</w:t>
      </w:r>
    </w:p>
    <w:p w14:paraId="582D02B7" w14:textId="73C596B2" w:rsidR="00A808AC" w:rsidRPr="00781BC5" w:rsidRDefault="00A808AC" w:rsidP="00781BC5">
      <w:pPr>
        <w:numPr>
          <w:ilvl w:val="0"/>
          <w:numId w:val="2"/>
        </w:numPr>
        <w:outlineLvl w:val="3"/>
        <w:rPr>
          <w:rFonts w:ascii="Century Gothic" w:hAnsi="Century Gothic" w:cstheme="minorHAnsi"/>
          <w:sz w:val="22"/>
          <w:szCs w:val="22"/>
        </w:rPr>
      </w:pPr>
      <w:r w:rsidRPr="00781BC5">
        <w:rPr>
          <w:rFonts w:ascii="Century Gothic" w:hAnsi="Century Gothic" w:cstheme="minorHAnsi"/>
          <w:sz w:val="22"/>
          <w:szCs w:val="22"/>
        </w:rPr>
        <w:t xml:space="preserve">alerter la </w:t>
      </w:r>
      <w:r w:rsidR="00B02766" w:rsidRPr="00781BC5">
        <w:rPr>
          <w:rFonts w:ascii="Century Gothic" w:hAnsi="Century Gothic" w:cstheme="minorHAnsi"/>
          <w:sz w:val="22"/>
          <w:szCs w:val="22"/>
        </w:rPr>
        <w:t>CPPNI EPNL</w:t>
      </w:r>
      <w:r w:rsidRPr="00781BC5">
        <w:rPr>
          <w:rFonts w:ascii="Century Gothic" w:hAnsi="Century Gothic" w:cstheme="minorHAnsi"/>
          <w:sz w:val="22"/>
          <w:szCs w:val="22"/>
        </w:rPr>
        <w:t xml:space="preserve"> sur tout problème d’application des présentes ;</w:t>
      </w:r>
    </w:p>
    <w:p w14:paraId="340AC3E8" w14:textId="72D42AF8" w:rsidR="00CB4B6A" w:rsidRPr="00781BC5" w:rsidRDefault="00A808AC" w:rsidP="00781BC5">
      <w:pPr>
        <w:numPr>
          <w:ilvl w:val="0"/>
          <w:numId w:val="2"/>
        </w:numPr>
        <w:outlineLvl w:val="3"/>
        <w:rPr>
          <w:rFonts w:ascii="Century Gothic" w:hAnsi="Century Gothic" w:cstheme="minorHAnsi"/>
          <w:sz w:val="22"/>
          <w:szCs w:val="22"/>
        </w:rPr>
      </w:pPr>
      <w:r w:rsidRPr="00781BC5">
        <w:rPr>
          <w:rFonts w:ascii="Century Gothic" w:hAnsi="Century Gothic" w:cstheme="minorHAnsi"/>
          <w:sz w:val="22"/>
          <w:szCs w:val="22"/>
        </w:rPr>
        <w:t xml:space="preserve">proposer des correctifs à la </w:t>
      </w:r>
      <w:r w:rsidR="00B02766" w:rsidRPr="00781BC5">
        <w:rPr>
          <w:rFonts w:ascii="Century Gothic" w:hAnsi="Century Gothic" w:cstheme="minorHAnsi"/>
          <w:sz w:val="22"/>
          <w:szCs w:val="22"/>
        </w:rPr>
        <w:t>CC EPNL</w:t>
      </w:r>
      <w:r w:rsidR="00852BEC" w:rsidRPr="00781BC5">
        <w:rPr>
          <w:rFonts w:ascii="Century Gothic" w:hAnsi="Century Gothic" w:cstheme="minorHAnsi"/>
          <w:sz w:val="22"/>
          <w:szCs w:val="22"/>
        </w:rPr>
        <w:t>.</w:t>
      </w:r>
    </w:p>
    <w:p w14:paraId="6BE15FD2" w14:textId="77777777" w:rsidR="00A808AC" w:rsidRPr="00781BC5" w:rsidRDefault="00A808AC" w:rsidP="00781BC5">
      <w:pPr>
        <w:jc w:val="both"/>
        <w:rPr>
          <w:rFonts w:ascii="Century Gothic" w:hAnsi="Century Gothic" w:cstheme="minorHAnsi"/>
          <w:sz w:val="22"/>
          <w:szCs w:val="22"/>
        </w:rPr>
      </w:pPr>
    </w:p>
    <w:p w14:paraId="39B8B0EB" w14:textId="07AAE80D" w:rsidR="004A173D" w:rsidRPr="00781BC5" w:rsidRDefault="004A173D" w:rsidP="00781BC5">
      <w:pPr>
        <w:pStyle w:val="Titre4"/>
        <w:spacing w:before="0"/>
        <w:rPr>
          <w:rFonts w:ascii="Century Gothic" w:hAnsi="Century Gothic"/>
          <w:color w:val="1F497D" w:themeColor="text2"/>
        </w:rPr>
      </w:pPr>
      <w:r w:rsidRPr="00781BC5">
        <w:rPr>
          <w:rFonts w:ascii="Century Gothic" w:hAnsi="Century Gothic"/>
          <w:color w:val="1F497D" w:themeColor="text2"/>
        </w:rPr>
        <w:lastRenderedPageBreak/>
        <w:t>Article 3.4</w:t>
      </w:r>
      <w:r w:rsidR="0097179C" w:rsidRPr="00781BC5">
        <w:rPr>
          <w:rFonts w:ascii="Century Gothic" w:hAnsi="Century Gothic"/>
          <w:color w:val="1F497D" w:themeColor="text2"/>
        </w:rPr>
        <w:t> :</w:t>
      </w:r>
      <w:r w:rsidRPr="00781BC5">
        <w:rPr>
          <w:rFonts w:ascii="Century Gothic" w:hAnsi="Century Gothic"/>
          <w:color w:val="1F497D" w:themeColor="text2"/>
        </w:rPr>
        <w:t xml:space="preserve">  Fonctionnement</w:t>
      </w:r>
    </w:p>
    <w:p w14:paraId="33E8BFE2" w14:textId="03204A36" w:rsidR="009F5FC1" w:rsidRPr="00781BC5" w:rsidRDefault="004A173D" w:rsidP="006236EC">
      <w:pPr>
        <w:jc w:val="both"/>
        <w:rPr>
          <w:rFonts w:ascii="Century Gothic" w:hAnsi="Century Gothic" w:cstheme="minorHAnsi"/>
          <w:sz w:val="22"/>
          <w:szCs w:val="22"/>
        </w:rPr>
      </w:pPr>
      <w:r w:rsidRPr="00781BC5">
        <w:rPr>
          <w:rFonts w:ascii="Century Gothic" w:hAnsi="Century Gothic" w:cstheme="minorHAnsi"/>
          <w:sz w:val="22"/>
          <w:szCs w:val="22"/>
        </w:rPr>
        <w:t xml:space="preserve">La CPR </w:t>
      </w:r>
      <w:r w:rsidR="00B02766" w:rsidRPr="00781BC5">
        <w:rPr>
          <w:rFonts w:ascii="Century Gothic" w:hAnsi="Century Gothic" w:cstheme="minorHAnsi"/>
          <w:sz w:val="22"/>
          <w:szCs w:val="22"/>
        </w:rPr>
        <w:t>EPNL</w:t>
      </w:r>
      <w:r w:rsidRPr="00781BC5">
        <w:rPr>
          <w:rFonts w:ascii="Century Gothic" w:hAnsi="Century Gothic" w:cstheme="minorHAnsi"/>
          <w:sz w:val="22"/>
          <w:szCs w:val="22"/>
        </w:rPr>
        <w:t xml:space="preserve"> se réunit au moins une fois par an</w:t>
      </w:r>
      <w:r w:rsidR="009F5FC1" w:rsidRPr="00781BC5">
        <w:rPr>
          <w:rFonts w:ascii="Century Gothic" w:hAnsi="Century Gothic" w:cstheme="minorHAnsi"/>
          <w:sz w:val="22"/>
          <w:szCs w:val="22"/>
        </w:rPr>
        <w:t xml:space="preserve">. </w:t>
      </w:r>
    </w:p>
    <w:p w14:paraId="727EEB46" w14:textId="5A0AD1D4" w:rsidR="004A173D" w:rsidRPr="00781BC5" w:rsidRDefault="009F5FC1" w:rsidP="00D906E2">
      <w:pPr>
        <w:jc w:val="both"/>
        <w:rPr>
          <w:rFonts w:ascii="Century Gothic" w:hAnsi="Century Gothic" w:cstheme="minorHAnsi"/>
          <w:sz w:val="22"/>
          <w:szCs w:val="22"/>
        </w:rPr>
      </w:pPr>
      <w:r w:rsidRPr="00781BC5">
        <w:rPr>
          <w:rFonts w:ascii="Century Gothic" w:hAnsi="Century Gothic" w:cstheme="minorHAnsi"/>
          <w:sz w:val="22"/>
          <w:szCs w:val="22"/>
        </w:rPr>
        <w:t xml:space="preserve">La </w:t>
      </w:r>
      <w:r w:rsidR="00B02766" w:rsidRPr="00781BC5">
        <w:rPr>
          <w:rFonts w:ascii="Century Gothic" w:hAnsi="Century Gothic" w:cstheme="minorHAnsi"/>
          <w:sz w:val="22"/>
          <w:szCs w:val="22"/>
        </w:rPr>
        <w:t xml:space="preserve">CPR EPNL </w:t>
      </w:r>
      <w:r w:rsidRPr="00781BC5">
        <w:rPr>
          <w:rFonts w:ascii="Century Gothic" w:hAnsi="Century Gothic" w:cstheme="minorHAnsi"/>
          <w:sz w:val="22"/>
          <w:szCs w:val="22"/>
        </w:rPr>
        <w:t>de conciliation se réunit autant que de besoin.</w:t>
      </w:r>
    </w:p>
    <w:p w14:paraId="6941A0DC" w14:textId="77777777" w:rsidR="009F5FC1" w:rsidRPr="00781BC5" w:rsidRDefault="009F5FC1" w:rsidP="00781BC5">
      <w:pPr>
        <w:jc w:val="both"/>
        <w:rPr>
          <w:rFonts w:ascii="Century Gothic" w:hAnsi="Century Gothic" w:cstheme="minorHAnsi"/>
          <w:sz w:val="22"/>
          <w:szCs w:val="22"/>
        </w:rPr>
      </w:pPr>
    </w:p>
    <w:p w14:paraId="1D5E240D" w14:textId="488B34E2" w:rsidR="004A173D" w:rsidRPr="00781BC5" w:rsidRDefault="004A173D" w:rsidP="00781BC5">
      <w:pPr>
        <w:pStyle w:val="Titre4"/>
        <w:spacing w:before="0"/>
        <w:rPr>
          <w:rFonts w:ascii="Century Gothic" w:hAnsi="Century Gothic"/>
          <w:color w:val="1F497D" w:themeColor="text2"/>
        </w:rPr>
      </w:pPr>
      <w:r w:rsidRPr="00781BC5">
        <w:rPr>
          <w:rFonts w:ascii="Century Gothic" w:hAnsi="Century Gothic"/>
          <w:color w:val="1F497D" w:themeColor="text2"/>
        </w:rPr>
        <w:t>Article 3.5</w:t>
      </w:r>
      <w:r w:rsidR="0097179C" w:rsidRPr="00781BC5">
        <w:rPr>
          <w:rFonts w:ascii="Century Gothic" w:hAnsi="Century Gothic"/>
          <w:color w:val="1F497D" w:themeColor="text2"/>
        </w:rPr>
        <w:t> :</w:t>
      </w:r>
      <w:r w:rsidRPr="00781BC5">
        <w:rPr>
          <w:rFonts w:ascii="Century Gothic" w:hAnsi="Century Gothic"/>
          <w:color w:val="1F497D" w:themeColor="text2"/>
        </w:rPr>
        <w:t xml:space="preserve"> Modalités de prise de décision </w:t>
      </w:r>
    </w:p>
    <w:p w14:paraId="1A648544" w14:textId="7300853A" w:rsidR="00E7018B" w:rsidRPr="00781BC5" w:rsidRDefault="00E7018B" w:rsidP="006236EC">
      <w:pPr>
        <w:jc w:val="both"/>
        <w:rPr>
          <w:rFonts w:ascii="Century Gothic" w:hAnsi="Century Gothic" w:cstheme="minorHAnsi"/>
          <w:sz w:val="22"/>
          <w:szCs w:val="22"/>
        </w:rPr>
      </w:pPr>
      <w:r w:rsidRPr="00781BC5">
        <w:rPr>
          <w:rFonts w:ascii="Century Gothic" w:hAnsi="Century Gothic" w:cstheme="minorHAnsi"/>
          <w:sz w:val="22"/>
          <w:szCs w:val="22"/>
        </w:rPr>
        <w:t xml:space="preserve">Les </w:t>
      </w:r>
      <w:r w:rsidR="00092069">
        <w:rPr>
          <w:rFonts w:ascii="Century Gothic" w:hAnsi="Century Gothic" w:cstheme="minorHAnsi"/>
          <w:sz w:val="22"/>
          <w:szCs w:val="22"/>
        </w:rPr>
        <w:t xml:space="preserve">réponses immédiates aux questions déjà traitées par la CPPNI EPNL, les </w:t>
      </w:r>
      <w:r w:rsidRPr="006236EC">
        <w:rPr>
          <w:rFonts w:ascii="Century Gothic" w:hAnsi="Century Gothic" w:cstheme="minorHAnsi"/>
          <w:sz w:val="22"/>
          <w:szCs w:val="22"/>
        </w:rPr>
        <w:t xml:space="preserve">demandes d’interprétations, </w:t>
      </w:r>
      <w:r w:rsidR="00092069">
        <w:rPr>
          <w:rFonts w:ascii="Century Gothic" w:hAnsi="Century Gothic" w:cstheme="minorHAnsi"/>
          <w:sz w:val="22"/>
          <w:szCs w:val="22"/>
        </w:rPr>
        <w:t xml:space="preserve">les </w:t>
      </w:r>
      <w:r w:rsidRPr="006236EC">
        <w:rPr>
          <w:rFonts w:ascii="Century Gothic" w:hAnsi="Century Gothic" w:cstheme="minorHAnsi"/>
          <w:sz w:val="22"/>
          <w:szCs w:val="22"/>
        </w:rPr>
        <w:t>propositions de correctifs ou de conciliation et les procès-verbaux de réunion sont adoptés à la double majorité des voix : à la majorité absolue des voix des deux Collèges (employeur et salariés) et à la majorité simple des v</w:t>
      </w:r>
      <w:r w:rsidRPr="00D906E2">
        <w:rPr>
          <w:rFonts w:ascii="Century Gothic" w:hAnsi="Century Gothic" w:cstheme="minorHAnsi"/>
          <w:sz w:val="22"/>
          <w:szCs w:val="22"/>
        </w:rPr>
        <w:t xml:space="preserve">oix au sein du Collège </w:t>
      </w:r>
      <w:r w:rsidR="00247817" w:rsidRPr="00781BC5">
        <w:rPr>
          <w:rFonts w:ascii="Century Gothic" w:hAnsi="Century Gothic" w:cstheme="minorHAnsi"/>
          <w:sz w:val="22"/>
          <w:szCs w:val="22"/>
        </w:rPr>
        <w:t xml:space="preserve">des </w:t>
      </w:r>
      <w:r w:rsidRPr="00781BC5">
        <w:rPr>
          <w:rFonts w:ascii="Century Gothic" w:hAnsi="Century Gothic" w:cstheme="minorHAnsi"/>
          <w:sz w:val="22"/>
          <w:szCs w:val="22"/>
        </w:rPr>
        <w:t>salariés (chaque organisation syndicale ayant une voi</w:t>
      </w:r>
      <w:r w:rsidR="00987358" w:rsidRPr="00781BC5">
        <w:rPr>
          <w:rFonts w:ascii="Century Gothic" w:hAnsi="Century Gothic" w:cstheme="minorHAnsi"/>
          <w:sz w:val="22"/>
          <w:szCs w:val="22"/>
        </w:rPr>
        <w:t>x</w:t>
      </w:r>
      <w:r w:rsidRPr="00781BC5">
        <w:rPr>
          <w:rFonts w:ascii="Century Gothic" w:hAnsi="Century Gothic" w:cstheme="minorHAnsi"/>
          <w:sz w:val="22"/>
          <w:szCs w:val="22"/>
        </w:rPr>
        <w:t>).</w:t>
      </w:r>
    </w:p>
    <w:p w14:paraId="4494D270" w14:textId="77777777" w:rsidR="007F36D3" w:rsidRPr="00781BC5" w:rsidRDefault="007F36D3" w:rsidP="00D906E2">
      <w:pPr>
        <w:pStyle w:val="Listecouleur-Accent11"/>
        <w:spacing w:after="0" w:line="240" w:lineRule="auto"/>
        <w:ind w:left="0"/>
        <w:jc w:val="both"/>
        <w:rPr>
          <w:rFonts w:ascii="Century Gothic" w:hAnsi="Century Gothic" w:cstheme="minorHAnsi"/>
          <w:lang w:eastAsia="fr-FR"/>
        </w:rPr>
      </w:pPr>
    </w:p>
    <w:p w14:paraId="33BEA6F1" w14:textId="323BA558" w:rsidR="003914F5" w:rsidRPr="00781BC5" w:rsidRDefault="0097179C" w:rsidP="00781BC5">
      <w:pPr>
        <w:pStyle w:val="Titre4"/>
        <w:spacing w:before="0"/>
        <w:rPr>
          <w:rFonts w:ascii="Century Gothic" w:hAnsi="Century Gothic"/>
          <w:color w:val="1F497D" w:themeColor="text2"/>
        </w:rPr>
      </w:pPr>
      <w:r w:rsidRPr="00781BC5">
        <w:rPr>
          <w:rFonts w:ascii="Century Gothic" w:hAnsi="Century Gothic"/>
          <w:color w:val="1F497D" w:themeColor="text2"/>
        </w:rPr>
        <w:t>Article 3.6 :</w:t>
      </w:r>
      <w:r w:rsidR="004A173D" w:rsidRPr="00781BC5">
        <w:rPr>
          <w:rFonts w:ascii="Century Gothic" w:hAnsi="Century Gothic"/>
          <w:color w:val="1F497D" w:themeColor="text2"/>
        </w:rPr>
        <w:t xml:space="preserve"> </w:t>
      </w:r>
      <w:r w:rsidR="003914F5" w:rsidRPr="00781BC5">
        <w:rPr>
          <w:rFonts w:ascii="Century Gothic" w:hAnsi="Century Gothic"/>
          <w:color w:val="1F497D" w:themeColor="text2"/>
        </w:rPr>
        <w:t xml:space="preserve">Présidence </w:t>
      </w:r>
    </w:p>
    <w:p w14:paraId="04D170EB" w14:textId="1D2CF1D5" w:rsidR="003914F5" w:rsidRPr="00781BC5" w:rsidRDefault="003914F5" w:rsidP="00760587">
      <w:pPr>
        <w:jc w:val="both"/>
        <w:rPr>
          <w:rFonts w:ascii="Century Gothic" w:hAnsi="Century Gothic" w:cstheme="minorHAnsi"/>
          <w:sz w:val="22"/>
          <w:szCs w:val="22"/>
        </w:rPr>
      </w:pPr>
      <w:r w:rsidRPr="00781BC5">
        <w:rPr>
          <w:rFonts w:ascii="Century Gothic" w:hAnsi="Century Gothic" w:cstheme="minorHAnsi"/>
          <w:sz w:val="22"/>
          <w:szCs w:val="22"/>
        </w:rPr>
        <w:t>S’agissant de la composition des CPR</w:t>
      </w:r>
      <w:r w:rsidR="00B02766" w:rsidRPr="00781BC5">
        <w:rPr>
          <w:rFonts w:ascii="Century Gothic" w:hAnsi="Century Gothic" w:cstheme="minorHAnsi"/>
          <w:sz w:val="22"/>
          <w:szCs w:val="22"/>
        </w:rPr>
        <w:t xml:space="preserve"> EPNL</w:t>
      </w:r>
      <w:r w:rsidRPr="00781BC5">
        <w:rPr>
          <w:rFonts w:ascii="Century Gothic" w:hAnsi="Century Gothic" w:cstheme="minorHAnsi"/>
          <w:sz w:val="22"/>
          <w:szCs w:val="22"/>
        </w:rPr>
        <w:t xml:space="preserve">, de la durée et des modalités d’exercice du mandat, les membres de la </w:t>
      </w:r>
      <w:r w:rsidR="00B02766" w:rsidRPr="00781BC5">
        <w:rPr>
          <w:rFonts w:ascii="Century Gothic" w:hAnsi="Century Gothic" w:cstheme="minorHAnsi"/>
          <w:sz w:val="22"/>
          <w:szCs w:val="22"/>
        </w:rPr>
        <w:t>CPPNI EPNL</w:t>
      </w:r>
      <w:r w:rsidRPr="00781BC5">
        <w:rPr>
          <w:rFonts w:ascii="Century Gothic" w:hAnsi="Century Gothic" w:cstheme="minorHAnsi"/>
          <w:sz w:val="22"/>
          <w:szCs w:val="22"/>
        </w:rPr>
        <w:t xml:space="preserve"> décident d’appliquer en parallélisme des formes</w:t>
      </w:r>
      <w:r w:rsidR="0097179C" w:rsidRPr="00781BC5">
        <w:rPr>
          <w:rFonts w:ascii="Century Gothic" w:hAnsi="Century Gothic" w:cstheme="minorHAnsi"/>
          <w:sz w:val="22"/>
          <w:szCs w:val="22"/>
        </w:rPr>
        <w:t>,</w:t>
      </w:r>
      <w:r w:rsidR="00A808AC" w:rsidRPr="00781BC5">
        <w:rPr>
          <w:rFonts w:ascii="Century Gothic" w:hAnsi="Century Gothic" w:cstheme="minorHAnsi"/>
          <w:sz w:val="22"/>
          <w:szCs w:val="22"/>
        </w:rPr>
        <w:t xml:space="preserve"> </w:t>
      </w:r>
      <w:r w:rsidRPr="00781BC5">
        <w:rPr>
          <w:rFonts w:ascii="Century Gothic" w:hAnsi="Century Gothic" w:cstheme="minorHAnsi"/>
          <w:sz w:val="22"/>
          <w:szCs w:val="22"/>
        </w:rPr>
        <w:t>les mêmes règles qu’</w:t>
      </w:r>
      <w:r w:rsidR="00A808AC" w:rsidRPr="00781BC5">
        <w:rPr>
          <w:rFonts w:ascii="Century Gothic" w:hAnsi="Century Gothic" w:cstheme="minorHAnsi"/>
          <w:sz w:val="22"/>
          <w:szCs w:val="22"/>
        </w:rPr>
        <w:t>en</w:t>
      </w:r>
      <w:r w:rsidR="00C46572" w:rsidRPr="00781BC5">
        <w:rPr>
          <w:rFonts w:ascii="Century Gothic" w:hAnsi="Century Gothic" w:cstheme="minorHAnsi"/>
          <w:sz w:val="22"/>
          <w:szCs w:val="22"/>
        </w:rPr>
        <w:t xml:space="preserve"> </w:t>
      </w:r>
      <w:r w:rsidR="00B02766" w:rsidRPr="00781BC5">
        <w:rPr>
          <w:rFonts w:ascii="Century Gothic" w:hAnsi="Century Gothic" w:cstheme="minorHAnsi"/>
          <w:sz w:val="22"/>
          <w:szCs w:val="22"/>
        </w:rPr>
        <w:t>CPPNI EPNL</w:t>
      </w:r>
      <w:r w:rsidR="00A808AC" w:rsidRPr="00781BC5">
        <w:rPr>
          <w:rFonts w:ascii="Century Gothic" w:hAnsi="Century Gothic" w:cstheme="minorHAnsi"/>
          <w:sz w:val="22"/>
          <w:szCs w:val="22"/>
        </w:rPr>
        <w:t xml:space="preserve"> (cf. art. </w:t>
      </w:r>
      <w:hyperlink w:anchor="_Article_2.2_:" w:history="1">
        <w:r w:rsidR="00A808AC" w:rsidRPr="00760587">
          <w:rPr>
            <w:rStyle w:val="Lienhypertexte"/>
            <w:rFonts w:ascii="Century Gothic" w:hAnsi="Century Gothic" w:cstheme="minorHAnsi"/>
            <w:sz w:val="22"/>
            <w:szCs w:val="22"/>
          </w:rPr>
          <w:t>2-2</w:t>
        </w:r>
      </w:hyperlink>
      <w:r w:rsidR="00760587">
        <w:rPr>
          <w:rFonts w:ascii="Century Gothic" w:hAnsi="Century Gothic" w:cstheme="minorHAnsi"/>
          <w:sz w:val="22"/>
          <w:szCs w:val="22"/>
        </w:rPr>
        <w:t>)</w:t>
      </w:r>
      <w:r w:rsidR="00A808AC" w:rsidRPr="00D906E2">
        <w:rPr>
          <w:rFonts w:ascii="Century Gothic" w:hAnsi="Century Gothic" w:cstheme="minorHAnsi"/>
          <w:sz w:val="22"/>
          <w:szCs w:val="22"/>
        </w:rPr>
        <w:t>.</w:t>
      </w:r>
    </w:p>
    <w:p w14:paraId="119A3421" w14:textId="77777777" w:rsidR="00760587" w:rsidRDefault="00760587" w:rsidP="008A79A6">
      <w:pPr>
        <w:jc w:val="both"/>
        <w:rPr>
          <w:rFonts w:ascii="Century Gothic" w:hAnsi="Century Gothic" w:cstheme="minorHAnsi"/>
          <w:sz w:val="22"/>
          <w:szCs w:val="22"/>
        </w:rPr>
      </w:pPr>
    </w:p>
    <w:p w14:paraId="439E95A6" w14:textId="2BAD85B2" w:rsidR="003914F5" w:rsidRPr="00781BC5" w:rsidRDefault="003914F5" w:rsidP="006236EC">
      <w:pPr>
        <w:jc w:val="both"/>
        <w:rPr>
          <w:rFonts w:ascii="Century Gothic" w:hAnsi="Century Gothic" w:cstheme="minorHAnsi"/>
          <w:sz w:val="22"/>
          <w:szCs w:val="22"/>
        </w:rPr>
      </w:pPr>
      <w:r w:rsidRPr="006236EC">
        <w:rPr>
          <w:rFonts w:ascii="Century Gothic" w:hAnsi="Century Gothic" w:cstheme="minorHAnsi"/>
          <w:sz w:val="22"/>
          <w:szCs w:val="22"/>
        </w:rPr>
        <w:t xml:space="preserve">La </w:t>
      </w:r>
      <w:r w:rsidR="00173EB4" w:rsidRPr="00D906E2">
        <w:rPr>
          <w:rFonts w:ascii="Century Gothic" w:hAnsi="Century Gothic" w:cstheme="minorHAnsi"/>
          <w:sz w:val="22"/>
          <w:szCs w:val="22"/>
        </w:rPr>
        <w:t>Présidence</w:t>
      </w:r>
      <w:r w:rsidR="00173EB4" w:rsidRPr="00781BC5">
        <w:rPr>
          <w:rFonts w:ascii="Century Gothic" w:hAnsi="Century Gothic" w:cstheme="minorHAnsi"/>
          <w:sz w:val="22"/>
          <w:szCs w:val="22"/>
        </w:rPr>
        <w:t xml:space="preserve"> :</w:t>
      </w:r>
    </w:p>
    <w:p w14:paraId="5CF41EB8" w14:textId="01324989" w:rsidR="00BA3EC5" w:rsidRPr="00781BC5" w:rsidRDefault="00BA3EC5" w:rsidP="00D906E2">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apprécie si des réponses immédiates peuvent être apportées</w:t>
      </w:r>
      <w:r w:rsidR="00892AF5" w:rsidRPr="00781BC5">
        <w:rPr>
          <w:rFonts w:ascii="Century Gothic" w:hAnsi="Century Gothic" w:cstheme="minorHAnsi"/>
          <w:sz w:val="22"/>
          <w:szCs w:val="22"/>
        </w:rPr>
        <w:t xml:space="preserve"> à des questions déjà traitées par la </w:t>
      </w:r>
      <w:r w:rsidR="00B02766" w:rsidRPr="00781BC5">
        <w:rPr>
          <w:rFonts w:ascii="Century Gothic" w:hAnsi="Century Gothic" w:cstheme="minorHAnsi"/>
          <w:sz w:val="22"/>
          <w:szCs w:val="22"/>
        </w:rPr>
        <w:t>CPPNI EPNL</w:t>
      </w:r>
      <w:r w:rsidRPr="00781BC5">
        <w:rPr>
          <w:rFonts w:ascii="Century Gothic" w:hAnsi="Century Gothic" w:cstheme="minorHAnsi"/>
          <w:sz w:val="22"/>
          <w:szCs w:val="22"/>
        </w:rPr>
        <w:t xml:space="preserve">, en s’appuyant </w:t>
      </w:r>
      <w:r w:rsidR="00B02766" w:rsidRPr="00781BC5">
        <w:rPr>
          <w:rFonts w:ascii="Century Gothic" w:hAnsi="Century Gothic" w:cstheme="minorHAnsi"/>
          <w:sz w:val="22"/>
          <w:szCs w:val="22"/>
        </w:rPr>
        <w:t xml:space="preserve">et en renvoyant à </w:t>
      </w:r>
      <w:r w:rsidRPr="00781BC5">
        <w:rPr>
          <w:rFonts w:ascii="Century Gothic" w:hAnsi="Century Gothic" w:cstheme="minorHAnsi"/>
          <w:sz w:val="22"/>
          <w:szCs w:val="22"/>
        </w:rPr>
        <w:t xml:space="preserve">un recueil validé par </w:t>
      </w:r>
      <w:r w:rsidR="00892AF5" w:rsidRPr="00781BC5">
        <w:rPr>
          <w:rFonts w:ascii="Century Gothic" w:hAnsi="Century Gothic" w:cstheme="minorHAnsi"/>
          <w:sz w:val="22"/>
          <w:szCs w:val="22"/>
        </w:rPr>
        <w:t>celle-ci</w:t>
      </w:r>
      <w:r w:rsidRPr="00781BC5">
        <w:rPr>
          <w:rFonts w:ascii="Century Gothic" w:hAnsi="Century Gothic" w:cstheme="minorHAnsi"/>
          <w:sz w:val="22"/>
          <w:szCs w:val="22"/>
        </w:rPr>
        <w:t xml:space="preserve">. </w:t>
      </w:r>
      <w:r w:rsidR="00892AF5" w:rsidRPr="00781BC5">
        <w:rPr>
          <w:rFonts w:ascii="Century Gothic" w:hAnsi="Century Gothic" w:cstheme="minorHAnsi"/>
          <w:sz w:val="22"/>
          <w:szCs w:val="22"/>
        </w:rPr>
        <w:t xml:space="preserve">La </w:t>
      </w:r>
      <w:r w:rsidR="00A928DB" w:rsidRPr="00781BC5">
        <w:rPr>
          <w:rFonts w:ascii="Century Gothic" w:hAnsi="Century Gothic" w:cstheme="minorHAnsi"/>
          <w:sz w:val="22"/>
          <w:szCs w:val="22"/>
        </w:rPr>
        <w:t>Présidence</w:t>
      </w:r>
      <w:r w:rsidR="00A928DB"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 xml:space="preserve">informe les membres de la CPR </w:t>
      </w:r>
      <w:r w:rsidR="00B02766" w:rsidRPr="00781BC5">
        <w:rPr>
          <w:rFonts w:ascii="Century Gothic" w:hAnsi="Century Gothic" w:cstheme="minorHAnsi"/>
          <w:sz w:val="22"/>
          <w:szCs w:val="22"/>
        </w:rPr>
        <w:t xml:space="preserve">EPNL </w:t>
      </w:r>
      <w:r w:rsidRPr="00781BC5">
        <w:rPr>
          <w:rFonts w:ascii="Century Gothic" w:hAnsi="Century Gothic" w:cstheme="minorHAnsi"/>
          <w:sz w:val="22"/>
          <w:szCs w:val="22"/>
        </w:rPr>
        <w:t xml:space="preserve">et la </w:t>
      </w:r>
      <w:r w:rsidR="00B02766" w:rsidRPr="00781BC5">
        <w:rPr>
          <w:rFonts w:ascii="Century Gothic" w:hAnsi="Century Gothic" w:cstheme="minorHAnsi"/>
          <w:sz w:val="22"/>
          <w:szCs w:val="22"/>
        </w:rPr>
        <w:t xml:space="preserve">CPPNI EPNL </w:t>
      </w:r>
      <w:r w:rsidRPr="00781BC5">
        <w:rPr>
          <w:rFonts w:ascii="Century Gothic" w:hAnsi="Century Gothic" w:cstheme="minorHAnsi"/>
          <w:sz w:val="22"/>
          <w:szCs w:val="22"/>
        </w:rPr>
        <w:t xml:space="preserve">de ses réponses ; </w:t>
      </w:r>
    </w:p>
    <w:p w14:paraId="35DFCB7C" w14:textId="77777777" w:rsidR="003914F5" w:rsidRPr="00781BC5" w:rsidRDefault="003914F5"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établit l'ordre du jour des réunions ;</w:t>
      </w:r>
    </w:p>
    <w:p w14:paraId="658E2724" w14:textId="77777777" w:rsidR="003914F5" w:rsidRPr="00781BC5" w:rsidRDefault="003914F5"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 xml:space="preserve">corrige les projets de procès-verbal de la réunion antérieure et demande au secrétariat technique et administratif de l’adresser aux participants ; </w:t>
      </w:r>
    </w:p>
    <w:p w14:paraId="19807AC7" w14:textId="647190B7" w:rsidR="003914F5" w:rsidRPr="00781BC5" w:rsidRDefault="003914F5"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 xml:space="preserve">est responsable de l'envoi de tout acte, courrier ou document émanant de la </w:t>
      </w:r>
      <w:r w:rsidR="00C86B16" w:rsidRPr="00781BC5">
        <w:rPr>
          <w:rFonts w:ascii="Century Gothic" w:hAnsi="Century Gothic" w:cstheme="minorHAnsi"/>
          <w:sz w:val="22"/>
          <w:szCs w:val="22"/>
        </w:rPr>
        <w:t xml:space="preserve">CPR </w:t>
      </w:r>
      <w:r w:rsidR="00B02766" w:rsidRPr="00781BC5">
        <w:rPr>
          <w:rFonts w:ascii="Century Gothic" w:hAnsi="Century Gothic" w:cstheme="minorHAnsi"/>
          <w:sz w:val="22"/>
          <w:szCs w:val="22"/>
        </w:rPr>
        <w:t xml:space="preserve">EPNL </w:t>
      </w:r>
      <w:r w:rsidR="00C86B16" w:rsidRPr="00781BC5">
        <w:rPr>
          <w:rFonts w:ascii="Century Gothic" w:hAnsi="Century Gothic" w:cstheme="minorHAnsi"/>
          <w:sz w:val="22"/>
          <w:szCs w:val="22"/>
        </w:rPr>
        <w:t>notamment au secrétariat technique administratif de la CP</w:t>
      </w:r>
      <w:r w:rsidR="001C63E7" w:rsidRPr="00781BC5">
        <w:rPr>
          <w:rFonts w:ascii="Century Gothic" w:hAnsi="Century Gothic" w:cstheme="minorHAnsi"/>
          <w:sz w:val="22"/>
          <w:szCs w:val="22"/>
        </w:rPr>
        <w:t>P</w:t>
      </w:r>
      <w:r w:rsidR="00C86B16" w:rsidRPr="00781BC5">
        <w:rPr>
          <w:rFonts w:ascii="Century Gothic" w:hAnsi="Century Gothic" w:cstheme="minorHAnsi"/>
          <w:sz w:val="22"/>
          <w:szCs w:val="22"/>
        </w:rPr>
        <w:t>N</w:t>
      </w:r>
      <w:r w:rsidR="001C63E7" w:rsidRPr="00781BC5">
        <w:rPr>
          <w:rFonts w:ascii="Century Gothic" w:hAnsi="Century Gothic" w:cstheme="minorHAnsi"/>
          <w:sz w:val="22"/>
          <w:szCs w:val="22"/>
        </w:rPr>
        <w:t>I EPNL</w:t>
      </w:r>
      <w:r w:rsidR="00C86B16" w:rsidRPr="00781BC5">
        <w:rPr>
          <w:rFonts w:ascii="Century Gothic" w:hAnsi="Century Gothic" w:cstheme="minorHAnsi"/>
          <w:sz w:val="22"/>
          <w:szCs w:val="22"/>
        </w:rPr>
        <w:t xml:space="preserve"> ; </w:t>
      </w:r>
    </w:p>
    <w:p w14:paraId="70F2F0F1" w14:textId="77777777" w:rsidR="003914F5" w:rsidRPr="00781BC5" w:rsidRDefault="003914F5"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assure le suivi des décisions prises en réunion.</w:t>
      </w:r>
    </w:p>
    <w:p w14:paraId="331246C9" w14:textId="77777777" w:rsidR="003914F5" w:rsidRPr="00781BC5" w:rsidRDefault="003914F5" w:rsidP="00781BC5">
      <w:pPr>
        <w:pStyle w:val="ENUMERATIONPREMIERNIVEAUE1"/>
        <w:numPr>
          <w:ilvl w:val="0"/>
          <w:numId w:val="0"/>
        </w:numPr>
        <w:jc w:val="both"/>
        <w:rPr>
          <w:rFonts w:ascii="Century Gothic" w:hAnsi="Century Gothic" w:cstheme="minorHAnsi"/>
          <w:sz w:val="22"/>
          <w:szCs w:val="22"/>
        </w:rPr>
      </w:pPr>
    </w:p>
    <w:p w14:paraId="5F3262F6" w14:textId="77777777" w:rsidR="003914F5" w:rsidRPr="00781BC5" w:rsidRDefault="003914F5" w:rsidP="00781BC5">
      <w:pPr>
        <w:pStyle w:val="ENUMERATIONPREMIERNIVEAUE1"/>
        <w:numPr>
          <w:ilvl w:val="0"/>
          <w:numId w:val="0"/>
        </w:numPr>
        <w:jc w:val="both"/>
        <w:rPr>
          <w:rFonts w:ascii="Century Gothic" w:hAnsi="Century Gothic" w:cstheme="minorHAnsi"/>
          <w:sz w:val="22"/>
          <w:szCs w:val="22"/>
        </w:rPr>
      </w:pPr>
      <w:r w:rsidRPr="00781BC5">
        <w:rPr>
          <w:rFonts w:ascii="Century Gothic" w:hAnsi="Century Gothic" w:cstheme="minorHAnsi"/>
          <w:sz w:val="22"/>
          <w:szCs w:val="22"/>
        </w:rPr>
        <w:t>Le président dirige les débats.</w:t>
      </w:r>
    </w:p>
    <w:p w14:paraId="2B0B5E52" w14:textId="77777777" w:rsidR="003914F5" w:rsidRPr="00781BC5" w:rsidRDefault="003914F5" w:rsidP="00781BC5">
      <w:pPr>
        <w:rPr>
          <w:rFonts w:ascii="Century Gothic" w:hAnsi="Century Gothic" w:cstheme="minorHAnsi"/>
          <w:sz w:val="22"/>
          <w:szCs w:val="22"/>
        </w:rPr>
      </w:pPr>
      <w:r w:rsidRPr="00781BC5">
        <w:rPr>
          <w:rFonts w:ascii="Century Gothic" w:hAnsi="Century Gothic" w:cstheme="minorHAnsi"/>
          <w:sz w:val="22"/>
          <w:szCs w:val="22"/>
        </w:rPr>
        <w:t xml:space="preserve">En cas d’absence temporaire du président, le vice-président le remplace. </w:t>
      </w:r>
    </w:p>
    <w:p w14:paraId="6E2E394B" w14:textId="77777777" w:rsidR="003914F5" w:rsidRPr="00781BC5" w:rsidRDefault="003914F5" w:rsidP="00781BC5">
      <w:pPr>
        <w:jc w:val="both"/>
        <w:rPr>
          <w:rFonts w:ascii="Century Gothic" w:hAnsi="Century Gothic" w:cstheme="minorHAnsi"/>
          <w:sz w:val="24"/>
          <w:szCs w:val="24"/>
        </w:rPr>
      </w:pPr>
    </w:p>
    <w:p w14:paraId="7E58D35A" w14:textId="523FD6D9" w:rsidR="003914F5" w:rsidRPr="00781BC5" w:rsidRDefault="0097179C" w:rsidP="00781BC5">
      <w:pPr>
        <w:pStyle w:val="Titre4"/>
        <w:spacing w:before="0"/>
        <w:rPr>
          <w:rFonts w:ascii="Century Gothic" w:hAnsi="Century Gothic"/>
          <w:color w:val="1F497D" w:themeColor="text2"/>
        </w:rPr>
      </w:pPr>
      <w:r w:rsidRPr="00781BC5">
        <w:rPr>
          <w:rFonts w:ascii="Century Gothic" w:hAnsi="Century Gothic"/>
          <w:color w:val="1F497D" w:themeColor="text2"/>
        </w:rPr>
        <w:t>Article 3.7 :</w:t>
      </w:r>
      <w:r w:rsidR="003914F5" w:rsidRPr="00781BC5">
        <w:rPr>
          <w:rFonts w:ascii="Century Gothic" w:hAnsi="Century Gothic"/>
          <w:color w:val="1F497D" w:themeColor="text2"/>
        </w:rPr>
        <w:t xml:space="preserve"> Secrétariat technique </w:t>
      </w:r>
      <w:r w:rsidR="00D22A58" w:rsidRPr="00781BC5">
        <w:rPr>
          <w:rFonts w:ascii="Century Gothic" w:hAnsi="Century Gothic"/>
          <w:color w:val="1F497D" w:themeColor="text2"/>
        </w:rPr>
        <w:t>et administratif</w:t>
      </w:r>
      <w:r w:rsidR="002525EB" w:rsidRPr="00781BC5">
        <w:rPr>
          <w:rFonts w:ascii="Century Gothic" w:hAnsi="Century Gothic"/>
          <w:color w:val="1F497D" w:themeColor="text2"/>
        </w:rPr>
        <w:t xml:space="preserve"> de la CPR</w:t>
      </w:r>
      <w:r w:rsidR="00B02766" w:rsidRPr="00781BC5">
        <w:rPr>
          <w:rFonts w:ascii="Century Gothic" w:hAnsi="Century Gothic"/>
          <w:color w:val="1F497D" w:themeColor="text2"/>
        </w:rPr>
        <w:t xml:space="preserve"> EPNL</w:t>
      </w:r>
    </w:p>
    <w:p w14:paraId="30B10D1F" w14:textId="06A9C5C8" w:rsidR="003914F5" w:rsidRPr="00781BC5" w:rsidRDefault="00D22A58" w:rsidP="006236EC">
      <w:pPr>
        <w:pStyle w:val="ENUMERATIONPREMIERNIVEAUE1"/>
        <w:numPr>
          <w:ilvl w:val="0"/>
          <w:numId w:val="0"/>
        </w:numPr>
        <w:jc w:val="both"/>
        <w:rPr>
          <w:rFonts w:ascii="Century Gothic" w:hAnsi="Century Gothic" w:cstheme="minorHAnsi"/>
          <w:sz w:val="22"/>
          <w:szCs w:val="22"/>
        </w:rPr>
      </w:pPr>
      <w:r w:rsidRPr="00781BC5">
        <w:rPr>
          <w:rFonts w:ascii="Century Gothic" w:hAnsi="Century Gothic" w:cstheme="minorHAnsi"/>
          <w:sz w:val="22"/>
          <w:szCs w:val="22"/>
        </w:rPr>
        <w:t xml:space="preserve">Les membres de la </w:t>
      </w:r>
      <w:r w:rsidR="00B02766" w:rsidRPr="00781BC5">
        <w:rPr>
          <w:rFonts w:ascii="Century Gothic" w:hAnsi="Century Gothic" w:cstheme="minorHAnsi"/>
          <w:sz w:val="22"/>
          <w:szCs w:val="22"/>
        </w:rPr>
        <w:t>CPPNI EPNL</w:t>
      </w:r>
      <w:r w:rsidRPr="00781BC5">
        <w:rPr>
          <w:rFonts w:ascii="Century Gothic" w:hAnsi="Century Gothic" w:cstheme="minorHAnsi"/>
          <w:sz w:val="22"/>
          <w:szCs w:val="22"/>
        </w:rPr>
        <w:t xml:space="preserve"> souhaitent qu’un secrétariat technique et administratif soit mis en place </w:t>
      </w:r>
      <w:r w:rsidR="00F862F9" w:rsidRPr="00781BC5">
        <w:rPr>
          <w:rFonts w:ascii="Century Gothic" w:hAnsi="Century Gothic" w:cstheme="minorHAnsi"/>
          <w:sz w:val="22"/>
          <w:szCs w:val="22"/>
        </w:rPr>
        <w:t xml:space="preserve">dans chaque CPR </w:t>
      </w:r>
      <w:r w:rsidR="00B02766" w:rsidRPr="00781BC5">
        <w:rPr>
          <w:rFonts w:ascii="Century Gothic" w:hAnsi="Century Gothic" w:cstheme="minorHAnsi"/>
          <w:sz w:val="22"/>
          <w:szCs w:val="22"/>
        </w:rPr>
        <w:t xml:space="preserve">EPNL </w:t>
      </w:r>
      <w:r w:rsidRPr="00781BC5">
        <w:rPr>
          <w:rFonts w:ascii="Century Gothic" w:hAnsi="Century Gothic" w:cstheme="minorHAnsi"/>
          <w:sz w:val="22"/>
          <w:szCs w:val="22"/>
        </w:rPr>
        <w:t xml:space="preserve">selon les mêmes modalités que pour la </w:t>
      </w:r>
      <w:r w:rsidR="00B02766" w:rsidRPr="00781BC5">
        <w:rPr>
          <w:rFonts w:ascii="Century Gothic" w:hAnsi="Century Gothic" w:cstheme="minorHAnsi"/>
          <w:sz w:val="22"/>
          <w:szCs w:val="22"/>
        </w:rPr>
        <w:t>CPPNI EPNL</w:t>
      </w:r>
      <w:r w:rsidRPr="00781BC5">
        <w:rPr>
          <w:rFonts w:ascii="Century Gothic" w:hAnsi="Century Gothic" w:cstheme="minorHAnsi"/>
          <w:sz w:val="22"/>
          <w:szCs w:val="22"/>
        </w:rPr>
        <w:t>.</w:t>
      </w:r>
    </w:p>
    <w:p w14:paraId="1351279F" w14:textId="77777777" w:rsidR="00D22A58" w:rsidRPr="00781BC5" w:rsidRDefault="00D22A58" w:rsidP="00D906E2">
      <w:pPr>
        <w:jc w:val="both"/>
        <w:rPr>
          <w:rFonts w:ascii="Century Gothic" w:hAnsi="Century Gothic" w:cstheme="minorHAnsi"/>
          <w:sz w:val="22"/>
          <w:szCs w:val="22"/>
        </w:rPr>
      </w:pPr>
    </w:p>
    <w:p w14:paraId="2B69AB92" w14:textId="013BABF2" w:rsidR="003914F5" w:rsidRPr="00781BC5" w:rsidRDefault="003914F5" w:rsidP="00D906E2">
      <w:pPr>
        <w:jc w:val="both"/>
        <w:rPr>
          <w:rFonts w:ascii="Century Gothic" w:hAnsi="Century Gothic" w:cstheme="minorHAnsi"/>
          <w:sz w:val="22"/>
          <w:szCs w:val="22"/>
        </w:rPr>
      </w:pPr>
      <w:r w:rsidRPr="00781BC5">
        <w:rPr>
          <w:rFonts w:ascii="Century Gothic" w:hAnsi="Century Gothic" w:cstheme="minorHAnsi"/>
          <w:sz w:val="22"/>
          <w:szCs w:val="22"/>
        </w:rPr>
        <w:t xml:space="preserve">Le secrétariat technique et administratif </w:t>
      </w:r>
      <w:r w:rsidR="0087721D" w:rsidRPr="00781BC5">
        <w:rPr>
          <w:rFonts w:ascii="Century Gothic" w:hAnsi="Century Gothic" w:cstheme="minorHAnsi"/>
          <w:sz w:val="22"/>
          <w:szCs w:val="22"/>
        </w:rPr>
        <w:t xml:space="preserve">met en forme les convocations, </w:t>
      </w:r>
      <w:r w:rsidRPr="00781BC5">
        <w:rPr>
          <w:rFonts w:ascii="Century Gothic" w:hAnsi="Century Gothic" w:cstheme="minorHAnsi"/>
          <w:sz w:val="22"/>
          <w:szCs w:val="22"/>
        </w:rPr>
        <w:t>rédige les projets de procès-verbaux des réunion</w:t>
      </w:r>
      <w:r w:rsidR="006E11BC" w:rsidRPr="00781BC5">
        <w:rPr>
          <w:rFonts w:ascii="Century Gothic" w:hAnsi="Century Gothic" w:cstheme="minorHAnsi"/>
          <w:sz w:val="22"/>
          <w:szCs w:val="22"/>
        </w:rPr>
        <w:t>s</w:t>
      </w:r>
      <w:r w:rsidR="007E44BE" w:rsidRPr="00781BC5">
        <w:rPr>
          <w:rFonts w:ascii="Century Gothic" w:hAnsi="Century Gothic" w:cstheme="minorHAnsi"/>
          <w:sz w:val="22"/>
          <w:szCs w:val="22"/>
        </w:rPr>
        <w:t xml:space="preserve"> </w:t>
      </w:r>
      <w:r w:rsidR="006E11BC" w:rsidRPr="00781BC5">
        <w:rPr>
          <w:rFonts w:ascii="Century Gothic" w:hAnsi="Century Gothic" w:cstheme="minorHAnsi"/>
          <w:sz w:val="22"/>
          <w:szCs w:val="22"/>
        </w:rPr>
        <w:t>et tout document de la CPR</w:t>
      </w:r>
      <w:r w:rsidR="00B02766" w:rsidRPr="00781BC5">
        <w:rPr>
          <w:rFonts w:ascii="Century Gothic" w:hAnsi="Century Gothic" w:cstheme="minorHAnsi"/>
          <w:sz w:val="22"/>
          <w:szCs w:val="22"/>
        </w:rPr>
        <w:t xml:space="preserve"> EPNL</w:t>
      </w:r>
      <w:r w:rsidR="0087721D" w:rsidRPr="00781BC5">
        <w:rPr>
          <w:rFonts w:ascii="Century Gothic" w:hAnsi="Century Gothic" w:cstheme="minorHAnsi"/>
          <w:sz w:val="22"/>
          <w:szCs w:val="22"/>
        </w:rPr>
        <w:t xml:space="preserve"> sous contrôle de la </w:t>
      </w:r>
      <w:r w:rsidR="00A928DB" w:rsidRPr="00781BC5">
        <w:rPr>
          <w:rFonts w:ascii="Century Gothic" w:hAnsi="Century Gothic" w:cstheme="minorHAnsi"/>
          <w:sz w:val="22"/>
          <w:szCs w:val="22"/>
        </w:rPr>
        <w:t>Présidence</w:t>
      </w:r>
      <w:r w:rsidR="00A928DB" w:rsidRPr="00781BC5" w:rsidDel="00A928DB">
        <w:rPr>
          <w:rFonts w:ascii="Century Gothic" w:hAnsi="Century Gothic" w:cstheme="minorHAnsi"/>
          <w:sz w:val="22"/>
          <w:szCs w:val="22"/>
        </w:rPr>
        <w:t xml:space="preserve"> </w:t>
      </w:r>
      <w:r w:rsidR="0087721D" w:rsidRPr="00781BC5">
        <w:rPr>
          <w:rFonts w:ascii="Century Gothic" w:hAnsi="Century Gothic" w:cstheme="minorHAnsi"/>
          <w:sz w:val="22"/>
          <w:szCs w:val="22"/>
        </w:rPr>
        <w:t>et en assure la diffusion.</w:t>
      </w:r>
    </w:p>
    <w:p w14:paraId="0FE7CB58" w14:textId="77777777" w:rsidR="003914F5" w:rsidRPr="00781BC5" w:rsidRDefault="003914F5" w:rsidP="00781BC5">
      <w:pPr>
        <w:jc w:val="both"/>
        <w:rPr>
          <w:rFonts w:ascii="Century Gothic" w:hAnsi="Century Gothic" w:cstheme="minorHAnsi"/>
          <w:sz w:val="22"/>
          <w:szCs w:val="22"/>
        </w:rPr>
      </w:pPr>
    </w:p>
    <w:p w14:paraId="4A70B780" w14:textId="187A6AE9" w:rsidR="003914F5" w:rsidRPr="00781BC5" w:rsidRDefault="003914F5"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Il </w:t>
      </w:r>
      <w:r w:rsidR="0087721D" w:rsidRPr="00781BC5">
        <w:rPr>
          <w:rFonts w:ascii="Century Gothic" w:hAnsi="Century Gothic" w:cstheme="minorHAnsi"/>
          <w:sz w:val="22"/>
          <w:szCs w:val="22"/>
        </w:rPr>
        <w:t xml:space="preserve">adresse notamment au secrétariat technique et administratif de la </w:t>
      </w:r>
      <w:r w:rsidR="004A6A52" w:rsidRPr="00781BC5">
        <w:rPr>
          <w:rFonts w:ascii="Century Gothic" w:hAnsi="Century Gothic" w:cstheme="minorHAnsi"/>
          <w:sz w:val="22"/>
          <w:szCs w:val="22"/>
        </w:rPr>
        <w:t xml:space="preserve">CPPNI </w:t>
      </w:r>
      <w:r w:rsidR="006513FC" w:rsidRPr="00781BC5">
        <w:rPr>
          <w:rFonts w:ascii="Century Gothic" w:hAnsi="Century Gothic" w:cstheme="minorHAnsi"/>
          <w:sz w:val="22"/>
          <w:szCs w:val="22"/>
        </w:rPr>
        <w:t>(ou le met à disposition sur l’espace numérique de travail)</w:t>
      </w:r>
      <w:r w:rsidRPr="00781BC5">
        <w:rPr>
          <w:rFonts w:ascii="Century Gothic" w:hAnsi="Century Gothic" w:cstheme="minorHAnsi"/>
          <w:sz w:val="22"/>
          <w:szCs w:val="22"/>
        </w:rPr>
        <w:t> :</w:t>
      </w:r>
    </w:p>
    <w:p w14:paraId="26034271" w14:textId="3E99DE2F" w:rsidR="00D50BEB" w:rsidRPr="00781BC5" w:rsidRDefault="00D50BEB"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 xml:space="preserve">concomitamment </w:t>
      </w:r>
      <w:r w:rsidR="002560D4" w:rsidRPr="00781BC5">
        <w:rPr>
          <w:rFonts w:ascii="Century Gothic" w:hAnsi="Century Gothic" w:cstheme="minorHAnsi"/>
          <w:sz w:val="22"/>
          <w:szCs w:val="22"/>
        </w:rPr>
        <w:t>aux membres de</w:t>
      </w:r>
      <w:r w:rsidRPr="00781BC5">
        <w:rPr>
          <w:rFonts w:ascii="Century Gothic" w:hAnsi="Century Gothic" w:cstheme="minorHAnsi"/>
          <w:sz w:val="22"/>
          <w:szCs w:val="22"/>
        </w:rPr>
        <w:t xml:space="preserve"> la CPR </w:t>
      </w:r>
      <w:r w:rsidR="00B02766" w:rsidRPr="00781BC5">
        <w:rPr>
          <w:rFonts w:ascii="Century Gothic" w:hAnsi="Century Gothic" w:cstheme="minorHAnsi"/>
          <w:sz w:val="22"/>
          <w:szCs w:val="22"/>
        </w:rPr>
        <w:t xml:space="preserve">EPNL </w:t>
      </w:r>
      <w:r w:rsidR="003914F5" w:rsidRPr="00781BC5">
        <w:rPr>
          <w:rFonts w:ascii="Century Gothic" w:hAnsi="Century Gothic" w:cstheme="minorHAnsi"/>
          <w:sz w:val="22"/>
          <w:szCs w:val="22"/>
        </w:rPr>
        <w:t>l’ordre du jour de chaque réunion</w:t>
      </w:r>
      <w:r w:rsidR="002560D4" w:rsidRPr="00781BC5">
        <w:rPr>
          <w:rFonts w:ascii="Century Gothic" w:hAnsi="Century Gothic" w:cstheme="minorHAnsi"/>
          <w:sz w:val="22"/>
          <w:szCs w:val="22"/>
        </w:rPr>
        <w:t xml:space="preserve"> et </w:t>
      </w:r>
      <w:r w:rsidR="003914F5" w:rsidRPr="00781BC5">
        <w:rPr>
          <w:rFonts w:ascii="Century Gothic" w:hAnsi="Century Gothic" w:cstheme="minorHAnsi"/>
          <w:sz w:val="22"/>
          <w:szCs w:val="22"/>
        </w:rPr>
        <w:t xml:space="preserve">les </w:t>
      </w:r>
      <w:r w:rsidR="001A1427" w:rsidRPr="00781BC5">
        <w:rPr>
          <w:rFonts w:ascii="Century Gothic" w:hAnsi="Century Gothic" w:cstheme="minorHAnsi"/>
          <w:sz w:val="22"/>
          <w:szCs w:val="22"/>
        </w:rPr>
        <w:t>procès-verbaux</w:t>
      </w:r>
      <w:r w:rsidR="007E44BE" w:rsidRPr="00781BC5">
        <w:rPr>
          <w:rFonts w:ascii="Century Gothic" w:hAnsi="Century Gothic" w:cstheme="minorHAnsi"/>
          <w:sz w:val="22"/>
          <w:szCs w:val="22"/>
        </w:rPr>
        <w:t xml:space="preserve"> adoptés</w:t>
      </w:r>
      <w:r w:rsidR="002560D4" w:rsidRPr="00781BC5">
        <w:rPr>
          <w:rFonts w:ascii="Century Gothic" w:hAnsi="Century Gothic" w:cstheme="minorHAnsi"/>
          <w:sz w:val="22"/>
          <w:szCs w:val="22"/>
        </w:rPr>
        <w:t> ;</w:t>
      </w:r>
      <w:r w:rsidR="003914F5" w:rsidRPr="00781BC5">
        <w:rPr>
          <w:rFonts w:ascii="Century Gothic" w:hAnsi="Century Gothic" w:cstheme="minorHAnsi"/>
          <w:sz w:val="22"/>
          <w:szCs w:val="22"/>
        </w:rPr>
        <w:t xml:space="preserve"> </w:t>
      </w:r>
    </w:p>
    <w:p w14:paraId="5C6A13FC" w14:textId="7C64E341" w:rsidR="00D50BEB" w:rsidRPr="00781BC5" w:rsidRDefault="003914F5"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 xml:space="preserve">un état des lieux </w:t>
      </w:r>
      <w:r w:rsidR="002560D4" w:rsidRPr="00781BC5">
        <w:rPr>
          <w:rFonts w:ascii="Century Gothic" w:hAnsi="Century Gothic" w:cstheme="minorHAnsi"/>
          <w:sz w:val="22"/>
          <w:szCs w:val="22"/>
        </w:rPr>
        <w:t xml:space="preserve">annuel </w:t>
      </w:r>
      <w:r w:rsidRPr="00781BC5">
        <w:rPr>
          <w:rFonts w:ascii="Century Gothic" w:hAnsi="Century Gothic" w:cstheme="minorHAnsi"/>
          <w:sz w:val="22"/>
          <w:szCs w:val="22"/>
        </w:rPr>
        <w:t>de son activité</w:t>
      </w:r>
      <w:r w:rsidR="002560D4" w:rsidRPr="00781BC5">
        <w:rPr>
          <w:rFonts w:ascii="Century Gothic" w:hAnsi="Century Gothic" w:cstheme="minorHAnsi"/>
          <w:sz w:val="22"/>
          <w:szCs w:val="22"/>
        </w:rPr>
        <w:t> ;</w:t>
      </w:r>
      <w:r w:rsidRPr="00781BC5">
        <w:rPr>
          <w:rFonts w:ascii="Century Gothic" w:hAnsi="Century Gothic" w:cstheme="minorHAnsi"/>
          <w:sz w:val="22"/>
          <w:szCs w:val="22"/>
        </w:rPr>
        <w:t xml:space="preserve"> </w:t>
      </w:r>
    </w:p>
    <w:p w14:paraId="27580707" w14:textId="44CB9911" w:rsidR="007E44BE" w:rsidRPr="00781BC5" w:rsidRDefault="003914F5"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 xml:space="preserve">et tout autre élément permettant la parfaite information de la </w:t>
      </w:r>
      <w:r w:rsidR="00B02766" w:rsidRPr="00781BC5">
        <w:rPr>
          <w:rFonts w:ascii="Century Gothic" w:hAnsi="Century Gothic" w:cstheme="minorHAnsi"/>
          <w:sz w:val="22"/>
          <w:szCs w:val="22"/>
        </w:rPr>
        <w:t>CPPNI EPNL</w:t>
      </w:r>
      <w:r w:rsidRPr="00781BC5">
        <w:rPr>
          <w:rFonts w:ascii="Century Gothic" w:hAnsi="Century Gothic" w:cstheme="minorHAnsi"/>
          <w:sz w:val="22"/>
          <w:szCs w:val="22"/>
        </w:rPr>
        <w:t xml:space="preserve">. </w:t>
      </w:r>
    </w:p>
    <w:p w14:paraId="240380CE" w14:textId="77777777" w:rsidR="0087721D" w:rsidRPr="00781BC5" w:rsidRDefault="0087721D" w:rsidP="00781BC5">
      <w:pPr>
        <w:pStyle w:val="ENUMERATIONPREMIERNIVEAUE1"/>
        <w:numPr>
          <w:ilvl w:val="0"/>
          <w:numId w:val="0"/>
        </w:numPr>
        <w:jc w:val="both"/>
        <w:rPr>
          <w:rFonts w:ascii="Century Gothic" w:hAnsi="Century Gothic" w:cstheme="minorHAnsi"/>
          <w:sz w:val="22"/>
          <w:szCs w:val="22"/>
        </w:rPr>
      </w:pPr>
    </w:p>
    <w:p w14:paraId="35713275" w14:textId="7AB7CE84" w:rsidR="003914F5" w:rsidRPr="00781BC5" w:rsidRDefault="006150E4" w:rsidP="00781BC5">
      <w:pPr>
        <w:pStyle w:val="Titre4"/>
        <w:spacing w:before="0"/>
        <w:rPr>
          <w:rFonts w:ascii="Century Gothic" w:hAnsi="Century Gothic"/>
          <w:color w:val="1F497D" w:themeColor="text2"/>
        </w:rPr>
      </w:pPr>
      <w:r w:rsidRPr="00781BC5">
        <w:rPr>
          <w:rFonts w:ascii="Century Gothic" w:hAnsi="Century Gothic"/>
          <w:color w:val="1F497D" w:themeColor="text2"/>
        </w:rPr>
        <w:t>Article 3.8 :</w:t>
      </w:r>
      <w:r w:rsidR="004A173D" w:rsidRPr="00781BC5">
        <w:rPr>
          <w:rFonts w:ascii="Century Gothic" w:hAnsi="Century Gothic"/>
          <w:color w:val="1F497D" w:themeColor="text2"/>
        </w:rPr>
        <w:t xml:space="preserve"> </w:t>
      </w:r>
      <w:r w:rsidR="003914F5" w:rsidRPr="00781BC5">
        <w:rPr>
          <w:rFonts w:ascii="Century Gothic" w:hAnsi="Century Gothic"/>
          <w:color w:val="1F497D" w:themeColor="text2"/>
        </w:rPr>
        <w:t xml:space="preserve">Calendrier, convocation et ordre du jour </w:t>
      </w:r>
      <w:r w:rsidR="00BF42AB" w:rsidRPr="00781BC5">
        <w:rPr>
          <w:rFonts w:ascii="Century Gothic" w:hAnsi="Century Gothic"/>
          <w:color w:val="1F497D" w:themeColor="text2"/>
        </w:rPr>
        <w:t>des réunions statutaires</w:t>
      </w:r>
    </w:p>
    <w:p w14:paraId="53E00367" w14:textId="619D7AFE" w:rsidR="002560D4" w:rsidRPr="00781BC5" w:rsidRDefault="002560D4" w:rsidP="006236EC">
      <w:pPr>
        <w:jc w:val="both"/>
        <w:rPr>
          <w:rFonts w:ascii="Century Gothic" w:hAnsi="Century Gothic" w:cstheme="minorHAnsi"/>
          <w:sz w:val="22"/>
          <w:szCs w:val="22"/>
        </w:rPr>
      </w:pPr>
      <w:r w:rsidRPr="00781BC5">
        <w:rPr>
          <w:rFonts w:ascii="Century Gothic" w:hAnsi="Century Gothic" w:cstheme="minorHAnsi"/>
          <w:sz w:val="22"/>
          <w:szCs w:val="22"/>
        </w:rPr>
        <w:t xml:space="preserve">A chaque réunion statutaire, les membres de la CPR </w:t>
      </w:r>
      <w:r w:rsidR="00B02766" w:rsidRPr="00781BC5">
        <w:rPr>
          <w:rFonts w:ascii="Century Gothic" w:hAnsi="Century Gothic" w:cstheme="minorHAnsi"/>
          <w:sz w:val="22"/>
          <w:szCs w:val="22"/>
        </w:rPr>
        <w:t xml:space="preserve">EPNL </w:t>
      </w:r>
      <w:r w:rsidR="006150E4" w:rsidRPr="00781BC5">
        <w:rPr>
          <w:rFonts w:ascii="Century Gothic" w:hAnsi="Century Gothic" w:cstheme="minorHAnsi"/>
          <w:sz w:val="22"/>
          <w:szCs w:val="22"/>
        </w:rPr>
        <w:t>fixent</w:t>
      </w:r>
      <w:r w:rsidRPr="00781BC5">
        <w:rPr>
          <w:rFonts w:ascii="Century Gothic" w:hAnsi="Century Gothic" w:cstheme="minorHAnsi"/>
          <w:sz w:val="22"/>
          <w:szCs w:val="22"/>
        </w:rPr>
        <w:t xml:space="preserve"> la date de la réunion suivante.</w:t>
      </w:r>
    </w:p>
    <w:p w14:paraId="6873CCD9" w14:textId="0A833D08" w:rsidR="00BF42AB" w:rsidRPr="00781BC5" w:rsidRDefault="00BF42AB" w:rsidP="00D906E2">
      <w:pPr>
        <w:jc w:val="both"/>
        <w:rPr>
          <w:rFonts w:ascii="Century Gothic" w:hAnsi="Century Gothic" w:cstheme="minorHAnsi"/>
          <w:sz w:val="22"/>
          <w:szCs w:val="22"/>
        </w:rPr>
      </w:pPr>
      <w:r w:rsidRPr="00781BC5">
        <w:rPr>
          <w:rFonts w:ascii="Century Gothic" w:hAnsi="Century Gothic" w:cstheme="minorHAnsi"/>
          <w:sz w:val="22"/>
          <w:szCs w:val="22"/>
        </w:rPr>
        <w:lastRenderedPageBreak/>
        <w:t xml:space="preserve">A défaut, la </w:t>
      </w:r>
      <w:r w:rsidR="00A928DB" w:rsidRPr="00781BC5">
        <w:rPr>
          <w:rFonts w:ascii="Century Gothic" w:hAnsi="Century Gothic" w:cstheme="minorHAnsi"/>
          <w:sz w:val="22"/>
          <w:szCs w:val="22"/>
        </w:rPr>
        <w:t>Présidence</w:t>
      </w:r>
      <w:r w:rsidR="00A928DB"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détermine un calendrier annuel en début d’année scolaire.</w:t>
      </w:r>
    </w:p>
    <w:p w14:paraId="4BD070C8" w14:textId="34843FC6" w:rsidR="003914F5" w:rsidRPr="00781BC5" w:rsidRDefault="00BF42AB" w:rsidP="00781BC5">
      <w:pPr>
        <w:jc w:val="both"/>
        <w:rPr>
          <w:rFonts w:ascii="Century Gothic" w:hAnsi="Century Gothic" w:cstheme="minorHAnsi"/>
          <w:sz w:val="22"/>
          <w:szCs w:val="22"/>
        </w:rPr>
      </w:pPr>
      <w:r w:rsidRPr="00781BC5">
        <w:rPr>
          <w:rFonts w:ascii="Century Gothic" w:hAnsi="Century Gothic" w:cstheme="minorHAnsi"/>
          <w:sz w:val="22"/>
          <w:szCs w:val="22"/>
        </w:rPr>
        <w:t>Une</w:t>
      </w:r>
      <w:r w:rsidR="003914F5" w:rsidRPr="00781BC5">
        <w:rPr>
          <w:rFonts w:ascii="Century Gothic" w:hAnsi="Century Gothic" w:cstheme="minorHAnsi"/>
          <w:sz w:val="22"/>
          <w:szCs w:val="22"/>
        </w:rPr>
        <w:t xml:space="preserve"> convocation générale reprenant </w:t>
      </w:r>
      <w:r w:rsidRPr="00781BC5">
        <w:rPr>
          <w:rFonts w:ascii="Century Gothic" w:hAnsi="Century Gothic" w:cstheme="minorHAnsi"/>
          <w:sz w:val="22"/>
          <w:szCs w:val="22"/>
        </w:rPr>
        <w:t xml:space="preserve">la ou les dates de réunions </w:t>
      </w:r>
      <w:r w:rsidR="003914F5" w:rsidRPr="00781BC5">
        <w:rPr>
          <w:rFonts w:ascii="Century Gothic" w:hAnsi="Century Gothic" w:cstheme="minorHAnsi"/>
          <w:sz w:val="22"/>
          <w:szCs w:val="22"/>
        </w:rPr>
        <w:t>est adressée aux organisations et leurs représentants.</w:t>
      </w:r>
    </w:p>
    <w:p w14:paraId="16837E27" w14:textId="77777777" w:rsidR="003914F5" w:rsidRPr="00781BC5" w:rsidRDefault="003914F5" w:rsidP="00781BC5">
      <w:pPr>
        <w:jc w:val="both"/>
        <w:rPr>
          <w:rFonts w:ascii="Century Gothic" w:hAnsi="Century Gothic" w:cstheme="minorHAnsi"/>
          <w:sz w:val="22"/>
          <w:szCs w:val="22"/>
        </w:rPr>
      </w:pPr>
    </w:p>
    <w:p w14:paraId="36C5F7FF" w14:textId="29A1BA48" w:rsidR="0001629C" w:rsidRPr="00781BC5" w:rsidRDefault="0001629C"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Un </w:t>
      </w:r>
      <w:r w:rsidR="00BF42AB" w:rsidRPr="00781BC5">
        <w:rPr>
          <w:rFonts w:ascii="Century Gothic" w:hAnsi="Century Gothic" w:cstheme="minorHAnsi"/>
          <w:sz w:val="22"/>
          <w:szCs w:val="22"/>
        </w:rPr>
        <w:t>projet d’ordre</w:t>
      </w:r>
      <w:r w:rsidRPr="00781BC5">
        <w:rPr>
          <w:rFonts w:ascii="Century Gothic" w:hAnsi="Century Gothic" w:cstheme="minorHAnsi"/>
          <w:sz w:val="22"/>
          <w:szCs w:val="22"/>
        </w:rPr>
        <w:t xml:space="preserve"> du jour est adressé</w:t>
      </w:r>
      <w:r w:rsidR="00BF42AB" w:rsidRPr="00781BC5">
        <w:rPr>
          <w:rFonts w:ascii="Century Gothic" w:hAnsi="Century Gothic" w:cstheme="minorHAnsi"/>
          <w:sz w:val="22"/>
          <w:szCs w:val="22"/>
        </w:rPr>
        <w:t xml:space="preserve">, à l’initiative de la </w:t>
      </w:r>
      <w:r w:rsidR="00A928DB" w:rsidRPr="00781BC5">
        <w:rPr>
          <w:rFonts w:ascii="Century Gothic" w:hAnsi="Century Gothic" w:cstheme="minorHAnsi"/>
          <w:sz w:val="22"/>
          <w:szCs w:val="22"/>
        </w:rPr>
        <w:t>Présidence</w:t>
      </w:r>
      <w:r w:rsidR="00BF42AB" w:rsidRPr="00781BC5">
        <w:rPr>
          <w:rFonts w:ascii="Century Gothic" w:hAnsi="Century Gothic" w:cstheme="minorHAnsi"/>
          <w:sz w:val="22"/>
          <w:szCs w:val="22"/>
        </w:rPr>
        <w:t>,</w:t>
      </w:r>
      <w:r w:rsidRPr="00781BC5">
        <w:rPr>
          <w:rFonts w:ascii="Century Gothic" w:hAnsi="Century Gothic" w:cstheme="minorHAnsi"/>
          <w:sz w:val="22"/>
          <w:szCs w:val="22"/>
        </w:rPr>
        <w:t xml:space="preserve"> six semaines avant la </w:t>
      </w:r>
      <w:r w:rsidR="00BF42AB" w:rsidRPr="00781BC5">
        <w:rPr>
          <w:rFonts w:ascii="Century Gothic" w:hAnsi="Century Gothic" w:cstheme="minorHAnsi"/>
          <w:sz w:val="22"/>
          <w:szCs w:val="22"/>
        </w:rPr>
        <w:t>réunion</w:t>
      </w:r>
      <w:r w:rsidRPr="00781BC5">
        <w:rPr>
          <w:rFonts w:ascii="Century Gothic" w:hAnsi="Century Gothic" w:cstheme="minorHAnsi"/>
          <w:sz w:val="22"/>
          <w:szCs w:val="22"/>
        </w:rPr>
        <w:t xml:space="preserve"> </w:t>
      </w:r>
      <w:r w:rsidR="00BF42AB" w:rsidRPr="00781BC5">
        <w:rPr>
          <w:rFonts w:ascii="Century Gothic" w:hAnsi="Century Gothic" w:cstheme="minorHAnsi"/>
          <w:sz w:val="22"/>
          <w:szCs w:val="22"/>
        </w:rPr>
        <w:t>de la CPR</w:t>
      </w:r>
      <w:r w:rsidR="00B02766" w:rsidRPr="00781BC5">
        <w:rPr>
          <w:rFonts w:ascii="Century Gothic" w:hAnsi="Century Gothic" w:cstheme="minorHAnsi"/>
          <w:sz w:val="22"/>
          <w:szCs w:val="22"/>
        </w:rPr>
        <w:t xml:space="preserve"> EPNL</w:t>
      </w:r>
      <w:r w:rsidR="00BF42AB" w:rsidRPr="00781BC5">
        <w:rPr>
          <w:rFonts w:ascii="Century Gothic" w:hAnsi="Century Gothic" w:cstheme="minorHAnsi"/>
          <w:sz w:val="22"/>
          <w:szCs w:val="22"/>
        </w:rPr>
        <w:t xml:space="preserve">. Chaque organisation peut demander l’inscription d’un ou plusieurs points à l’ordre du jour dans un délai de deux semaines. </w:t>
      </w:r>
    </w:p>
    <w:p w14:paraId="4D8B5B4F" w14:textId="3C741ED8" w:rsidR="0087721D" w:rsidRPr="00781BC5" w:rsidRDefault="003914F5" w:rsidP="00781BC5">
      <w:pPr>
        <w:jc w:val="both"/>
        <w:rPr>
          <w:rFonts w:ascii="Century Gothic" w:hAnsi="Century Gothic" w:cstheme="minorHAnsi"/>
          <w:sz w:val="22"/>
          <w:szCs w:val="22"/>
        </w:rPr>
      </w:pPr>
      <w:r w:rsidRPr="00781BC5">
        <w:rPr>
          <w:rFonts w:ascii="Century Gothic" w:hAnsi="Century Gothic" w:cstheme="minorHAnsi"/>
          <w:sz w:val="22"/>
          <w:szCs w:val="22"/>
        </w:rPr>
        <w:t>L'ordre du jour</w:t>
      </w:r>
      <w:r w:rsidR="00BF42AB" w:rsidRPr="00781BC5">
        <w:rPr>
          <w:rFonts w:ascii="Century Gothic" w:hAnsi="Century Gothic" w:cstheme="minorHAnsi"/>
          <w:sz w:val="22"/>
          <w:szCs w:val="22"/>
        </w:rPr>
        <w:t xml:space="preserve"> définitif, arrêté par la </w:t>
      </w:r>
      <w:r w:rsidR="00A928DB" w:rsidRPr="00781BC5">
        <w:rPr>
          <w:rFonts w:ascii="Century Gothic" w:hAnsi="Century Gothic" w:cstheme="minorHAnsi"/>
          <w:sz w:val="22"/>
          <w:szCs w:val="22"/>
        </w:rPr>
        <w:t>Présidence</w:t>
      </w:r>
      <w:r w:rsidR="00BF42AB" w:rsidRPr="00781BC5">
        <w:rPr>
          <w:rFonts w:ascii="Century Gothic" w:hAnsi="Century Gothic" w:cstheme="minorHAnsi"/>
          <w:sz w:val="22"/>
          <w:szCs w:val="22"/>
        </w:rPr>
        <w:t>,</w:t>
      </w:r>
      <w:r w:rsidRPr="00781BC5">
        <w:rPr>
          <w:rFonts w:ascii="Century Gothic" w:hAnsi="Century Gothic" w:cstheme="minorHAnsi"/>
          <w:sz w:val="22"/>
          <w:szCs w:val="22"/>
        </w:rPr>
        <w:t xml:space="preserve"> est adressé aux </w:t>
      </w:r>
      <w:r w:rsidR="00BF42AB" w:rsidRPr="00781BC5">
        <w:rPr>
          <w:rFonts w:ascii="Century Gothic" w:hAnsi="Century Gothic" w:cstheme="minorHAnsi"/>
          <w:sz w:val="22"/>
          <w:szCs w:val="22"/>
        </w:rPr>
        <w:t xml:space="preserve">membres de la CPR trois </w:t>
      </w:r>
      <w:r w:rsidRPr="00781BC5">
        <w:rPr>
          <w:rFonts w:ascii="Century Gothic" w:hAnsi="Century Gothic" w:cstheme="minorHAnsi"/>
          <w:sz w:val="22"/>
          <w:szCs w:val="22"/>
        </w:rPr>
        <w:t>semaines avant la da</w:t>
      </w:r>
      <w:r w:rsidR="0087721D" w:rsidRPr="00781BC5">
        <w:rPr>
          <w:rFonts w:ascii="Century Gothic" w:hAnsi="Century Gothic" w:cstheme="minorHAnsi"/>
          <w:sz w:val="22"/>
          <w:szCs w:val="22"/>
        </w:rPr>
        <w:t xml:space="preserve">te </w:t>
      </w:r>
      <w:r w:rsidR="008C3ADF" w:rsidRPr="00781BC5">
        <w:rPr>
          <w:rFonts w:ascii="Century Gothic" w:hAnsi="Century Gothic" w:cstheme="minorHAnsi"/>
          <w:sz w:val="22"/>
          <w:szCs w:val="22"/>
        </w:rPr>
        <w:t xml:space="preserve">de la CPR. </w:t>
      </w:r>
    </w:p>
    <w:p w14:paraId="120243E9" w14:textId="77777777" w:rsidR="007E44BE" w:rsidRPr="00781BC5" w:rsidRDefault="007E44BE" w:rsidP="00781BC5">
      <w:pPr>
        <w:jc w:val="both"/>
        <w:rPr>
          <w:rFonts w:ascii="Century Gothic" w:hAnsi="Century Gothic" w:cstheme="minorHAnsi"/>
          <w:sz w:val="22"/>
          <w:szCs w:val="22"/>
        </w:rPr>
      </w:pPr>
    </w:p>
    <w:p w14:paraId="646323DC" w14:textId="53D5AF49" w:rsidR="007E44BE" w:rsidRPr="00781BC5" w:rsidRDefault="004A173D" w:rsidP="00781BC5">
      <w:pPr>
        <w:pStyle w:val="Titre4"/>
        <w:spacing w:before="0"/>
        <w:rPr>
          <w:rFonts w:ascii="Century Gothic" w:hAnsi="Century Gothic" w:cstheme="minorHAnsi"/>
          <w:color w:val="1F497D" w:themeColor="text2"/>
        </w:rPr>
      </w:pPr>
      <w:r w:rsidRPr="00781BC5">
        <w:rPr>
          <w:rFonts w:ascii="Century Gothic" w:hAnsi="Century Gothic" w:cstheme="minorHAnsi"/>
          <w:color w:val="1F497D" w:themeColor="text2"/>
        </w:rPr>
        <w:t>Article 3.</w:t>
      </w:r>
      <w:r w:rsidR="00052542" w:rsidRPr="00781BC5">
        <w:rPr>
          <w:rFonts w:ascii="Century Gothic" w:hAnsi="Century Gothic" w:cstheme="minorHAnsi"/>
          <w:color w:val="1F497D" w:themeColor="text2"/>
        </w:rPr>
        <w:t>9</w:t>
      </w:r>
      <w:r w:rsidR="006150E4" w:rsidRPr="00781BC5">
        <w:rPr>
          <w:rFonts w:ascii="Century Gothic" w:hAnsi="Century Gothic" w:cstheme="minorHAnsi"/>
          <w:color w:val="1F497D" w:themeColor="text2"/>
        </w:rPr>
        <w:t> :</w:t>
      </w:r>
      <w:r w:rsidRPr="00781BC5">
        <w:rPr>
          <w:rFonts w:ascii="Century Gothic" w:hAnsi="Century Gothic" w:cstheme="minorHAnsi"/>
          <w:color w:val="1F497D" w:themeColor="text2"/>
        </w:rPr>
        <w:t xml:space="preserve"> </w:t>
      </w:r>
      <w:r w:rsidR="007E44BE" w:rsidRPr="00781BC5">
        <w:rPr>
          <w:rFonts w:ascii="Century Gothic" w:hAnsi="Century Gothic" w:cstheme="minorHAnsi"/>
          <w:color w:val="1F497D" w:themeColor="text2"/>
        </w:rPr>
        <w:t xml:space="preserve">Procès-Verbaux </w:t>
      </w:r>
    </w:p>
    <w:p w14:paraId="4A6389CF" w14:textId="77777777" w:rsidR="007E44BE" w:rsidRPr="00781BC5" w:rsidRDefault="007E44BE" w:rsidP="006236EC">
      <w:pPr>
        <w:jc w:val="both"/>
        <w:rPr>
          <w:rFonts w:ascii="Century Gothic" w:hAnsi="Century Gothic" w:cstheme="minorHAnsi"/>
          <w:sz w:val="22"/>
          <w:szCs w:val="22"/>
        </w:rPr>
      </w:pPr>
      <w:r w:rsidRPr="00781BC5">
        <w:rPr>
          <w:rFonts w:ascii="Century Gothic" w:hAnsi="Century Gothic" w:cstheme="minorHAnsi"/>
          <w:sz w:val="22"/>
          <w:szCs w:val="22"/>
        </w:rPr>
        <w:t>A l'issue de chaque réunion, le secrétariat technique et administratif établit un projet de procès-verbal.</w:t>
      </w:r>
    </w:p>
    <w:p w14:paraId="1A49AF74" w14:textId="77777777" w:rsidR="007E44BE" w:rsidRPr="00781BC5" w:rsidRDefault="007E44BE" w:rsidP="00D906E2">
      <w:pPr>
        <w:jc w:val="both"/>
        <w:rPr>
          <w:rFonts w:ascii="Century Gothic" w:hAnsi="Century Gothic" w:cstheme="minorHAnsi"/>
          <w:sz w:val="22"/>
          <w:szCs w:val="22"/>
        </w:rPr>
      </w:pPr>
      <w:r w:rsidRPr="00781BC5">
        <w:rPr>
          <w:rFonts w:ascii="Century Gothic" w:hAnsi="Century Gothic" w:cstheme="minorHAnsi"/>
          <w:sz w:val="22"/>
          <w:szCs w:val="22"/>
        </w:rPr>
        <w:t>Le projet de PV dont un modèle est annexé au présent règlement intérieur fait mention :</w:t>
      </w:r>
    </w:p>
    <w:p w14:paraId="17DCA240" w14:textId="77777777" w:rsidR="007E44BE" w:rsidRPr="00781BC5" w:rsidRDefault="007E44BE"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des membres présents par organisation ;</w:t>
      </w:r>
    </w:p>
    <w:p w14:paraId="06493211" w14:textId="77777777" w:rsidR="007E44BE" w:rsidRPr="00781BC5" w:rsidRDefault="007E44BE"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 xml:space="preserve">des membres et organisations excusés ou absents ; </w:t>
      </w:r>
    </w:p>
    <w:p w14:paraId="0BBB1D9A" w14:textId="6A52E8A2" w:rsidR="008C3ADF" w:rsidRPr="00781BC5" w:rsidRDefault="007E44BE"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des questions à l'ordre du jour, un résumé des débats portant sur chaque question et la décision éventuellement prise par la commission paritaire de manière visible (encadré, insertion d’un symbole récurrent</w:t>
      </w:r>
      <w:r w:rsidR="00D77F78">
        <w:rPr>
          <w:rFonts w:ascii="Century Gothic" w:hAnsi="Century Gothic" w:cstheme="minorHAnsi"/>
          <w:sz w:val="22"/>
          <w:szCs w:val="22"/>
        </w:rPr>
        <w:t>,</w:t>
      </w:r>
      <w:r w:rsidRPr="00781BC5">
        <w:rPr>
          <w:rFonts w:ascii="Century Gothic" w:hAnsi="Century Gothic" w:cstheme="minorHAnsi"/>
          <w:sz w:val="22"/>
          <w:szCs w:val="22"/>
        </w:rPr>
        <w:t xml:space="preserve"> etc.)</w:t>
      </w:r>
      <w:r w:rsidR="00064F36" w:rsidRPr="00781BC5">
        <w:rPr>
          <w:rFonts w:ascii="Century Gothic" w:hAnsi="Century Gothic" w:cstheme="minorHAnsi"/>
          <w:sz w:val="22"/>
          <w:szCs w:val="22"/>
        </w:rPr>
        <w:t xml:space="preserve"> </w:t>
      </w:r>
      <w:r w:rsidR="008C3ADF" w:rsidRPr="00781BC5">
        <w:rPr>
          <w:rFonts w:ascii="Century Gothic" w:hAnsi="Century Gothic" w:cstheme="minorHAnsi"/>
          <w:sz w:val="22"/>
          <w:szCs w:val="22"/>
        </w:rPr>
        <w:t>des dates des réunions suivantes ;</w:t>
      </w:r>
    </w:p>
    <w:p w14:paraId="246B45A2" w14:textId="77777777" w:rsidR="008C3ADF" w:rsidRPr="00781BC5" w:rsidRDefault="008C3ADF"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des actions à mener et leur calendrier dans un tableau de synthèse.</w:t>
      </w:r>
    </w:p>
    <w:p w14:paraId="04D200A5" w14:textId="26D03AB5" w:rsidR="008C3ADF" w:rsidRPr="00781BC5" w:rsidRDefault="008C3ADF" w:rsidP="00781BC5">
      <w:pPr>
        <w:pStyle w:val="ENUMERATIONPREMIERNIVEAUE1"/>
        <w:numPr>
          <w:ilvl w:val="0"/>
          <w:numId w:val="0"/>
        </w:numPr>
        <w:ind w:left="1069" w:hanging="360"/>
        <w:jc w:val="both"/>
        <w:rPr>
          <w:rFonts w:ascii="Century Gothic" w:hAnsi="Century Gothic" w:cstheme="minorHAnsi"/>
          <w:sz w:val="22"/>
          <w:szCs w:val="22"/>
        </w:rPr>
      </w:pPr>
    </w:p>
    <w:p w14:paraId="6033EBCE" w14:textId="08D22C57" w:rsidR="0064549D" w:rsidRPr="00781BC5" w:rsidRDefault="0064549D"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Ce projet est communiqué dans un délai de </w:t>
      </w:r>
      <w:r w:rsidR="00F21307" w:rsidRPr="00781BC5">
        <w:rPr>
          <w:rFonts w:ascii="Century Gothic" w:hAnsi="Century Gothic" w:cstheme="minorHAnsi"/>
          <w:sz w:val="22"/>
          <w:szCs w:val="22"/>
        </w:rPr>
        <w:t xml:space="preserve">2 semaines </w:t>
      </w:r>
      <w:r w:rsidRPr="00781BC5">
        <w:rPr>
          <w:rFonts w:ascii="Century Gothic" w:hAnsi="Century Gothic" w:cstheme="minorHAnsi"/>
          <w:sz w:val="22"/>
          <w:szCs w:val="22"/>
        </w:rPr>
        <w:t>à la Présidence de la CPR EPNL.</w:t>
      </w:r>
    </w:p>
    <w:p w14:paraId="1F0F3767" w14:textId="081C364C" w:rsidR="00F21307" w:rsidRPr="00781BC5" w:rsidRDefault="00011752" w:rsidP="00781BC5">
      <w:pPr>
        <w:jc w:val="both"/>
        <w:rPr>
          <w:rFonts w:ascii="Century Gothic" w:hAnsi="Century Gothic" w:cstheme="minorHAnsi"/>
          <w:sz w:val="22"/>
          <w:szCs w:val="22"/>
        </w:rPr>
      </w:pPr>
      <w:r w:rsidRPr="00781BC5">
        <w:rPr>
          <w:rFonts w:ascii="Century Gothic" w:hAnsi="Century Gothic" w:cstheme="minorHAnsi"/>
          <w:sz w:val="22"/>
          <w:szCs w:val="22"/>
        </w:rPr>
        <w:t>A dé</w:t>
      </w:r>
      <w:r w:rsidR="00421F38" w:rsidRPr="00781BC5">
        <w:rPr>
          <w:rFonts w:ascii="Century Gothic" w:hAnsi="Century Gothic" w:cstheme="minorHAnsi"/>
          <w:sz w:val="22"/>
          <w:szCs w:val="22"/>
        </w:rPr>
        <w:t>f</w:t>
      </w:r>
      <w:r w:rsidRPr="00781BC5">
        <w:rPr>
          <w:rFonts w:ascii="Century Gothic" w:hAnsi="Century Gothic" w:cstheme="minorHAnsi"/>
          <w:sz w:val="22"/>
          <w:szCs w:val="22"/>
        </w:rPr>
        <w:t>aut de correctif apportée par la</w:t>
      </w:r>
      <w:r w:rsidR="00B163C0" w:rsidRPr="00781BC5">
        <w:rPr>
          <w:rFonts w:ascii="Century Gothic" w:hAnsi="Century Gothic" w:cstheme="minorHAnsi"/>
          <w:sz w:val="22"/>
          <w:szCs w:val="22"/>
        </w:rPr>
        <w:t xml:space="preserve"> </w:t>
      </w:r>
      <w:r w:rsidRPr="00781BC5">
        <w:rPr>
          <w:rFonts w:ascii="Century Gothic" w:hAnsi="Century Gothic" w:cstheme="minorHAnsi"/>
          <w:sz w:val="22"/>
          <w:szCs w:val="22"/>
        </w:rPr>
        <w:t>pr</w:t>
      </w:r>
      <w:r w:rsidR="00B163C0" w:rsidRPr="00781BC5">
        <w:rPr>
          <w:rFonts w:ascii="Century Gothic" w:hAnsi="Century Gothic" w:cstheme="minorHAnsi"/>
          <w:sz w:val="22"/>
          <w:szCs w:val="22"/>
        </w:rPr>
        <w:t>é</w:t>
      </w:r>
      <w:r w:rsidRPr="00781BC5">
        <w:rPr>
          <w:rFonts w:ascii="Century Gothic" w:hAnsi="Century Gothic" w:cstheme="minorHAnsi"/>
          <w:sz w:val="22"/>
          <w:szCs w:val="22"/>
        </w:rPr>
        <w:t xml:space="preserve">sidence, le projet de PV est </w:t>
      </w:r>
      <w:r w:rsidR="00F21307" w:rsidRPr="00781BC5">
        <w:rPr>
          <w:rFonts w:ascii="Century Gothic" w:hAnsi="Century Gothic" w:cstheme="minorHAnsi"/>
          <w:sz w:val="22"/>
          <w:szCs w:val="22"/>
        </w:rPr>
        <w:t xml:space="preserve">adressé aux membres de la CPR dans </w:t>
      </w:r>
      <w:r w:rsidR="00421F38" w:rsidRPr="00781BC5">
        <w:rPr>
          <w:rFonts w:ascii="Century Gothic" w:hAnsi="Century Gothic" w:cstheme="minorHAnsi"/>
          <w:sz w:val="22"/>
          <w:szCs w:val="22"/>
        </w:rPr>
        <w:t xml:space="preserve">les </w:t>
      </w:r>
      <w:r w:rsidR="00DB1415" w:rsidRPr="00781BC5">
        <w:rPr>
          <w:rFonts w:ascii="Century Gothic" w:hAnsi="Century Gothic" w:cstheme="minorHAnsi"/>
          <w:sz w:val="22"/>
          <w:szCs w:val="22"/>
        </w:rPr>
        <w:t>2</w:t>
      </w:r>
      <w:r w:rsidR="00421F38" w:rsidRPr="00781BC5">
        <w:rPr>
          <w:rFonts w:ascii="Century Gothic" w:hAnsi="Century Gothic" w:cstheme="minorHAnsi"/>
          <w:sz w:val="22"/>
          <w:szCs w:val="22"/>
        </w:rPr>
        <w:t xml:space="preserve"> semaines qui </w:t>
      </w:r>
      <w:r w:rsidR="006E13D2" w:rsidRPr="00781BC5">
        <w:rPr>
          <w:rFonts w:ascii="Century Gothic" w:hAnsi="Century Gothic" w:cstheme="minorHAnsi"/>
          <w:sz w:val="22"/>
          <w:szCs w:val="22"/>
        </w:rPr>
        <w:t>suivent</w:t>
      </w:r>
      <w:r w:rsidR="00421F38" w:rsidRPr="00781BC5">
        <w:rPr>
          <w:rFonts w:ascii="Century Gothic" w:hAnsi="Century Gothic" w:cstheme="minorHAnsi"/>
          <w:sz w:val="22"/>
          <w:szCs w:val="22"/>
        </w:rPr>
        <w:t xml:space="preserve"> </w:t>
      </w:r>
      <w:r w:rsidR="00C7267E" w:rsidRPr="00781BC5">
        <w:rPr>
          <w:rFonts w:ascii="Century Gothic" w:hAnsi="Century Gothic" w:cstheme="minorHAnsi"/>
          <w:sz w:val="22"/>
          <w:szCs w:val="22"/>
        </w:rPr>
        <w:t>sa réception par celle-ci</w:t>
      </w:r>
      <w:r w:rsidR="00421F38" w:rsidRPr="00781BC5">
        <w:rPr>
          <w:rFonts w:ascii="Century Gothic" w:hAnsi="Century Gothic" w:cstheme="minorHAnsi"/>
          <w:sz w:val="22"/>
          <w:szCs w:val="22"/>
        </w:rPr>
        <w:t xml:space="preserve">. </w:t>
      </w:r>
    </w:p>
    <w:p w14:paraId="1D69000E" w14:textId="77777777" w:rsidR="0064549D" w:rsidRPr="00781BC5" w:rsidRDefault="0064549D" w:rsidP="00781BC5">
      <w:pPr>
        <w:pStyle w:val="ENUMERATIONPREMIERNIVEAUE1"/>
        <w:numPr>
          <w:ilvl w:val="0"/>
          <w:numId w:val="0"/>
        </w:numPr>
        <w:jc w:val="both"/>
        <w:rPr>
          <w:rFonts w:ascii="Century Gothic" w:hAnsi="Century Gothic" w:cstheme="minorHAnsi"/>
          <w:sz w:val="22"/>
          <w:szCs w:val="22"/>
        </w:rPr>
      </w:pPr>
    </w:p>
    <w:p w14:paraId="7B1B5573" w14:textId="30362163" w:rsidR="007E44BE" w:rsidRPr="00781BC5" w:rsidRDefault="007E44BE" w:rsidP="006236EC">
      <w:pPr>
        <w:jc w:val="both"/>
        <w:rPr>
          <w:rFonts w:ascii="Century Gothic" w:hAnsi="Century Gothic" w:cstheme="minorHAnsi"/>
          <w:sz w:val="22"/>
          <w:szCs w:val="22"/>
        </w:rPr>
      </w:pPr>
      <w:r w:rsidRPr="00781BC5">
        <w:rPr>
          <w:rFonts w:ascii="Century Gothic" w:hAnsi="Century Gothic" w:cstheme="minorHAnsi"/>
          <w:sz w:val="22"/>
          <w:szCs w:val="22"/>
        </w:rPr>
        <w:t>Chaque organisation peut, si elle le souhaite, faire consigner dans le procès-verbal sa position ou ses propositions contenues dans un texte adressé au secrétariat technique et administratif par voie numérique</w:t>
      </w:r>
      <w:r w:rsidR="00F944B5" w:rsidRPr="00781BC5">
        <w:rPr>
          <w:rFonts w:ascii="Century Gothic" w:hAnsi="Century Gothic" w:cstheme="minorHAnsi"/>
          <w:sz w:val="22"/>
          <w:szCs w:val="22"/>
        </w:rPr>
        <w:t xml:space="preserve"> dans </w:t>
      </w:r>
      <w:r w:rsidR="00B851C3" w:rsidRPr="00781BC5">
        <w:rPr>
          <w:rFonts w:ascii="Century Gothic" w:hAnsi="Century Gothic" w:cstheme="minorHAnsi"/>
          <w:sz w:val="22"/>
          <w:szCs w:val="22"/>
        </w:rPr>
        <w:t xml:space="preserve">un </w:t>
      </w:r>
      <w:r w:rsidR="00F944B5" w:rsidRPr="00781BC5">
        <w:rPr>
          <w:rFonts w:ascii="Century Gothic" w:hAnsi="Century Gothic" w:cstheme="minorHAnsi"/>
          <w:sz w:val="22"/>
          <w:szCs w:val="22"/>
        </w:rPr>
        <w:t xml:space="preserve">délai de </w:t>
      </w:r>
      <w:r w:rsidR="00B851C3" w:rsidRPr="00781BC5">
        <w:rPr>
          <w:rFonts w:ascii="Century Gothic" w:hAnsi="Century Gothic" w:cstheme="minorHAnsi"/>
          <w:sz w:val="22"/>
          <w:szCs w:val="22"/>
        </w:rPr>
        <w:t xml:space="preserve">2 semaines. </w:t>
      </w:r>
    </w:p>
    <w:p w14:paraId="6D97D249" w14:textId="77777777" w:rsidR="007E44BE" w:rsidRPr="00781BC5" w:rsidRDefault="007E44BE" w:rsidP="00D906E2">
      <w:pPr>
        <w:jc w:val="both"/>
        <w:rPr>
          <w:rFonts w:ascii="Century Gothic" w:hAnsi="Century Gothic" w:cstheme="minorHAnsi"/>
          <w:sz w:val="22"/>
          <w:szCs w:val="22"/>
        </w:rPr>
      </w:pPr>
    </w:p>
    <w:p w14:paraId="75904E5C" w14:textId="08E7DA1E" w:rsidR="00E56204" w:rsidRPr="00D92161" w:rsidRDefault="00883CED" w:rsidP="00781BC5">
      <w:pPr>
        <w:jc w:val="both"/>
        <w:rPr>
          <w:rFonts w:ascii="Century Gothic" w:hAnsi="Century Gothic" w:cstheme="minorHAnsi"/>
          <w:sz w:val="22"/>
          <w:szCs w:val="22"/>
        </w:rPr>
      </w:pPr>
      <w:r w:rsidRPr="00D92161">
        <w:rPr>
          <w:rFonts w:ascii="Century Gothic" w:hAnsi="Century Gothic" w:cstheme="minorHAnsi"/>
          <w:sz w:val="22"/>
          <w:szCs w:val="22"/>
        </w:rPr>
        <w:t>Au</w:t>
      </w:r>
      <w:r w:rsidR="00A56700" w:rsidRPr="00D92161">
        <w:rPr>
          <w:rFonts w:ascii="Century Gothic" w:hAnsi="Century Gothic" w:cstheme="minorHAnsi"/>
          <w:sz w:val="22"/>
          <w:szCs w:val="22"/>
        </w:rPr>
        <w:t xml:space="preserve"> </w:t>
      </w:r>
      <w:r w:rsidRPr="00D92161">
        <w:rPr>
          <w:rFonts w:ascii="Century Gothic" w:hAnsi="Century Gothic" w:cstheme="minorHAnsi"/>
          <w:sz w:val="22"/>
          <w:szCs w:val="22"/>
        </w:rPr>
        <w:t xml:space="preserve">terme de ce délai, le secrétariat technique et administratif sollicite </w:t>
      </w:r>
      <w:r w:rsidR="0082711F" w:rsidRPr="00D92161">
        <w:rPr>
          <w:rFonts w:ascii="Century Gothic" w:hAnsi="Century Gothic" w:cstheme="minorHAnsi"/>
          <w:sz w:val="22"/>
          <w:szCs w:val="22"/>
        </w:rPr>
        <w:t xml:space="preserve">l’avis de </w:t>
      </w:r>
      <w:r w:rsidR="00A56700" w:rsidRPr="00D92161">
        <w:rPr>
          <w:rFonts w:ascii="Century Gothic" w:hAnsi="Century Gothic" w:cstheme="minorHAnsi"/>
          <w:sz w:val="22"/>
          <w:szCs w:val="22"/>
        </w:rPr>
        <w:t xml:space="preserve">chaque </w:t>
      </w:r>
      <w:r w:rsidR="00E56204" w:rsidRPr="00D92161">
        <w:rPr>
          <w:rFonts w:ascii="Century Gothic" w:hAnsi="Century Gothic" w:cstheme="minorHAnsi"/>
          <w:sz w:val="22"/>
          <w:szCs w:val="22"/>
        </w:rPr>
        <w:t xml:space="preserve">membre </w:t>
      </w:r>
      <w:r w:rsidR="0082711F" w:rsidRPr="00D92161">
        <w:rPr>
          <w:rFonts w:ascii="Century Gothic" w:hAnsi="Century Gothic" w:cstheme="minorHAnsi"/>
          <w:sz w:val="22"/>
          <w:szCs w:val="22"/>
        </w:rPr>
        <w:t xml:space="preserve">présent lors de cette réunion </w:t>
      </w:r>
      <w:r w:rsidR="00E56204" w:rsidRPr="00D92161">
        <w:rPr>
          <w:rFonts w:ascii="Century Gothic" w:hAnsi="Century Gothic" w:cstheme="minorHAnsi"/>
          <w:sz w:val="22"/>
          <w:szCs w:val="22"/>
        </w:rPr>
        <w:t>de CPR</w:t>
      </w:r>
      <w:r w:rsidR="0082711F" w:rsidRPr="00D92161">
        <w:rPr>
          <w:rFonts w:ascii="Century Gothic" w:hAnsi="Century Gothic" w:cstheme="minorHAnsi"/>
          <w:sz w:val="22"/>
          <w:szCs w:val="22"/>
        </w:rPr>
        <w:t xml:space="preserve"> EPNL</w:t>
      </w:r>
      <w:r w:rsidR="00E56204" w:rsidRPr="00D92161">
        <w:rPr>
          <w:rFonts w:ascii="Century Gothic" w:hAnsi="Century Gothic" w:cstheme="minorHAnsi"/>
          <w:sz w:val="22"/>
          <w:szCs w:val="22"/>
        </w:rPr>
        <w:t xml:space="preserve">. </w:t>
      </w:r>
    </w:p>
    <w:p w14:paraId="662DCFE3" w14:textId="27ABB187" w:rsidR="00900EE0" w:rsidRPr="00D92161" w:rsidRDefault="007E44BE" w:rsidP="00781BC5">
      <w:pPr>
        <w:jc w:val="both"/>
        <w:rPr>
          <w:rFonts w:ascii="Century Gothic" w:hAnsi="Century Gothic" w:cstheme="minorHAnsi"/>
          <w:sz w:val="22"/>
          <w:szCs w:val="22"/>
        </w:rPr>
      </w:pPr>
      <w:r w:rsidRPr="00D92161">
        <w:rPr>
          <w:rFonts w:ascii="Century Gothic" w:hAnsi="Century Gothic" w:cstheme="minorHAnsi"/>
          <w:sz w:val="22"/>
          <w:szCs w:val="22"/>
        </w:rPr>
        <w:t xml:space="preserve">Le projet de PV est </w:t>
      </w:r>
      <w:r w:rsidR="00563096" w:rsidRPr="00D92161">
        <w:rPr>
          <w:rFonts w:ascii="Century Gothic" w:hAnsi="Century Gothic" w:cstheme="minorHAnsi"/>
          <w:sz w:val="22"/>
          <w:szCs w:val="22"/>
        </w:rPr>
        <w:t xml:space="preserve">adopté </w:t>
      </w:r>
      <w:r w:rsidR="00055915" w:rsidRPr="00D92161">
        <w:rPr>
          <w:rFonts w:ascii="Century Gothic" w:hAnsi="Century Gothic" w:cstheme="minorHAnsi"/>
          <w:sz w:val="22"/>
          <w:szCs w:val="22"/>
        </w:rPr>
        <w:t>par voie numérique</w:t>
      </w:r>
      <w:r w:rsidR="00F944B5" w:rsidRPr="00D92161">
        <w:rPr>
          <w:rFonts w:ascii="Century Gothic" w:hAnsi="Century Gothic" w:cstheme="minorHAnsi"/>
          <w:sz w:val="22"/>
          <w:szCs w:val="22"/>
        </w:rPr>
        <w:t xml:space="preserve"> dans le</w:t>
      </w:r>
      <w:r w:rsidR="00E56204" w:rsidRPr="00D92161">
        <w:rPr>
          <w:rFonts w:ascii="Century Gothic" w:hAnsi="Century Gothic" w:cstheme="minorHAnsi"/>
          <w:sz w:val="22"/>
          <w:szCs w:val="22"/>
        </w:rPr>
        <w:t>s 2</w:t>
      </w:r>
      <w:r w:rsidR="00F944B5" w:rsidRPr="00D92161">
        <w:rPr>
          <w:rFonts w:ascii="Century Gothic" w:hAnsi="Century Gothic" w:cstheme="minorHAnsi"/>
          <w:sz w:val="22"/>
          <w:szCs w:val="22"/>
        </w:rPr>
        <w:t xml:space="preserve"> mois</w:t>
      </w:r>
      <w:r w:rsidR="00E56204" w:rsidRPr="00D92161">
        <w:rPr>
          <w:rFonts w:ascii="Century Gothic" w:hAnsi="Century Gothic" w:cstheme="minorHAnsi"/>
          <w:sz w:val="22"/>
          <w:szCs w:val="22"/>
        </w:rPr>
        <w:t xml:space="preserve"> qui suivent </w:t>
      </w:r>
      <w:r w:rsidR="00900EE0" w:rsidRPr="00D92161">
        <w:rPr>
          <w:rFonts w:ascii="Century Gothic" w:hAnsi="Century Gothic" w:cstheme="minorHAnsi"/>
          <w:sz w:val="22"/>
          <w:szCs w:val="22"/>
        </w:rPr>
        <w:t xml:space="preserve">cette </w:t>
      </w:r>
      <w:r w:rsidR="00E56204" w:rsidRPr="00D92161">
        <w:rPr>
          <w:rFonts w:ascii="Century Gothic" w:hAnsi="Century Gothic" w:cstheme="minorHAnsi"/>
          <w:sz w:val="22"/>
          <w:szCs w:val="22"/>
        </w:rPr>
        <w:t>réunion</w:t>
      </w:r>
      <w:r w:rsidR="00055915" w:rsidRPr="00D92161">
        <w:rPr>
          <w:rFonts w:ascii="Century Gothic" w:hAnsi="Century Gothic" w:cstheme="minorHAnsi"/>
          <w:sz w:val="22"/>
          <w:szCs w:val="22"/>
        </w:rPr>
        <w:t xml:space="preserve">. </w:t>
      </w:r>
    </w:p>
    <w:p w14:paraId="746B2DAE" w14:textId="51395FBA" w:rsidR="007E44BE" w:rsidRPr="006236EC" w:rsidRDefault="00055915" w:rsidP="00781BC5">
      <w:pPr>
        <w:jc w:val="both"/>
        <w:rPr>
          <w:rFonts w:ascii="Century Gothic" w:hAnsi="Century Gothic" w:cstheme="minorHAnsi"/>
          <w:sz w:val="22"/>
          <w:szCs w:val="22"/>
        </w:rPr>
      </w:pPr>
      <w:r w:rsidRPr="00D92161">
        <w:rPr>
          <w:rFonts w:ascii="Century Gothic" w:hAnsi="Century Gothic" w:cstheme="minorHAnsi"/>
          <w:sz w:val="22"/>
          <w:szCs w:val="22"/>
        </w:rPr>
        <w:t xml:space="preserve">Si cela s’avère impossible, il est </w:t>
      </w:r>
      <w:r w:rsidR="007E44BE" w:rsidRPr="00D92161">
        <w:rPr>
          <w:rFonts w:ascii="Century Gothic" w:hAnsi="Century Gothic" w:cstheme="minorHAnsi"/>
          <w:sz w:val="22"/>
          <w:szCs w:val="22"/>
        </w:rPr>
        <w:t>adopté au début de la séance suivante</w:t>
      </w:r>
      <w:r w:rsidR="008C3ADF" w:rsidRPr="00D92161">
        <w:rPr>
          <w:rFonts w:ascii="Century Gothic" w:hAnsi="Century Gothic" w:cstheme="minorHAnsi"/>
          <w:sz w:val="22"/>
          <w:szCs w:val="22"/>
        </w:rPr>
        <w:t xml:space="preserve">. </w:t>
      </w:r>
    </w:p>
    <w:p w14:paraId="618E2419" w14:textId="72CFE370" w:rsidR="007E44BE" w:rsidRPr="00D906E2" w:rsidRDefault="007E44BE" w:rsidP="00781BC5">
      <w:pPr>
        <w:jc w:val="both"/>
        <w:rPr>
          <w:rFonts w:ascii="Century Gothic" w:hAnsi="Century Gothic" w:cstheme="minorHAnsi"/>
          <w:sz w:val="22"/>
          <w:szCs w:val="22"/>
        </w:rPr>
      </w:pPr>
      <w:r w:rsidRPr="00D906E2">
        <w:rPr>
          <w:rFonts w:ascii="Century Gothic" w:hAnsi="Century Gothic" w:cstheme="minorHAnsi"/>
          <w:sz w:val="22"/>
          <w:szCs w:val="22"/>
        </w:rPr>
        <w:t xml:space="preserve">Un exemplaire définitif du PV, signé </w:t>
      </w:r>
      <w:r w:rsidRPr="00781BC5">
        <w:rPr>
          <w:rFonts w:ascii="Century Gothic" w:hAnsi="Century Gothic" w:cstheme="minorHAnsi"/>
          <w:sz w:val="22"/>
          <w:szCs w:val="22"/>
        </w:rPr>
        <w:t xml:space="preserve">et paraphé du président et du vice-président, est adressé à chaque organisation </w:t>
      </w:r>
      <w:r w:rsidR="0002635B">
        <w:rPr>
          <w:rFonts w:ascii="Century Gothic" w:hAnsi="Century Gothic" w:cstheme="minorHAnsi"/>
          <w:sz w:val="22"/>
          <w:szCs w:val="22"/>
        </w:rPr>
        <w:t xml:space="preserve">et à la CPNI EPNL </w:t>
      </w:r>
      <w:r w:rsidRPr="006236EC">
        <w:rPr>
          <w:rFonts w:ascii="Century Gothic" w:hAnsi="Century Gothic" w:cstheme="minorHAnsi"/>
          <w:sz w:val="22"/>
          <w:szCs w:val="22"/>
        </w:rPr>
        <w:t>dans un délai maximal d'un mois.</w:t>
      </w:r>
    </w:p>
    <w:p w14:paraId="7BF40DEB" w14:textId="77777777" w:rsidR="007E44BE" w:rsidRPr="00781BC5" w:rsidRDefault="007E44BE" w:rsidP="00781BC5">
      <w:pPr>
        <w:rPr>
          <w:rFonts w:ascii="Century Gothic" w:hAnsi="Century Gothic" w:cstheme="minorHAnsi"/>
          <w:sz w:val="22"/>
          <w:szCs w:val="22"/>
        </w:rPr>
      </w:pPr>
    </w:p>
    <w:p w14:paraId="6E4E8E9A" w14:textId="1AB07B2E" w:rsidR="000E5CEF" w:rsidRPr="00781BC5" w:rsidRDefault="006150E4" w:rsidP="00781BC5">
      <w:pPr>
        <w:pStyle w:val="Titre4"/>
        <w:spacing w:before="0"/>
        <w:rPr>
          <w:rFonts w:ascii="Century Gothic" w:hAnsi="Century Gothic"/>
          <w:color w:val="1F497D" w:themeColor="text2"/>
        </w:rPr>
      </w:pPr>
      <w:bookmarkStart w:id="25" w:name="_Article_3.10_:"/>
      <w:bookmarkEnd w:id="25"/>
      <w:r w:rsidRPr="00781BC5">
        <w:rPr>
          <w:rFonts w:ascii="Century Gothic" w:hAnsi="Century Gothic"/>
          <w:color w:val="1F497D" w:themeColor="text2"/>
        </w:rPr>
        <w:t>Article 3.10 :</w:t>
      </w:r>
      <w:r w:rsidR="000E5CEF" w:rsidRPr="00781BC5">
        <w:rPr>
          <w:rFonts w:ascii="Century Gothic" w:hAnsi="Century Gothic"/>
          <w:color w:val="1F497D" w:themeColor="text2"/>
        </w:rPr>
        <w:t xml:space="preserve"> Prise en charge des frais</w:t>
      </w:r>
      <w:r w:rsidR="008E18CC" w:rsidRPr="00781BC5">
        <w:rPr>
          <w:rFonts w:ascii="Century Gothic" w:hAnsi="Century Gothic"/>
          <w:color w:val="1F497D" w:themeColor="text2"/>
        </w:rPr>
        <w:t xml:space="preserve"> des membres des CPR</w:t>
      </w:r>
      <w:r w:rsidR="003C302C" w:rsidRPr="00781BC5">
        <w:rPr>
          <w:rFonts w:ascii="Century Gothic" w:hAnsi="Century Gothic"/>
          <w:color w:val="1F497D" w:themeColor="text2"/>
        </w:rPr>
        <w:t xml:space="preserve"> EPNL</w:t>
      </w:r>
    </w:p>
    <w:p w14:paraId="49CD67BC" w14:textId="6751A294" w:rsidR="008A2999" w:rsidRPr="00781BC5" w:rsidRDefault="008A2999" w:rsidP="00781BC5">
      <w:pPr>
        <w:pStyle w:val="Titre5"/>
        <w:spacing w:before="0"/>
        <w:rPr>
          <w:rFonts w:ascii="Century Gothic" w:hAnsi="Century Gothic" w:cstheme="minorHAnsi"/>
          <w:b/>
          <w:color w:val="1F497D" w:themeColor="text2"/>
          <w:sz w:val="22"/>
          <w:szCs w:val="22"/>
        </w:rPr>
      </w:pPr>
      <w:r w:rsidRPr="00781BC5">
        <w:rPr>
          <w:rFonts w:ascii="Century Gothic" w:hAnsi="Century Gothic" w:cstheme="minorHAnsi"/>
          <w:b/>
          <w:color w:val="1F497D" w:themeColor="text2"/>
          <w:sz w:val="22"/>
          <w:szCs w:val="22"/>
        </w:rPr>
        <w:t>3.10.1</w:t>
      </w:r>
      <w:r w:rsidR="006150E4" w:rsidRPr="00781BC5">
        <w:rPr>
          <w:rFonts w:ascii="Century Gothic" w:hAnsi="Century Gothic" w:cstheme="minorHAnsi"/>
          <w:b/>
          <w:color w:val="1F497D" w:themeColor="text2"/>
          <w:sz w:val="22"/>
          <w:szCs w:val="22"/>
        </w:rPr>
        <w:t xml:space="preserve"> : </w:t>
      </w:r>
      <w:r w:rsidRPr="00781BC5">
        <w:rPr>
          <w:rFonts w:ascii="Century Gothic" w:hAnsi="Century Gothic" w:cstheme="minorHAnsi"/>
          <w:b/>
          <w:color w:val="1F497D" w:themeColor="text2"/>
          <w:sz w:val="22"/>
          <w:szCs w:val="22"/>
        </w:rPr>
        <w:t>Modalités de remboursement</w:t>
      </w:r>
    </w:p>
    <w:p w14:paraId="5DEC389C" w14:textId="6872E3FB" w:rsidR="008A2999" w:rsidRPr="00781BC5" w:rsidRDefault="008A2999" w:rsidP="006236EC">
      <w:pPr>
        <w:jc w:val="both"/>
        <w:rPr>
          <w:rFonts w:ascii="Century Gothic" w:hAnsi="Century Gothic" w:cstheme="minorHAnsi"/>
          <w:sz w:val="22"/>
          <w:szCs w:val="22"/>
        </w:rPr>
      </w:pPr>
      <w:r w:rsidRPr="006236EC">
        <w:rPr>
          <w:rFonts w:ascii="Century Gothic" w:hAnsi="Century Gothic" w:cstheme="minorHAnsi"/>
          <w:sz w:val="22"/>
          <w:szCs w:val="22"/>
        </w:rPr>
        <w:t xml:space="preserve">Les frais des membres de la </w:t>
      </w:r>
      <w:r w:rsidR="006150E4" w:rsidRPr="00D906E2">
        <w:rPr>
          <w:rFonts w:ascii="Century Gothic" w:hAnsi="Century Gothic" w:cstheme="minorHAnsi"/>
          <w:sz w:val="22"/>
          <w:szCs w:val="22"/>
        </w:rPr>
        <w:t xml:space="preserve">CPR </w:t>
      </w:r>
      <w:r w:rsidR="00B02766" w:rsidRPr="00781BC5">
        <w:rPr>
          <w:rFonts w:ascii="Century Gothic" w:hAnsi="Century Gothic" w:cstheme="minorHAnsi"/>
          <w:sz w:val="22"/>
          <w:szCs w:val="22"/>
        </w:rPr>
        <w:t xml:space="preserve">EPNL </w:t>
      </w:r>
      <w:r w:rsidR="006150E4" w:rsidRPr="00781BC5">
        <w:rPr>
          <w:rFonts w:ascii="Century Gothic" w:hAnsi="Century Gothic" w:cstheme="minorHAnsi"/>
          <w:sz w:val="22"/>
          <w:szCs w:val="22"/>
        </w:rPr>
        <w:t>sont</w:t>
      </w:r>
      <w:r w:rsidRPr="00781BC5">
        <w:rPr>
          <w:rFonts w:ascii="Century Gothic" w:hAnsi="Century Gothic" w:cstheme="minorHAnsi"/>
          <w:sz w:val="22"/>
          <w:szCs w:val="22"/>
        </w:rPr>
        <w:t xml:space="preserve"> remboursés conformément aux dispositions de l’article </w:t>
      </w:r>
      <w:r w:rsidR="00B02766" w:rsidRPr="00781BC5">
        <w:rPr>
          <w:rFonts w:ascii="Century Gothic" w:hAnsi="Century Gothic" w:cstheme="minorHAnsi"/>
          <w:sz w:val="22"/>
          <w:szCs w:val="22"/>
        </w:rPr>
        <w:t>3.</w:t>
      </w:r>
      <w:r w:rsidR="00677752" w:rsidRPr="00781BC5">
        <w:rPr>
          <w:rFonts w:ascii="Century Gothic" w:hAnsi="Century Gothic" w:cstheme="minorHAnsi"/>
          <w:sz w:val="22"/>
          <w:szCs w:val="22"/>
        </w:rPr>
        <w:t>6</w:t>
      </w:r>
      <w:r w:rsidR="00B02766" w:rsidRPr="00781BC5">
        <w:rPr>
          <w:rFonts w:ascii="Century Gothic" w:hAnsi="Century Gothic" w:cstheme="minorHAnsi"/>
          <w:sz w:val="22"/>
          <w:szCs w:val="22"/>
        </w:rPr>
        <w:t xml:space="preserve"> </w:t>
      </w:r>
      <w:r w:rsidRPr="00781BC5">
        <w:rPr>
          <w:rFonts w:ascii="Century Gothic" w:hAnsi="Century Gothic" w:cstheme="minorHAnsi"/>
          <w:sz w:val="22"/>
          <w:szCs w:val="22"/>
        </w:rPr>
        <w:t xml:space="preserve">de </w:t>
      </w:r>
      <w:r w:rsidR="00B02766" w:rsidRPr="00781BC5">
        <w:rPr>
          <w:rFonts w:ascii="Century Gothic" w:hAnsi="Century Gothic" w:cstheme="minorHAnsi"/>
          <w:sz w:val="22"/>
          <w:szCs w:val="22"/>
        </w:rPr>
        <w:t>la CC EPNL</w:t>
      </w:r>
      <w:r w:rsidRPr="00781BC5">
        <w:rPr>
          <w:rFonts w:ascii="Century Gothic" w:hAnsi="Century Gothic" w:cstheme="minorHAnsi"/>
          <w:sz w:val="22"/>
          <w:szCs w:val="22"/>
        </w:rPr>
        <w:t>.</w:t>
      </w:r>
    </w:p>
    <w:p w14:paraId="05EF05BF" w14:textId="3DBC122E" w:rsidR="006150E4" w:rsidRPr="00781BC5" w:rsidRDefault="006150E4" w:rsidP="00D906E2">
      <w:pPr>
        <w:jc w:val="both"/>
        <w:rPr>
          <w:rFonts w:ascii="Century Gothic" w:hAnsi="Century Gothic" w:cstheme="minorHAnsi"/>
          <w:sz w:val="22"/>
          <w:szCs w:val="22"/>
        </w:rPr>
      </w:pPr>
    </w:p>
    <w:p w14:paraId="7312457A" w14:textId="770EB96A" w:rsidR="006150E4" w:rsidRPr="00781BC5" w:rsidRDefault="006150E4" w:rsidP="00781BC5">
      <w:pPr>
        <w:jc w:val="both"/>
        <w:rPr>
          <w:rFonts w:ascii="Century Gothic" w:hAnsi="Century Gothic" w:cstheme="minorHAnsi"/>
          <w:sz w:val="22"/>
          <w:szCs w:val="22"/>
        </w:rPr>
      </w:pPr>
      <w:r w:rsidRPr="00781BC5">
        <w:rPr>
          <w:rFonts w:ascii="Century Gothic" w:hAnsi="Century Gothic" w:cstheme="minorHAnsi"/>
          <w:sz w:val="22"/>
          <w:szCs w:val="22"/>
        </w:rPr>
        <w:t>Les frais sont pris en charge à réception des éléments relatifs à la réunion (convocation et attestation de présence, justificatifs transport, bulletin de salaire le cas échéant)</w:t>
      </w:r>
      <w:r w:rsidR="001A722F" w:rsidRPr="00781BC5">
        <w:rPr>
          <w:rFonts w:ascii="Century Gothic" w:hAnsi="Century Gothic" w:cstheme="minorHAnsi"/>
          <w:sz w:val="22"/>
          <w:szCs w:val="22"/>
        </w:rPr>
        <w:t>.</w:t>
      </w:r>
    </w:p>
    <w:p w14:paraId="0AEC0E33" w14:textId="1CE96337" w:rsidR="001A722F" w:rsidRPr="00781BC5" w:rsidRDefault="001A722F" w:rsidP="00781BC5">
      <w:pPr>
        <w:jc w:val="both"/>
        <w:rPr>
          <w:rFonts w:ascii="Century Gothic" w:hAnsi="Century Gothic" w:cstheme="minorHAnsi"/>
          <w:sz w:val="22"/>
          <w:szCs w:val="22"/>
        </w:rPr>
      </w:pPr>
    </w:p>
    <w:p w14:paraId="7925EC7D" w14:textId="76910EAC" w:rsidR="00CD7433" w:rsidRPr="00781BC5" w:rsidRDefault="008A2999" w:rsidP="00781BC5">
      <w:pPr>
        <w:pStyle w:val="Titre5"/>
        <w:spacing w:before="0"/>
        <w:rPr>
          <w:rFonts w:ascii="Century Gothic" w:hAnsi="Century Gothic" w:cstheme="minorHAnsi"/>
          <w:b/>
          <w:color w:val="1F497D" w:themeColor="text2"/>
          <w:sz w:val="22"/>
          <w:szCs w:val="22"/>
        </w:rPr>
      </w:pPr>
      <w:r w:rsidRPr="00781BC5">
        <w:rPr>
          <w:rFonts w:ascii="Century Gothic" w:hAnsi="Century Gothic" w:cstheme="minorHAnsi"/>
          <w:b/>
          <w:color w:val="1F497D" w:themeColor="text2"/>
          <w:sz w:val="22"/>
          <w:szCs w:val="22"/>
        </w:rPr>
        <w:lastRenderedPageBreak/>
        <w:t>3.10.2</w:t>
      </w:r>
      <w:r w:rsidR="001A722F" w:rsidRPr="00781BC5">
        <w:rPr>
          <w:rFonts w:ascii="Century Gothic" w:hAnsi="Century Gothic" w:cstheme="minorHAnsi"/>
          <w:b/>
          <w:color w:val="1F497D" w:themeColor="text2"/>
          <w:sz w:val="22"/>
          <w:szCs w:val="22"/>
        </w:rPr>
        <w:t> :</w:t>
      </w:r>
      <w:r w:rsidRPr="00781BC5">
        <w:rPr>
          <w:rFonts w:ascii="Century Gothic" w:hAnsi="Century Gothic" w:cstheme="minorHAnsi"/>
          <w:b/>
          <w:color w:val="1F497D" w:themeColor="text2"/>
          <w:sz w:val="22"/>
          <w:szCs w:val="22"/>
        </w:rPr>
        <w:t xml:space="preserve"> </w:t>
      </w:r>
      <w:r w:rsidR="00CD7433" w:rsidRPr="00781BC5">
        <w:rPr>
          <w:rFonts w:ascii="Century Gothic" w:hAnsi="Century Gothic" w:cstheme="minorHAnsi"/>
          <w:b/>
          <w:color w:val="1F497D" w:themeColor="text2"/>
          <w:sz w:val="22"/>
          <w:szCs w:val="22"/>
        </w:rPr>
        <w:t>Frais de réunion</w:t>
      </w:r>
    </w:p>
    <w:p w14:paraId="5F76CCAC" w14:textId="3D5123DF" w:rsidR="001A722F" w:rsidRPr="00781BC5" w:rsidRDefault="001A722F" w:rsidP="006236EC">
      <w:pPr>
        <w:pStyle w:val="ENUMERATIONPREMIERNIVEAUE1"/>
        <w:numPr>
          <w:ilvl w:val="0"/>
          <w:numId w:val="0"/>
        </w:numPr>
        <w:jc w:val="both"/>
        <w:rPr>
          <w:rFonts w:ascii="Century Gothic" w:hAnsi="Century Gothic" w:cstheme="minorHAnsi"/>
          <w:sz w:val="22"/>
          <w:szCs w:val="22"/>
        </w:rPr>
      </w:pPr>
      <w:r w:rsidRPr="006236EC">
        <w:rPr>
          <w:rFonts w:ascii="Century Gothic" w:hAnsi="Century Gothic" w:cstheme="minorHAnsi"/>
          <w:sz w:val="22"/>
          <w:szCs w:val="22"/>
        </w:rPr>
        <w:t xml:space="preserve">Les frais engagés par les représentants des organisations syndicales </w:t>
      </w:r>
      <w:r w:rsidRPr="00D906E2">
        <w:rPr>
          <w:rFonts w:ascii="Century Gothic" w:hAnsi="Century Gothic" w:cstheme="minorHAnsi"/>
          <w:sz w:val="22"/>
          <w:szCs w:val="22"/>
        </w:rPr>
        <w:t>pour se rendre aux réunions paritaires régionales sont pris en charge nationalement par l</w:t>
      </w:r>
      <w:r w:rsidR="00B02766" w:rsidRPr="00781BC5">
        <w:rPr>
          <w:rFonts w:ascii="Century Gothic" w:hAnsi="Century Gothic" w:cstheme="minorHAnsi"/>
          <w:sz w:val="22"/>
          <w:szCs w:val="22"/>
        </w:rPr>
        <w:t xml:space="preserve">a CEPNL </w:t>
      </w:r>
      <w:r w:rsidRPr="00781BC5">
        <w:rPr>
          <w:rFonts w:ascii="Century Gothic" w:hAnsi="Century Gothic" w:cstheme="minorHAnsi"/>
          <w:sz w:val="22"/>
          <w:szCs w:val="22"/>
        </w:rPr>
        <w:t xml:space="preserve">dans la limite du barème prévu dans </w:t>
      </w:r>
      <w:r w:rsidR="00F07576" w:rsidRPr="00781BC5">
        <w:rPr>
          <w:rFonts w:ascii="Century Gothic" w:hAnsi="Century Gothic" w:cstheme="minorHAnsi"/>
          <w:sz w:val="22"/>
          <w:szCs w:val="22"/>
        </w:rPr>
        <w:t>la CC EPNL</w:t>
      </w:r>
      <w:r w:rsidRPr="00781BC5">
        <w:rPr>
          <w:rFonts w:ascii="Century Gothic" w:hAnsi="Century Gothic" w:cstheme="minorHAnsi"/>
          <w:sz w:val="22"/>
          <w:szCs w:val="22"/>
        </w:rPr>
        <w:t>.</w:t>
      </w:r>
    </w:p>
    <w:p w14:paraId="0BFBAA07" w14:textId="50B6762E" w:rsidR="001A722F" w:rsidRPr="00781BC5" w:rsidRDefault="001A722F" w:rsidP="00D906E2">
      <w:pPr>
        <w:pStyle w:val="ENUMERATIONPREMIERNIVEAUE1"/>
        <w:numPr>
          <w:ilvl w:val="0"/>
          <w:numId w:val="0"/>
        </w:numPr>
        <w:jc w:val="both"/>
        <w:rPr>
          <w:rFonts w:ascii="Century Gothic" w:hAnsi="Century Gothic" w:cstheme="minorHAnsi"/>
          <w:sz w:val="22"/>
          <w:szCs w:val="22"/>
        </w:rPr>
      </w:pPr>
    </w:p>
    <w:p w14:paraId="177FA28F" w14:textId="3292CDC6" w:rsidR="001A722F" w:rsidRPr="00781BC5" w:rsidRDefault="001A722F" w:rsidP="00781BC5">
      <w:pPr>
        <w:pStyle w:val="Titre5"/>
        <w:spacing w:before="0"/>
        <w:rPr>
          <w:rFonts w:ascii="Century Gothic" w:hAnsi="Century Gothic" w:cstheme="minorHAnsi"/>
          <w:b/>
          <w:color w:val="1F497D" w:themeColor="text2"/>
          <w:sz w:val="22"/>
          <w:szCs w:val="22"/>
        </w:rPr>
      </w:pPr>
      <w:r w:rsidRPr="00781BC5">
        <w:rPr>
          <w:rFonts w:ascii="Century Gothic" w:hAnsi="Century Gothic" w:cstheme="minorHAnsi"/>
          <w:b/>
          <w:color w:val="1F497D" w:themeColor="text2"/>
          <w:sz w:val="22"/>
          <w:szCs w:val="22"/>
        </w:rPr>
        <w:t>3.10.3 : Prise en charge des salaires</w:t>
      </w:r>
    </w:p>
    <w:p w14:paraId="03CA9832" w14:textId="77777777" w:rsidR="00F26A9A" w:rsidRPr="00D906E2" w:rsidRDefault="001A722F" w:rsidP="0077264A">
      <w:pPr>
        <w:jc w:val="both"/>
        <w:rPr>
          <w:rFonts w:ascii="Century Gothic" w:hAnsi="Century Gothic" w:cstheme="minorHAnsi"/>
          <w:sz w:val="22"/>
          <w:szCs w:val="22"/>
        </w:rPr>
      </w:pPr>
      <w:r w:rsidRPr="006236EC">
        <w:rPr>
          <w:rFonts w:ascii="Century Gothic" w:hAnsi="Century Gothic" w:cstheme="minorHAnsi"/>
          <w:sz w:val="22"/>
          <w:szCs w:val="22"/>
        </w:rPr>
        <w:t xml:space="preserve">Le temps de réunion des salariés mandatés par une organisation syndicale signataire est considéré comme du temps de travail effectif et rémunéré comme tel. </w:t>
      </w:r>
    </w:p>
    <w:p w14:paraId="49E0EF74" w14:textId="6CDA03B7" w:rsidR="001A722F" w:rsidRPr="00781BC5" w:rsidRDefault="001A722F" w:rsidP="0077264A">
      <w:pPr>
        <w:jc w:val="both"/>
        <w:rPr>
          <w:rFonts w:ascii="Century Gothic" w:hAnsi="Century Gothic" w:cstheme="minorHAnsi"/>
          <w:sz w:val="22"/>
          <w:szCs w:val="22"/>
        </w:rPr>
      </w:pPr>
      <w:r w:rsidRPr="00781BC5">
        <w:rPr>
          <w:rFonts w:ascii="Century Gothic" w:hAnsi="Century Gothic" w:cstheme="minorHAnsi"/>
          <w:sz w:val="22"/>
          <w:szCs w:val="22"/>
        </w:rPr>
        <w:t>La prise en charge des salaires par le collège employeur est limitée à 2 demi-journées par année scolaire.</w:t>
      </w:r>
    </w:p>
    <w:p w14:paraId="7A85BFF7" w14:textId="77777777" w:rsidR="00DA1580" w:rsidRPr="00781BC5" w:rsidRDefault="00DA1580" w:rsidP="0077264A">
      <w:pPr>
        <w:jc w:val="both"/>
        <w:rPr>
          <w:rFonts w:ascii="Century Gothic" w:hAnsi="Century Gothic" w:cstheme="minorHAnsi"/>
          <w:sz w:val="22"/>
          <w:szCs w:val="22"/>
        </w:rPr>
      </w:pPr>
      <w:r w:rsidRPr="00781BC5">
        <w:rPr>
          <w:rFonts w:ascii="Century Gothic" w:hAnsi="Century Gothic" w:cstheme="minorHAnsi"/>
          <w:sz w:val="22"/>
          <w:szCs w:val="22"/>
        </w:rPr>
        <w:t>Les structures locales prendront en charge les frais et demi-journées de réunion s’il est décidé un nombre plus important de réunions.</w:t>
      </w:r>
    </w:p>
    <w:p w14:paraId="5949E25D" w14:textId="77777777" w:rsidR="00DA1580" w:rsidRPr="00781BC5" w:rsidRDefault="00DA1580" w:rsidP="00781BC5">
      <w:pPr>
        <w:rPr>
          <w:rFonts w:ascii="Century Gothic" w:hAnsi="Century Gothic" w:cstheme="minorHAnsi"/>
          <w:sz w:val="22"/>
          <w:szCs w:val="22"/>
        </w:rPr>
      </w:pPr>
    </w:p>
    <w:p w14:paraId="27FB80DB" w14:textId="4F5EE760" w:rsidR="00F26A9A" w:rsidRPr="00781BC5" w:rsidRDefault="00DA1580" w:rsidP="00781BC5">
      <w:pPr>
        <w:jc w:val="both"/>
        <w:rPr>
          <w:rFonts w:ascii="Century Gothic" w:hAnsi="Century Gothic" w:cstheme="minorHAnsi"/>
          <w:sz w:val="22"/>
          <w:szCs w:val="22"/>
        </w:rPr>
      </w:pPr>
      <w:r w:rsidRPr="00781BC5">
        <w:rPr>
          <w:rFonts w:ascii="Century Gothic" w:hAnsi="Century Gothic" w:cstheme="minorHAnsi"/>
          <w:sz w:val="22"/>
          <w:szCs w:val="22"/>
        </w:rPr>
        <w:t>Toutes l</w:t>
      </w:r>
      <w:r w:rsidR="00F26A9A" w:rsidRPr="00781BC5">
        <w:rPr>
          <w:rFonts w:ascii="Century Gothic" w:hAnsi="Century Gothic" w:cstheme="minorHAnsi"/>
          <w:sz w:val="22"/>
          <w:szCs w:val="22"/>
        </w:rPr>
        <w:t xml:space="preserve">es réunions de commission de conciliation </w:t>
      </w:r>
      <w:r w:rsidRPr="00781BC5">
        <w:rPr>
          <w:rFonts w:ascii="Century Gothic" w:hAnsi="Century Gothic" w:cstheme="minorHAnsi"/>
          <w:sz w:val="22"/>
          <w:szCs w:val="22"/>
        </w:rPr>
        <w:t>sont prises en charge par l</w:t>
      </w:r>
      <w:r w:rsidR="00861C6F" w:rsidRPr="00781BC5">
        <w:rPr>
          <w:rFonts w:ascii="Century Gothic" w:hAnsi="Century Gothic" w:cstheme="minorHAnsi"/>
          <w:sz w:val="22"/>
          <w:szCs w:val="22"/>
        </w:rPr>
        <w:t>a</w:t>
      </w:r>
      <w:r w:rsidRPr="00781BC5">
        <w:rPr>
          <w:rFonts w:ascii="Century Gothic" w:hAnsi="Century Gothic" w:cstheme="minorHAnsi"/>
          <w:sz w:val="22"/>
          <w:szCs w:val="22"/>
        </w:rPr>
        <w:t xml:space="preserve"> </w:t>
      </w:r>
      <w:r w:rsidR="00F07576" w:rsidRPr="00781BC5">
        <w:rPr>
          <w:rFonts w:ascii="Century Gothic" w:hAnsi="Century Gothic" w:cstheme="minorHAnsi"/>
          <w:sz w:val="22"/>
          <w:szCs w:val="22"/>
        </w:rPr>
        <w:t>CEPNL</w:t>
      </w:r>
      <w:r w:rsidRPr="00781BC5">
        <w:rPr>
          <w:rFonts w:ascii="Century Gothic" w:hAnsi="Century Gothic" w:cstheme="minorHAnsi"/>
          <w:sz w:val="22"/>
          <w:szCs w:val="22"/>
        </w:rPr>
        <w:t xml:space="preserve">. </w:t>
      </w:r>
    </w:p>
    <w:p w14:paraId="1D89E0BD" w14:textId="1A6DAEF4" w:rsidR="00F26A9A" w:rsidRPr="00781BC5" w:rsidRDefault="00F26A9A" w:rsidP="00781BC5">
      <w:pPr>
        <w:pStyle w:val="ENUMERATIONPREMIERNIVEAUE1"/>
        <w:numPr>
          <w:ilvl w:val="0"/>
          <w:numId w:val="0"/>
        </w:numPr>
        <w:jc w:val="both"/>
        <w:rPr>
          <w:rFonts w:ascii="Century Gothic" w:hAnsi="Century Gothic" w:cstheme="minorHAnsi"/>
          <w:sz w:val="22"/>
          <w:szCs w:val="22"/>
        </w:rPr>
      </w:pPr>
    </w:p>
    <w:p w14:paraId="4814D452" w14:textId="1872FC85" w:rsidR="0087721D" w:rsidRPr="00781BC5" w:rsidRDefault="001A722F" w:rsidP="00781BC5">
      <w:pPr>
        <w:pStyle w:val="Titre4"/>
        <w:spacing w:before="0"/>
        <w:rPr>
          <w:rFonts w:ascii="Century Gothic" w:hAnsi="Century Gothic"/>
          <w:color w:val="1F497D" w:themeColor="text2"/>
        </w:rPr>
      </w:pPr>
      <w:r w:rsidRPr="00781BC5">
        <w:rPr>
          <w:rFonts w:ascii="Century Gothic" w:hAnsi="Century Gothic"/>
          <w:color w:val="1F497D" w:themeColor="text2"/>
        </w:rPr>
        <w:t xml:space="preserve">Article 3.11 : </w:t>
      </w:r>
      <w:r w:rsidR="0087721D" w:rsidRPr="00781BC5">
        <w:rPr>
          <w:rFonts w:ascii="Century Gothic" w:hAnsi="Century Gothic"/>
          <w:color w:val="1F497D" w:themeColor="text2"/>
        </w:rPr>
        <w:t xml:space="preserve">Saisine de la CPR </w:t>
      </w:r>
      <w:r w:rsidR="00F07576" w:rsidRPr="00781BC5">
        <w:rPr>
          <w:rFonts w:ascii="Century Gothic" w:hAnsi="Century Gothic"/>
          <w:color w:val="1F497D" w:themeColor="text2"/>
        </w:rPr>
        <w:t>EPNL</w:t>
      </w:r>
    </w:p>
    <w:p w14:paraId="5778D0AD" w14:textId="77777777" w:rsidR="00385C38" w:rsidRPr="00A64346" w:rsidRDefault="00385C38" w:rsidP="006236EC">
      <w:pPr>
        <w:jc w:val="both"/>
        <w:rPr>
          <w:rFonts w:ascii="Century Gothic" w:hAnsi="Century Gothic" w:cstheme="minorHAnsi"/>
          <w:sz w:val="22"/>
          <w:szCs w:val="22"/>
        </w:rPr>
      </w:pPr>
    </w:p>
    <w:p w14:paraId="18B9F378" w14:textId="35F757F1" w:rsidR="00385C38" w:rsidRPr="001E3349" w:rsidRDefault="001A722F" w:rsidP="00781BC5">
      <w:pPr>
        <w:pStyle w:val="Titre5"/>
        <w:spacing w:before="0"/>
        <w:rPr>
          <w:rFonts w:ascii="Century Gothic" w:hAnsi="Century Gothic" w:cstheme="minorHAnsi"/>
          <w:b/>
          <w:color w:val="1F497D" w:themeColor="text2"/>
          <w:sz w:val="22"/>
          <w:szCs w:val="22"/>
        </w:rPr>
      </w:pPr>
      <w:r w:rsidRPr="001E3349">
        <w:rPr>
          <w:rFonts w:ascii="Century Gothic" w:hAnsi="Century Gothic" w:cstheme="minorHAnsi"/>
          <w:b/>
          <w:color w:val="1F497D" w:themeColor="text2"/>
          <w:sz w:val="22"/>
          <w:szCs w:val="22"/>
        </w:rPr>
        <w:t xml:space="preserve">3.11.1 : </w:t>
      </w:r>
      <w:r w:rsidR="00385C38" w:rsidRPr="001E3349">
        <w:rPr>
          <w:rFonts w:ascii="Century Gothic" w:hAnsi="Century Gothic" w:cstheme="minorHAnsi"/>
          <w:b/>
          <w:color w:val="1F497D" w:themeColor="text2"/>
          <w:sz w:val="22"/>
          <w:szCs w:val="22"/>
        </w:rPr>
        <w:t xml:space="preserve">Saisine de la CPR </w:t>
      </w:r>
      <w:r w:rsidR="00F07576" w:rsidRPr="001E3349">
        <w:rPr>
          <w:rFonts w:ascii="Century Gothic" w:hAnsi="Century Gothic" w:cstheme="minorHAnsi"/>
          <w:b/>
          <w:color w:val="1F497D" w:themeColor="text2"/>
          <w:sz w:val="22"/>
          <w:szCs w:val="22"/>
        </w:rPr>
        <w:t xml:space="preserve">EPNL </w:t>
      </w:r>
      <w:r w:rsidR="006E1FFF" w:rsidRPr="001E3349">
        <w:rPr>
          <w:rFonts w:ascii="Century Gothic" w:hAnsi="Century Gothic" w:cstheme="minorHAnsi"/>
          <w:b/>
          <w:color w:val="1F497D" w:themeColor="text2"/>
          <w:sz w:val="22"/>
          <w:szCs w:val="22"/>
        </w:rPr>
        <w:t>hors conci</w:t>
      </w:r>
      <w:r w:rsidR="00385C38" w:rsidRPr="001E3349">
        <w:rPr>
          <w:rFonts w:ascii="Century Gothic" w:hAnsi="Century Gothic" w:cstheme="minorHAnsi"/>
          <w:b/>
          <w:color w:val="1F497D" w:themeColor="text2"/>
          <w:sz w:val="22"/>
          <w:szCs w:val="22"/>
        </w:rPr>
        <w:t>liation</w:t>
      </w:r>
    </w:p>
    <w:p w14:paraId="3B70839C" w14:textId="21FC8877" w:rsidR="00AE55DD" w:rsidRPr="00781BC5" w:rsidRDefault="00F07576" w:rsidP="006236EC">
      <w:pPr>
        <w:jc w:val="both"/>
        <w:rPr>
          <w:rFonts w:ascii="Century Gothic" w:hAnsi="Century Gothic" w:cstheme="minorHAnsi"/>
          <w:sz w:val="22"/>
          <w:szCs w:val="22"/>
        </w:rPr>
      </w:pPr>
      <w:r w:rsidRPr="00781BC5">
        <w:rPr>
          <w:rFonts w:ascii="Century Gothic" w:hAnsi="Century Gothic" w:cstheme="minorHAnsi"/>
          <w:sz w:val="22"/>
          <w:szCs w:val="22"/>
        </w:rPr>
        <w:t xml:space="preserve">Toute </w:t>
      </w:r>
      <w:r w:rsidR="00AE55DD" w:rsidRPr="00781BC5">
        <w:rPr>
          <w:rFonts w:ascii="Century Gothic" w:hAnsi="Century Gothic" w:cstheme="minorHAnsi"/>
          <w:sz w:val="22"/>
          <w:szCs w:val="22"/>
        </w:rPr>
        <w:t xml:space="preserve">organisation </w:t>
      </w:r>
      <w:r w:rsidRPr="00781BC5">
        <w:rPr>
          <w:rFonts w:ascii="Century Gothic" w:hAnsi="Century Gothic" w:cstheme="minorHAnsi"/>
          <w:sz w:val="22"/>
          <w:szCs w:val="22"/>
        </w:rPr>
        <w:t xml:space="preserve">syndicale </w:t>
      </w:r>
      <w:r w:rsidR="005309A5" w:rsidRPr="00781BC5">
        <w:rPr>
          <w:rFonts w:ascii="Century Gothic" w:hAnsi="Century Gothic" w:cstheme="minorHAnsi"/>
          <w:sz w:val="22"/>
          <w:szCs w:val="22"/>
        </w:rPr>
        <w:t xml:space="preserve">représentative </w:t>
      </w:r>
      <w:r w:rsidRPr="00781BC5">
        <w:rPr>
          <w:rFonts w:ascii="Century Gothic" w:hAnsi="Century Gothic" w:cstheme="minorHAnsi"/>
          <w:sz w:val="22"/>
          <w:szCs w:val="22"/>
        </w:rPr>
        <w:t xml:space="preserve">de salariés ou toute organisation représentant territorialement la CEPNL </w:t>
      </w:r>
      <w:r w:rsidR="00AE55DD" w:rsidRPr="00781BC5">
        <w:rPr>
          <w:rFonts w:ascii="Century Gothic" w:hAnsi="Century Gothic" w:cstheme="minorHAnsi"/>
          <w:sz w:val="22"/>
          <w:szCs w:val="22"/>
        </w:rPr>
        <w:t xml:space="preserve">peut saisir directement </w:t>
      </w:r>
      <w:r w:rsidR="006E1FFF" w:rsidRPr="00781BC5">
        <w:rPr>
          <w:rFonts w:ascii="Century Gothic" w:hAnsi="Century Gothic" w:cstheme="minorHAnsi"/>
          <w:sz w:val="22"/>
          <w:szCs w:val="22"/>
        </w:rPr>
        <w:t>la CPR</w:t>
      </w:r>
      <w:r w:rsidRPr="00781BC5">
        <w:rPr>
          <w:rFonts w:ascii="Century Gothic" w:hAnsi="Century Gothic" w:cstheme="minorHAnsi"/>
          <w:sz w:val="22"/>
          <w:szCs w:val="22"/>
        </w:rPr>
        <w:t xml:space="preserve"> EPNL</w:t>
      </w:r>
      <w:r w:rsidR="00E05C63" w:rsidRPr="00781BC5">
        <w:rPr>
          <w:rFonts w:ascii="Century Gothic" w:hAnsi="Century Gothic" w:cstheme="minorHAnsi"/>
          <w:sz w:val="22"/>
          <w:szCs w:val="22"/>
        </w:rPr>
        <w:t>.</w:t>
      </w:r>
    </w:p>
    <w:p w14:paraId="452AC6CA" w14:textId="77777777" w:rsidR="00F07576" w:rsidRPr="00781BC5" w:rsidRDefault="00F07576" w:rsidP="00D906E2">
      <w:pPr>
        <w:jc w:val="both"/>
        <w:rPr>
          <w:rFonts w:ascii="Century Gothic" w:hAnsi="Century Gothic" w:cstheme="minorHAnsi"/>
          <w:sz w:val="22"/>
          <w:szCs w:val="22"/>
        </w:rPr>
      </w:pPr>
    </w:p>
    <w:p w14:paraId="50EA5723" w14:textId="0A13C303" w:rsidR="00385C38" w:rsidRPr="001E3349" w:rsidRDefault="001A722F" w:rsidP="00781BC5">
      <w:pPr>
        <w:pStyle w:val="Titre5"/>
        <w:spacing w:before="0"/>
        <w:rPr>
          <w:rFonts w:ascii="Century Gothic" w:hAnsi="Century Gothic" w:cstheme="minorHAnsi"/>
          <w:b/>
          <w:color w:val="1F497D" w:themeColor="text2"/>
          <w:sz w:val="22"/>
          <w:szCs w:val="22"/>
        </w:rPr>
      </w:pPr>
      <w:r w:rsidRPr="001E3349">
        <w:rPr>
          <w:rFonts w:ascii="Century Gothic" w:hAnsi="Century Gothic" w:cstheme="minorHAnsi"/>
          <w:b/>
          <w:color w:val="1F497D" w:themeColor="text2"/>
          <w:sz w:val="22"/>
          <w:szCs w:val="22"/>
        </w:rPr>
        <w:t xml:space="preserve">3.11.2 : </w:t>
      </w:r>
      <w:r w:rsidR="00385C38" w:rsidRPr="001E3349">
        <w:rPr>
          <w:rFonts w:ascii="Century Gothic" w:hAnsi="Century Gothic" w:cstheme="minorHAnsi"/>
          <w:b/>
          <w:color w:val="1F497D" w:themeColor="text2"/>
          <w:sz w:val="22"/>
          <w:szCs w:val="22"/>
        </w:rPr>
        <w:t>Saisine de la CPR pour conciliation</w:t>
      </w:r>
      <w:r w:rsidR="00224384" w:rsidRPr="001E3349">
        <w:rPr>
          <w:rFonts w:ascii="Century Gothic" w:hAnsi="Century Gothic" w:cstheme="minorHAnsi"/>
          <w:b/>
          <w:color w:val="1F497D" w:themeColor="text2"/>
          <w:sz w:val="22"/>
          <w:szCs w:val="22"/>
        </w:rPr>
        <w:t xml:space="preserve"> </w:t>
      </w:r>
    </w:p>
    <w:p w14:paraId="4EB4EC83" w14:textId="3014E348" w:rsidR="006628E1" w:rsidRPr="00781BC5" w:rsidRDefault="00E3020F" w:rsidP="007D2581">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 xml:space="preserve">Sur la saisine de la commission paritaire régionale de conciliation, voir </w:t>
      </w:r>
      <w:hyperlink w:anchor="_Section_2_:" w:history="1">
        <w:r w:rsidRPr="007D2581">
          <w:rPr>
            <w:rStyle w:val="Lienhypertexte"/>
            <w:rFonts w:ascii="Century Gothic" w:hAnsi="Century Gothic" w:cstheme="minorHAnsi"/>
            <w:sz w:val="22"/>
            <w:szCs w:val="22"/>
          </w:rPr>
          <w:t>Section 2</w:t>
        </w:r>
      </w:hyperlink>
      <w:r w:rsidRPr="007D2581">
        <w:rPr>
          <w:rFonts w:ascii="Century Gothic" w:hAnsi="Century Gothic" w:cstheme="minorHAnsi"/>
          <w:sz w:val="22"/>
          <w:szCs w:val="22"/>
        </w:rPr>
        <w:t xml:space="preserve"> </w:t>
      </w:r>
      <w:r w:rsidRPr="00781BC5">
        <w:rPr>
          <w:rFonts w:ascii="Century Gothic" w:hAnsi="Century Gothic" w:cstheme="minorHAnsi"/>
          <w:sz w:val="22"/>
          <w:szCs w:val="22"/>
        </w:rPr>
        <w:t>du chapitre 3.</w:t>
      </w:r>
    </w:p>
    <w:p w14:paraId="5B03F7B1" w14:textId="761AF99D" w:rsidR="00E3020F" w:rsidRPr="00781BC5" w:rsidRDefault="00E3020F" w:rsidP="00781BC5">
      <w:pPr>
        <w:pStyle w:val="ENUMERATIONPREMIERNIVEAUE1"/>
        <w:jc w:val="both"/>
        <w:rPr>
          <w:rFonts w:ascii="Century Gothic" w:hAnsi="Century Gothic" w:cstheme="minorHAnsi"/>
          <w:sz w:val="22"/>
          <w:szCs w:val="22"/>
        </w:rPr>
      </w:pPr>
      <w:r w:rsidRPr="00781BC5">
        <w:rPr>
          <w:rFonts w:ascii="Century Gothic" w:hAnsi="Century Gothic" w:cstheme="minorHAnsi"/>
          <w:sz w:val="22"/>
          <w:szCs w:val="22"/>
        </w:rPr>
        <w:t xml:space="preserve">Sur la saisine de la commission paritaire nationale de conciliation, voir </w:t>
      </w:r>
      <w:hyperlink w:anchor="_Section_4_Dispositions" w:history="1">
        <w:r w:rsidRPr="00781BC5">
          <w:rPr>
            <w:rStyle w:val="Lienhypertexte"/>
            <w:rFonts w:ascii="Century Gothic" w:hAnsi="Century Gothic" w:cstheme="minorHAnsi"/>
            <w:sz w:val="22"/>
            <w:szCs w:val="22"/>
          </w:rPr>
          <w:t>Section</w:t>
        </w:r>
        <w:r w:rsidR="007D2581">
          <w:rPr>
            <w:rStyle w:val="Lienhypertexte"/>
            <w:rFonts w:ascii="Century Gothic" w:hAnsi="Century Gothic" w:cstheme="minorHAnsi"/>
            <w:sz w:val="22"/>
            <w:szCs w:val="22"/>
          </w:rPr>
          <w:t xml:space="preserve"> 4</w:t>
        </w:r>
      </w:hyperlink>
      <w:r w:rsidRPr="00781BC5">
        <w:rPr>
          <w:rFonts w:ascii="Century Gothic" w:hAnsi="Century Gothic" w:cstheme="minorHAnsi"/>
          <w:sz w:val="22"/>
          <w:szCs w:val="22"/>
        </w:rPr>
        <w:t xml:space="preserve"> du chapitre 2.</w:t>
      </w:r>
    </w:p>
    <w:p w14:paraId="531D9FBF" w14:textId="77777777" w:rsidR="0087721D" w:rsidRPr="006236EC" w:rsidRDefault="0087721D" w:rsidP="00781BC5">
      <w:pPr>
        <w:jc w:val="both"/>
        <w:rPr>
          <w:rFonts w:ascii="Century Gothic" w:hAnsi="Century Gothic" w:cstheme="minorHAnsi"/>
        </w:rPr>
      </w:pPr>
    </w:p>
    <w:p w14:paraId="32864179" w14:textId="77777777" w:rsidR="00400C06" w:rsidRPr="00781BC5" w:rsidRDefault="00400C06" w:rsidP="00781BC5">
      <w:pPr>
        <w:rPr>
          <w:rFonts w:ascii="Century Gothic" w:hAnsi="Century Gothic" w:cstheme="minorHAnsi"/>
          <w:b/>
        </w:rPr>
      </w:pPr>
      <w:r w:rsidRPr="00D906E2">
        <w:rPr>
          <w:rFonts w:ascii="Century Gothic" w:hAnsi="Century Gothic" w:cstheme="minorHAnsi"/>
          <w:b/>
        </w:rPr>
        <w:br w:type="page"/>
      </w:r>
    </w:p>
    <w:p w14:paraId="638A85B0" w14:textId="04F32925" w:rsidR="00400C06" w:rsidRPr="00781BC5" w:rsidRDefault="00400C06" w:rsidP="00225C70">
      <w:pPr>
        <w:pStyle w:val="Titre1"/>
        <w:spacing w:before="0"/>
        <w:rPr>
          <w:rFonts w:ascii="Century Gothic" w:hAnsi="Century Gothic" w:cstheme="minorHAnsi"/>
          <w:color w:val="1F497D" w:themeColor="text2"/>
        </w:rPr>
      </w:pPr>
      <w:bookmarkStart w:id="26" w:name="_Section_2_:"/>
      <w:bookmarkStart w:id="27" w:name="_Toc475517466"/>
      <w:bookmarkStart w:id="28" w:name="_Toc41656211"/>
      <w:bookmarkEnd w:id="26"/>
      <w:r w:rsidRPr="00781BC5">
        <w:rPr>
          <w:rFonts w:ascii="Century Gothic" w:hAnsi="Century Gothic" w:cstheme="minorHAnsi"/>
          <w:color w:val="1F497D" w:themeColor="text2"/>
        </w:rPr>
        <w:lastRenderedPageBreak/>
        <w:t xml:space="preserve">Section 2 : CPR </w:t>
      </w:r>
      <w:r w:rsidR="00F07576" w:rsidRPr="00781BC5">
        <w:rPr>
          <w:rFonts w:ascii="Century Gothic" w:hAnsi="Century Gothic" w:cstheme="minorHAnsi"/>
          <w:color w:val="1F497D" w:themeColor="text2"/>
        </w:rPr>
        <w:t xml:space="preserve">EPNL </w:t>
      </w:r>
      <w:r w:rsidRPr="00781BC5">
        <w:rPr>
          <w:rFonts w:ascii="Century Gothic" w:hAnsi="Century Gothic" w:cstheme="minorHAnsi"/>
          <w:color w:val="1F497D" w:themeColor="text2"/>
        </w:rPr>
        <w:t>de conciliation</w:t>
      </w:r>
      <w:bookmarkEnd w:id="27"/>
      <w:bookmarkEnd w:id="28"/>
      <w:r w:rsidRPr="00781BC5">
        <w:rPr>
          <w:rFonts w:ascii="Century Gothic" w:hAnsi="Century Gothic" w:cstheme="minorHAnsi"/>
          <w:color w:val="1F497D" w:themeColor="text2"/>
        </w:rPr>
        <w:t xml:space="preserve"> </w:t>
      </w:r>
    </w:p>
    <w:p w14:paraId="54379CC2" w14:textId="77777777" w:rsidR="00400C06" w:rsidRPr="00781BC5" w:rsidRDefault="00400C06" w:rsidP="006236EC">
      <w:pPr>
        <w:jc w:val="both"/>
        <w:rPr>
          <w:rFonts w:ascii="Century Gothic" w:hAnsi="Century Gothic" w:cstheme="minorHAnsi"/>
          <w:b/>
          <w:color w:val="1F497D" w:themeColor="text2"/>
        </w:rPr>
      </w:pPr>
    </w:p>
    <w:p w14:paraId="79369FAA" w14:textId="76CE24A3" w:rsidR="00722661" w:rsidRPr="00781BC5" w:rsidRDefault="00722661" w:rsidP="00781BC5">
      <w:pPr>
        <w:pStyle w:val="Titre4"/>
        <w:spacing w:before="0"/>
        <w:rPr>
          <w:rFonts w:ascii="Century Gothic" w:hAnsi="Century Gothic"/>
          <w:color w:val="1F497D" w:themeColor="text2"/>
        </w:rPr>
      </w:pPr>
      <w:r w:rsidRPr="00781BC5">
        <w:rPr>
          <w:rFonts w:ascii="Century Gothic" w:hAnsi="Century Gothic"/>
          <w:color w:val="1F497D" w:themeColor="text2"/>
        </w:rPr>
        <w:t>Article 3.12 : Champ et modalité d’intervention</w:t>
      </w:r>
    </w:p>
    <w:p w14:paraId="7485A6EC" w14:textId="2BF12DD5" w:rsidR="00400C06" w:rsidRPr="00781BC5" w:rsidRDefault="00400C06" w:rsidP="006236EC">
      <w:pPr>
        <w:jc w:val="both"/>
        <w:rPr>
          <w:rFonts w:ascii="Century Gothic" w:hAnsi="Century Gothic" w:cstheme="minorHAnsi"/>
          <w:sz w:val="22"/>
          <w:szCs w:val="22"/>
        </w:rPr>
      </w:pPr>
      <w:r w:rsidRPr="00781BC5">
        <w:rPr>
          <w:rFonts w:ascii="Century Gothic" w:hAnsi="Century Gothic" w:cstheme="minorHAnsi"/>
          <w:sz w:val="22"/>
          <w:szCs w:val="22"/>
        </w:rPr>
        <w:t xml:space="preserve">Chaque CPR </w:t>
      </w:r>
      <w:r w:rsidR="00F07576" w:rsidRPr="00781BC5">
        <w:rPr>
          <w:rFonts w:ascii="Century Gothic" w:hAnsi="Century Gothic" w:cstheme="minorHAnsi"/>
          <w:sz w:val="22"/>
          <w:szCs w:val="22"/>
        </w:rPr>
        <w:t xml:space="preserve">EPNL </w:t>
      </w:r>
      <w:r w:rsidRPr="00781BC5">
        <w:rPr>
          <w:rFonts w:ascii="Century Gothic" w:hAnsi="Century Gothic" w:cstheme="minorHAnsi"/>
          <w:sz w:val="22"/>
          <w:szCs w:val="22"/>
        </w:rPr>
        <w:t xml:space="preserve">reçoit les litiges concernant les personnels relevant de sa compétence. Sont irrecevables les demandes de conciliation émanant de salariés ou d’employeurs qui n'entrent pas dans le champ d’application de la </w:t>
      </w:r>
      <w:r w:rsidR="00F07576" w:rsidRPr="00781BC5">
        <w:rPr>
          <w:rFonts w:ascii="Century Gothic" w:hAnsi="Century Gothic" w:cstheme="minorHAnsi"/>
          <w:sz w:val="22"/>
          <w:szCs w:val="22"/>
        </w:rPr>
        <w:t>CC EPNL.</w:t>
      </w:r>
    </w:p>
    <w:p w14:paraId="4661B3E1" w14:textId="77777777" w:rsidR="00400C06" w:rsidRPr="00781BC5" w:rsidRDefault="00400C06" w:rsidP="00D906E2">
      <w:pPr>
        <w:jc w:val="both"/>
        <w:rPr>
          <w:rFonts w:ascii="Century Gothic" w:hAnsi="Century Gothic" w:cstheme="minorHAnsi"/>
          <w:sz w:val="22"/>
          <w:szCs w:val="22"/>
        </w:rPr>
      </w:pPr>
    </w:p>
    <w:p w14:paraId="7B7C44B0" w14:textId="40709670" w:rsidR="00722661" w:rsidRPr="00781BC5" w:rsidRDefault="00722661" w:rsidP="00781BC5">
      <w:pPr>
        <w:pStyle w:val="Titre4"/>
        <w:spacing w:before="0"/>
        <w:rPr>
          <w:rFonts w:ascii="Century Gothic" w:hAnsi="Century Gothic"/>
          <w:color w:val="1F497D" w:themeColor="text2"/>
        </w:rPr>
      </w:pPr>
      <w:r w:rsidRPr="00781BC5">
        <w:rPr>
          <w:rFonts w:ascii="Century Gothic" w:hAnsi="Century Gothic"/>
          <w:color w:val="1F497D" w:themeColor="text2"/>
        </w:rPr>
        <w:t>Article 3.13 : Procédure de saisine</w:t>
      </w:r>
    </w:p>
    <w:p w14:paraId="4EDA1CD2" w14:textId="4B9F09DC" w:rsidR="00CE143C" w:rsidRPr="009C23CE" w:rsidRDefault="00CE143C" w:rsidP="00CE143C">
      <w:pPr>
        <w:jc w:val="both"/>
        <w:rPr>
          <w:rFonts w:ascii="Century Gothic" w:hAnsi="Century Gothic" w:cstheme="minorHAnsi"/>
          <w:sz w:val="22"/>
          <w:szCs w:val="22"/>
        </w:rPr>
      </w:pPr>
      <w:r w:rsidRPr="009C23CE">
        <w:rPr>
          <w:rFonts w:ascii="Century Gothic" w:hAnsi="Century Gothic" w:cstheme="minorHAnsi"/>
          <w:sz w:val="22"/>
          <w:szCs w:val="22"/>
        </w:rPr>
        <w:t>La saisine motivée et étayée de la CP</w:t>
      </w:r>
      <w:r w:rsidR="00267921">
        <w:rPr>
          <w:rFonts w:ascii="Century Gothic" w:hAnsi="Century Gothic" w:cstheme="minorHAnsi"/>
          <w:sz w:val="22"/>
          <w:szCs w:val="22"/>
        </w:rPr>
        <w:t xml:space="preserve">R </w:t>
      </w:r>
      <w:r w:rsidRPr="009C23CE">
        <w:rPr>
          <w:rFonts w:ascii="Century Gothic" w:hAnsi="Century Gothic" w:cstheme="minorHAnsi"/>
          <w:sz w:val="22"/>
          <w:szCs w:val="22"/>
        </w:rPr>
        <w:t xml:space="preserve">EPNL de conciliation </w:t>
      </w:r>
      <w:r w:rsidR="00B10469" w:rsidRPr="009C23CE">
        <w:rPr>
          <w:rFonts w:ascii="Century Gothic" w:hAnsi="Century Gothic" w:cstheme="minorHAnsi"/>
          <w:sz w:val="22"/>
          <w:szCs w:val="22"/>
        </w:rPr>
        <w:t xml:space="preserve">s’effectue </w:t>
      </w:r>
      <w:r w:rsidRPr="009C23CE">
        <w:rPr>
          <w:rFonts w:ascii="Century Gothic" w:hAnsi="Century Gothic" w:cstheme="minorHAnsi"/>
          <w:sz w:val="22"/>
          <w:szCs w:val="22"/>
        </w:rPr>
        <w:t>par un salarié et/ou un employeur, par l’intermédiaire d’une organisation représentative dans la Branche :</w:t>
      </w:r>
    </w:p>
    <w:p w14:paraId="4718B6AC" w14:textId="77777777" w:rsidR="00400C06" w:rsidRPr="00781BC5" w:rsidRDefault="00400C06" w:rsidP="006236EC">
      <w:pPr>
        <w:jc w:val="both"/>
        <w:rPr>
          <w:rFonts w:ascii="Century Gothic" w:hAnsi="Century Gothic" w:cstheme="minorHAnsi"/>
          <w:sz w:val="22"/>
          <w:szCs w:val="22"/>
        </w:rPr>
      </w:pPr>
    </w:p>
    <w:p w14:paraId="1A24BAF4" w14:textId="1801A80A" w:rsidR="00400C06" w:rsidRPr="00781BC5" w:rsidRDefault="00400C06" w:rsidP="00D906E2">
      <w:pPr>
        <w:jc w:val="both"/>
        <w:rPr>
          <w:rFonts w:ascii="Century Gothic" w:hAnsi="Century Gothic" w:cstheme="minorHAnsi"/>
          <w:sz w:val="22"/>
          <w:szCs w:val="22"/>
        </w:rPr>
      </w:pPr>
      <w:r w:rsidRPr="00781BC5">
        <w:rPr>
          <w:rFonts w:ascii="Century Gothic" w:hAnsi="Century Gothic" w:cstheme="minorHAnsi"/>
          <w:sz w:val="22"/>
          <w:szCs w:val="22"/>
        </w:rPr>
        <w:t xml:space="preserve">Le secrétariat technique et administratif examine la complétude du dossier au regard de </w:t>
      </w:r>
      <w:r w:rsidR="00643AC9" w:rsidRPr="00781BC5">
        <w:rPr>
          <w:rFonts w:ascii="Century Gothic" w:hAnsi="Century Gothic" w:cstheme="minorHAnsi"/>
          <w:sz w:val="22"/>
          <w:szCs w:val="22"/>
        </w:rPr>
        <w:t>la thématique</w:t>
      </w:r>
      <w:r w:rsidRPr="00781BC5">
        <w:rPr>
          <w:rFonts w:ascii="Century Gothic" w:hAnsi="Century Gothic" w:cstheme="minorHAnsi"/>
          <w:sz w:val="22"/>
          <w:szCs w:val="22"/>
        </w:rPr>
        <w:t xml:space="preserve"> et informe la </w:t>
      </w:r>
      <w:r w:rsidR="00A928DB" w:rsidRPr="00781BC5">
        <w:rPr>
          <w:rFonts w:ascii="Century Gothic" w:hAnsi="Century Gothic" w:cstheme="minorHAnsi"/>
          <w:sz w:val="22"/>
          <w:szCs w:val="22"/>
        </w:rPr>
        <w:t>Présidence</w:t>
      </w:r>
      <w:r w:rsidR="00A928DB"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de ses conclusions.</w:t>
      </w:r>
    </w:p>
    <w:p w14:paraId="0E24EDA6" w14:textId="77777777" w:rsidR="00400C06" w:rsidRPr="00781BC5" w:rsidRDefault="00400C06" w:rsidP="00781BC5">
      <w:pPr>
        <w:jc w:val="both"/>
        <w:rPr>
          <w:rFonts w:ascii="Century Gothic" w:hAnsi="Century Gothic" w:cstheme="minorHAnsi"/>
          <w:sz w:val="22"/>
          <w:szCs w:val="22"/>
        </w:rPr>
      </w:pPr>
      <w:r w:rsidRPr="00781BC5">
        <w:rPr>
          <w:rFonts w:ascii="Century Gothic" w:hAnsi="Century Gothic" w:cstheme="minorHAnsi"/>
          <w:sz w:val="22"/>
          <w:szCs w:val="22"/>
        </w:rPr>
        <w:t>Si le dossier n’est pas complet, une demande de pièces complémentaires est formulée.</w:t>
      </w:r>
    </w:p>
    <w:p w14:paraId="39BDA5F6" w14:textId="12984A8C" w:rsidR="00400C06" w:rsidRPr="00781BC5" w:rsidRDefault="00400C06"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Si le dossier est complet, la </w:t>
      </w:r>
      <w:r w:rsidR="004718D4" w:rsidRPr="00781BC5">
        <w:rPr>
          <w:rFonts w:ascii="Century Gothic" w:hAnsi="Century Gothic" w:cstheme="minorHAnsi"/>
          <w:sz w:val="22"/>
          <w:szCs w:val="22"/>
        </w:rPr>
        <w:t>Présidence</w:t>
      </w:r>
      <w:r w:rsidR="004718D4"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examine le dossier en vue de sa recevabilité.</w:t>
      </w:r>
    </w:p>
    <w:p w14:paraId="3B94B219" w14:textId="77777777" w:rsidR="00400C06" w:rsidRPr="00781BC5" w:rsidRDefault="00400C06" w:rsidP="00781BC5">
      <w:pPr>
        <w:jc w:val="both"/>
        <w:rPr>
          <w:rFonts w:ascii="Century Gothic" w:hAnsi="Century Gothic" w:cstheme="minorHAnsi"/>
          <w:sz w:val="22"/>
          <w:szCs w:val="22"/>
        </w:rPr>
      </w:pPr>
    </w:p>
    <w:p w14:paraId="528139DB" w14:textId="724747C9" w:rsidR="00400C06" w:rsidRPr="00781BC5" w:rsidRDefault="00400C06"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La </w:t>
      </w:r>
      <w:r w:rsidR="004718D4" w:rsidRPr="00781BC5">
        <w:rPr>
          <w:rFonts w:ascii="Century Gothic" w:hAnsi="Century Gothic" w:cstheme="minorHAnsi"/>
          <w:sz w:val="22"/>
          <w:szCs w:val="22"/>
        </w:rPr>
        <w:t>Présidence</w:t>
      </w:r>
      <w:r w:rsidR="00A147A0" w:rsidRPr="00781BC5">
        <w:rPr>
          <w:rFonts w:ascii="Century Gothic" w:hAnsi="Century Gothic" w:cstheme="minorHAnsi"/>
          <w:sz w:val="22"/>
          <w:szCs w:val="22"/>
        </w:rPr>
        <w:t>, président et vice-</w:t>
      </w:r>
      <w:r w:rsidR="00643AC9" w:rsidRPr="00781BC5">
        <w:rPr>
          <w:rFonts w:ascii="Century Gothic" w:hAnsi="Century Gothic" w:cstheme="minorHAnsi"/>
          <w:sz w:val="22"/>
          <w:szCs w:val="22"/>
        </w:rPr>
        <w:t>président, décide</w:t>
      </w:r>
      <w:r w:rsidRPr="00781BC5">
        <w:rPr>
          <w:rFonts w:ascii="Century Gothic" w:hAnsi="Century Gothic" w:cstheme="minorHAnsi"/>
          <w:sz w:val="22"/>
          <w:szCs w:val="22"/>
        </w:rPr>
        <w:t xml:space="preserve"> d'un commun accord de la recevabilité de la saisine. </w:t>
      </w:r>
      <w:r w:rsidR="00A147A0" w:rsidRPr="00781BC5">
        <w:rPr>
          <w:rFonts w:ascii="Century Gothic" w:hAnsi="Century Gothic" w:cstheme="minorHAnsi"/>
          <w:sz w:val="22"/>
          <w:szCs w:val="22"/>
        </w:rPr>
        <w:t>En cas de désaccord, la saisine est considérée comme recevable.</w:t>
      </w:r>
    </w:p>
    <w:p w14:paraId="4295590E" w14:textId="77777777" w:rsidR="00400C06" w:rsidRPr="00781BC5" w:rsidRDefault="00400C06" w:rsidP="00781BC5">
      <w:pPr>
        <w:jc w:val="both"/>
        <w:rPr>
          <w:rFonts w:ascii="Century Gothic" w:hAnsi="Century Gothic" w:cstheme="minorHAnsi"/>
          <w:sz w:val="22"/>
          <w:szCs w:val="22"/>
        </w:rPr>
      </w:pPr>
    </w:p>
    <w:p w14:paraId="76864766" w14:textId="358BD756" w:rsidR="00400C06" w:rsidRPr="00781BC5" w:rsidRDefault="00400C06"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En cas de recevabilité, le secrétariat technique et administratif sollicite, sur demande de la </w:t>
      </w:r>
      <w:r w:rsidR="004718D4" w:rsidRPr="00781BC5">
        <w:rPr>
          <w:rFonts w:ascii="Century Gothic" w:hAnsi="Century Gothic" w:cstheme="minorHAnsi"/>
          <w:sz w:val="22"/>
          <w:szCs w:val="22"/>
        </w:rPr>
        <w:t>Présidence</w:t>
      </w:r>
      <w:r w:rsidRPr="00781BC5">
        <w:rPr>
          <w:rFonts w:ascii="Century Gothic" w:hAnsi="Century Gothic" w:cstheme="minorHAnsi"/>
          <w:sz w:val="22"/>
          <w:szCs w:val="22"/>
        </w:rPr>
        <w:t>, la partie adverse.</w:t>
      </w:r>
    </w:p>
    <w:p w14:paraId="44515C10" w14:textId="77777777" w:rsidR="00580583" w:rsidRPr="00781BC5" w:rsidRDefault="00580583" w:rsidP="00781BC5">
      <w:pPr>
        <w:jc w:val="both"/>
        <w:rPr>
          <w:rFonts w:ascii="Century Gothic" w:hAnsi="Century Gothic" w:cstheme="minorHAnsi"/>
          <w:sz w:val="22"/>
          <w:szCs w:val="22"/>
        </w:rPr>
      </w:pPr>
    </w:p>
    <w:p w14:paraId="5A5F144A" w14:textId="6F9525DE" w:rsidR="003D2FB6" w:rsidRPr="00781BC5" w:rsidRDefault="00400C06"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En cas d’acceptation de la procédure de conciliation par </w:t>
      </w:r>
      <w:r w:rsidR="00641236" w:rsidRPr="00781BC5">
        <w:rPr>
          <w:rFonts w:ascii="Century Gothic" w:hAnsi="Century Gothic" w:cstheme="minorHAnsi"/>
          <w:sz w:val="22"/>
          <w:szCs w:val="22"/>
        </w:rPr>
        <w:t>l’autre partie</w:t>
      </w:r>
      <w:r w:rsidRPr="00781BC5">
        <w:rPr>
          <w:rFonts w:ascii="Century Gothic" w:hAnsi="Century Gothic" w:cstheme="minorHAnsi"/>
          <w:sz w:val="22"/>
          <w:szCs w:val="22"/>
        </w:rPr>
        <w:t xml:space="preserve">, la </w:t>
      </w:r>
      <w:r w:rsidR="004718D4" w:rsidRPr="00781BC5">
        <w:rPr>
          <w:rFonts w:ascii="Century Gothic" w:hAnsi="Century Gothic" w:cstheme="minorHAnsi"/>
          <w:sz w:val="22"/>
          <w:szCs w:val="22"/>
        </w:rPr>
        <w:t>Présidence</w:t>
      </w:r>
      <w:r w:rsidR="004718D4"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 xml:space="preserve">convoque la </w:t>
      </w:r>
      <w:r w:rsidR="00CD7433" w:rsidRPr="00781BC5">
        <w:rPr>
          <w:rFonts w:ascii="Century Gothic" w:hAnsi="Century Gothic" w:cstheme="minorHAnsi"/>
          <w:sz w:val="22"/>
          <w:szCs w:val="22"/>
        </w:rPr>
        <w:t xml:space="preserve">CPR </w:t>
      </w:r>
      <w:r w:rsidR="00F07576" w:rsidRPr="00781BC5">
        <w:rPr>
          <w:rFonts w:ascii="Century Gothic" w:hAnsi="Century Gothic" w:cstheme="minorHAnsi"/>
          <w:sz w:val="22"/>
          <w:szCs w:val="22"/>
        </w:rPr>
        <w:t xml:space="preserve">EPNL </w:t>
      </w:r>
      <w:r w:rsidRPr="00781BC5">
        <w:rPr>
          <w:rFonts w:ascii="Century Gothic" w:hAnsi="Century Gothic" w:cstheme="minorHAnsi"/>
          <w:sz w:val="22"/>
          <w:szCs w:val="22"/>
        </w:rPr>
        <w:t>de conciliation dans</w:t>
      </w:r>
      <w:r w:rsidR="00790B41" w:rsidRPr="00781BC5">
        <w:rPr>
          <w:rFonts w:ascii="Century Gothic" w:hAnsi="Century Gothic" w:cstheme="minorHAnsi"/>
          <w:sz w:val="22"/>
          <w:szCs w:val="22"/>
        </w:rPr>
        <w:t xml:space="preserve"> </w:t>
      </w:r>
      <w:r w:rsidR="00D950CF" w:rsidRPr="00781BC5">
        <w:rPr>
          <w:rFonts w:ascii="Century Gothic" w:hAnsi="Century Gothic" w:cstheme="minorHAnsi"/>
          <w:sz w:val="22"/>
          <w:szCs w:val="22"/>
        </w:rPr>
        <w:t>le mois qui suit l</w:t>
      </w:r>
      <w:r w:rsidR="00790B41" w:rsidRPr="00781BC5">
        <w:rPr>
          <w:rFonts w:ascii="Century Gothic" w:hAnsi="Century Gothic" w:cstheme="minorHAnsi"/>
          <w:sz w:val="22"/>
          <w:szCs w:val="22"/>
        </w:rPr>
        <w:t>’acceptation de la conciliation par les parties.</w:t>
      </w:r>
    </w:p>
    <w:p w14:paraId="186E01AD" w14:textId="47DAAD9C" w:rsidR="00400C06" w:rsidRPr="00781BC5" w:rsidRDefault="00580583" w:rsidP="00781BC5">
      <w:pPr>
        <w:jc w:val="both"/>
        <w:rPr>
          <w:rFonts w:ascii="Century Gothic" w:hAnsi="Century Gothic" w:cstheme="minorHAnsi"/>
          <w:sz w:val="22"/>
          <w:szCs w:val="22"/>
        </w:rPr>
      </w:pPr>
      <w:r w:rsidRPr="00781BC5">
        <w:rPr>
          <w:rFonts w:ascii="Century Gothic" w:hAnsi="Century Gothic" w:cstheme="minorHAnsi"/>
          <w:sz w:val="22"/>
          <w:szCs w:val="22"/>
        </w:rPr>
        <w:t>S</w:t>
      </w:r>
      <w:r w:rsidR="00400C06" w:rsidRPr="00781BC5">
        <w:rPr>
          <w:rFonts w:ascii="Century Gothic" w:hAnsi="Century Gothic" w:cstheme="minorHAnsi"/>
          <w:sz w:val="22"/>
          <w:szCs w:val="22"/>
        </w:rPr>
        <w:t>auf si elle estime que la date</w:t>
      </w:r>
      <w:r w:rsidRPr="00781BC5">
        <w:rPr>
          <w:rFonts w:ascii="Century Gothic" w:hAnsi="Century Gothic" w:cstheme="minorHAnsi"/>
          <w:sz w:val="22"/>
          <w:szCs w:val="22"/>
        </w:rPr>
        <w:t xml:space="preserve"> d’une réunion statutaire</w:t>
      </w:r>
      <w:r w:rsidR="00400C06" w:rsidRPr="00781BC5">
        <w:rPr>
          <w:rFonts w:ascii="Century Gothic" w:hAnsi="Century Gothic" w:cstheme="minorHAnsi"/>
          <w:sz w:val="22"/>
          <w:szCs w:val="22"/>
        </w:rPr>
        <w:t xml:space="preserve"> arrêtée en début d’année scolaire permet </w:t>
      </w:r>
      <w:r w:rsidRPr="00781BC5">
        <w:rPr>
          <w:rFonts w:ascii="Century Gothic" w:hAnsi="Century Gothic" w:cstheme="minorHAnsi"/>
          <w:sz w:val="22"/>
          <w:szCs w:val="22"/>
        </w:rPr>
        <w:t xml:space="preserve">le </w:t>
      </w:r>
      <w:r w:rsidR="00400C06" w:rsidRPr="00781BC5">
        <w:rPr>
          <w:rFonts w:ascii="Century Gothic" w:hAnsi="Century Gothic" w:cstheme="minorHAnsi"/>
          <w:sz w:val="22"/>
          <w:szCs w:val="22"/>
        </w:rPr>
        <w:t>traitement du dossier dans un délai raisonnable.</w:t>
      </w:r>
    </w:p>
    <w:p w14:paraId="6C87CD70" w14:textId="77777777" w:rsidR="00580583" w:rsidRPr="00781BC5" w:rsidRDefault="00580583" w:rsidP="00781BC5">
      <w:pPr>
        <w:jc w:val="both"/>
        <w:rPr>
          <w:rFonts w:ascii="Century Gothic" w:hAnsi="Century Gothic" w:cstheme="minorHAnsi"/>
          <w:sz w:val="22"/>
          <w:szCs w:val="22"/>
        </w:rPr>
      </w:pPr>
    </w:p>
    <w:p w14:paraId="4F4319CC" w14:textId="4636A6F0" w:rsidR="00641236" w:rsidRPr="00781BC5" w:rsidRDefault="00580583"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En cas d’absence de réponse ou de refus de la procédure de conciliation par l’autre partie dans un délai de </w:t>
      </w:r>
      <w:r w:rsidR="00AA1139" w:rsidRPr="00781BC5">
        <w:rPr>
          <w:rFonts w:ascii="Century Gothic" w:hAnsi="Century Gothic" w:cstheme="minorHAnsi"/>
          <w:sz w:val="22"/>
          <w:szCs w:val="22"/>
        </w:rPr>
        <w:t xml:space="preserve">2 </w:t>
      </w:r>
      <w:r w:rsidRPr="00781BC5">
        <w:rPr>
          <w:rFonts w:ascii="Century Gothic" w:hAnsi="Century Gothic" w:cstheme="minorHAnsi"/>
          <w:sz w:val="22"/>
          <w:szCs w:val="22"/>
        </w:rPr>
        <w:t>semaines, la non-conciliation est constatée.</w:t>
      </w:r>
    </w:p>
    <w:p w14:paraId="58515C5E" w14:textId="77777777" w:rsidR="00580583" w:rsidRPr="00781BC5" w:rsidRDefault="00580583" w:rsidP="00781BC5">
      <w:pPr>
        <w:jc w:val="both"/>
        <w:rPr>
          <w:rFonts w:ascii="Century Gothic" w:hAnsi="Century Gothic" w:cstheme="minorHAnsi"/>
          <w:sz w:val="22"/>
          <w:szCs w:val="22"/>
        </w:rPr>
      </w:pPr>
    </w:p>
    <w:p w14:paraId="5C4179AE" w14:textId="740E9EAB" w:rsidR="00400C06" w:rsidRPr="00781BC5" w:rsidRDefault="00400C06"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Le dossier complet est joint à la convocation. S’il est trop volumineux, le secrétariat </w:t>
      </w:r>
      <w:r w:rsidR="00643AC9" w:rsidRPr="00781BC5">
        <w:rPr>
          <w:rFonts w:ascii="Century Gothic" w:hAnsi="Century Gothic" w:cstheme="minorHAnsi"/>
          <w:sz w:val="22"/>
          <w:szCs w:val="22"/>
        </w:rPr>
        <w:t>technique et</w:t>
      </w:r>
      <w:r w:rsidRPr="00781BC5">
        <w:rPr>
          <w:rFonts w:ascii="Century Gothic" w:hAnsi="Century Gothic" w:cstheme="minorHAnsi"/>
          <w:sz w:val="22"/>
          <w:szCs w:val="22"/>
        </w:rPr>
        <w:t xml:space="preserve"> administratif indique où il se situe dans l’espace numérique de travail de la </w:t>
      </w:r>
      <w:r w:rsidR="00580583" w:rsidRPr="00781BC5">
        <w:rPr>
          <w:rFonts w:ascii="Century Gothic" w:hAnsi="Century Gothic" w:cstheme="minorHAnsi"/>
          <w:sz w:val="22"/>
          <w:szCs w:val="22"/>
        </w:rPr>
        <w:t>CPR</w:t>
      </w:r>
      <w:r w:rsidR="00F07576" w:rsidRPr="00781BC5">
        <w:rPr>
          <w:rFonts w:ascii="Century Gothic" w:hAnsi="Century Gothic" w:cstheme="minorHAnsi"/>
          <w:sz w:val="22"/>
          <w:szCs w:val="22"/>
        </w:rPr>
        <w:t xml:space="preserve"> EPNL</w:t>
      </w:r>
      <w:r w:rsidRPr="00781BC5">
        <w:rPr>
          <w:rFonts w:ascii="Century Gothic" w:hAnsi="Century Gothic" w:cstheme="minorHAnsi"/>
          <w:sz w:val="22"/>
          <w:szCs w:val="22"/>
        </w:rPr>
        <w:t>.</w:t>
      </w:r>
    </w:p>
    <w:p w14:paraId="56E5E87E" w14:textId="0E05ACCB" w:rsidR="00400C06" w:rsidRPr="00781BC5" w:rsidRDefault="00400C06" w:rsidP="00781BC5">
      <w:pPr>
        <w:jc w:val="both"/>
        <w:rPr>
          <w:rFonts w:ascii="Century Gothic" w:hAnsi="Century Gothic" w:cstheme="minorHAnsi"/>
          <w:sz w:val="22"/>
          <w:szCs w:val="22"/>
        </w:rPr>
      </w:pPr>
      <w:r w:rsidRPr="00781BC5">
        <w:rPr>
          <w:rFonts w:ascii="Century Gothic" w:hAnsi="Century Gothic" w:cstheme="minorHAnsi"/>
          <w:sz w:val="22"/>
          <w:szCs w:val="22"/>
        </w:rPr>
        <w:t>Toutes les pièces permettant l’examen du dossier doivent être adressée</w:t>
      </w:r>
      <w:r w:rsidR="00580583" w:rsidRPr="00781BC5">
        <w:rPr>
          <w:rFonts w:ascii="Century Gothic" w:hAnsi="Century Gothic" w:cstheme="minorHAnsi"/>
          <w:sz w:val="22"/>
          <w:szCs w:val="22"/>
        </w:rPr>
        <w:t>s</w:t>
      </w:r>
      <w:r w:rsidRPr="00781BC5">
        <w:rPr>
          <w:rFonts w:ascii="Century Gothic" w:hAnsi="Century Gothic" w:cstheme="minorHAnsi"/>
          <w:sz w:val="22"/>
          <w:szCs w:val="22"/>
        </w:rPr>
        <w:t>, par les parties</w:t>
      </w:r>
      <w:r w:rsidR="00790B41" w:rsidRPr="00781BC5">
        <w:rPr>
          <w:rFonts w:ascii="Century Gothic" w:hAnsi="Century Gothic" w:cstheme="minorHAnsi"/>
          <w:sz w:val="22"/>
          <w:szCs w:val="22"/>
        </w:rPr>
        <w:t>, au secrétariat technique de la CPR</w:t>
      </w:r>
      <w:r w:rsidRPr="00781BC5">
        <w:rPr>
          <w:rFonts w:ascii="Century Gothic" w:hAnsi="Century Gothic" w:cstheme="minorHAnsi"/>
          <w:sz w:val="22"/>
          <w:szCs w:val="22"/>
        </w:rPr>
        <w:t xml:space="preserve"> </w:t>
      </w:r>
      <w:r w:rsidR="00790B41" w:rsidRPr="00781BC5">
        <w:rPr>
          <w:rFonts w:ascii="Century Gothic" w:hAnsi="Century Gothic" w:cstheme="minorHAnsi"/>
          <w:sz w:val="22"/>
          <w:szCs w:val="22"/>
        </w:rPr>
        <w:t>deux semaines</w:t>
      </w:r>
      <w:r w:rsidRPr="00781BC5">
        <w:rPr>
          <w:rFonts w:ascii="Century Gothic" w:hAnsi="Century Gothic" w:cstheme="minorHAnsi"/>
          <w:sz w:val="22"/>
          <w:szCs w:val="22"/>
        </w:rPr>
        <w:t xml:space="preserve"> avant la date de la CPR de </w:t>
      </w:r>
      <w:r w:rsidR="00790B41" w:rsidRPr="00781BC5">
        <w:rPr>
          <w:rFonts w:ascii="Century Gothic" w:hAnsi="Century Gothic" w:cstheme="minorHAnsi"/>
          <w:sz w:val="22"/>
          <w:szCs w:val="22"/>
        </w:rPr>
        <w:t>conciliation.</w:t>
      </w:r>
    </w:p>
    <w:p w14:paraId="4D151346" w14:textId="5F3E7F7C" w:rsidR="00400C06" w:rsidRPr="00781BC5" w:rsidRDefault="00CC15BC"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Le secrétariat technique, en lien avec la </w:t>
      </w:r>
      <w:r w:rsidR="004718D4" w:rsidRPr="00781BC5">
        <w:rPr>
          <w:rFonts w:ascii="Century Gothic" w:hAnsi="Century Gothic" w:cstheme="minorHAnsi"/>
          <w:sz w:val="22"/>
          <w:szCs w:val="22"/>
        </w:rPr>
        <w:t>Présidence</w:t>
      </w:r>
      <w:r w:rsidRPr="00781BC5">
        <w:rPr>
          <w:rFonts w:ascii="Century Gothic" w:hAnsi="Century Gothic" w:cstheme="minorHAnsi"/>
          <w:sz w:val="22"/>
          <w:szCs w:val="22"/>
        </w:rPr>
        <w:t>, s’assure que chaque partie dispose des pièces communiquées par l’autre.</w:t>
      </w:r>
      <w:r w:rsidR="00790B41" w:rsidRPr="00781BC5">
        <w:rPr>
          <w:rFonts w:ascii="Century Gothic" w:hAnsi="Century Gothic" w:cstheme="minorHAnsi"/>
          <w:sz w:val="22"/>
          <w:szCs w:val="22"/>
        </w:rPr>
        <w:t xml:space="preserve"> L</w:t>
      </w:r>
      <w:r w:rsidR="00400C06" w:rsidRPr="00781BC5">
        <w:rPr>
          <w:rFonts w:ascii="Century Gothic" w:hAnsi="Century Gothic" w:cstheme="minorHAnsi"/>
          <w:sz w:val="22"/>
          <w:szCs w:val="22"/>
        </w:rPr>
        <w:t>a transmission de pièces supplémentaires à la dernière minute doit rester exceptionnelle et être justifiée.</w:t>
      </w:r>
    </w:p>
    <w:p w14:paraId="3C9134AE" w14:textId="77777777" w:rsidR="00400C06" w:rsidRPr="00781BC5" w:rsidRDefault="00400C06" w:rsidP="00781BC5">
      <w:pPr>
        <w:rPr>
          <w:rFonts w:ascii="Century Gothic" w:hAnsi="Century Gothic" w:cstheme="minorHAnsi"/>
          <w:sz w:val="22"/>
          <w:szCs w:val="22"/>
        </w:rPr>
      </w:pPr>
    </w:p>
    <w:p w14:paraId="33C0AE8E" w14:textId="3D619D10" w:rsidR="00790B41" w:rsidRPr="00781BC5" w:rsidRDefault="00790B41" w:rsidP="00781BC5">
      <w:pPr>
        <w:rPr>
          <w:rFonts w:ascii="Century Gothic" w:hAnsi="Century Gothic" w:cstheme="minorHAnsi"/>
          <w:sz w:val="22"/>
          <w:szCs w:val="22"/>
        </w:rPr>
      </w:pPr>
      <w:r w:rsidRPr="00781BC5">
        <w:rPr>
          <w:rFonts w:ascii="Century Gothic" w:hAnsi="Century Gothic" w:cstheme="minorHAnsi"/>
          <w:sz w:val="22"/>
          <w:szCs w:val="22"/>
        </w:rPr>
        <w:t xml:space="preserve">Le secrétariat technique transmet les pièces aux membres de la CPR </w:t>
      </w:r>
      <w:r w:rsidR="00F07576" w:rsidRPr="00781BC5">
        <w:rPr>
          <w:rFonts w:ascii="Century Gothic" w:hAnsi="Century Gothic" w:cstheme="minorHAnsi"/>
          <w:sz w:val="22"/>
          <w:szCs w:val="22"/>
        </w:rPr>
        <w:t xml:space="preserve">EPNL </w:t>
      </w:r>
      <w:r w:rsidRPr="00781BC5">
        <w:rPr>
          <w:rFonts w:ascii="Century Gothic" w:hAnsi="Century Gothic" w:cstheme="minorHAnsi"/>
          <w:sz w:val="22"/>
          <w:szCs w:val="22"/>
        </w:rPr>
        <w:t xml:space="preserve">dans les plus brefs délais et au plus tard une semaine avant la réunion. </w:t>
      </w:r>
    </w:p>
    <w:p w14:paraId="64D34FFE" w14:textId="77777777" w:rsidR="00F07576" w:rsidRPr="00781BC5" w:rsidRDefault="00F07576" w:rsidP="00781BC5">
      <w:pPr>
        <w:rPr>
          <w:rFonts w:ascii="Century Gothic" w:hAnsi="Century Gothic" w:cstheme="minorHAnsi"/>
          <w:sz w:val="22"/>
          <w:szCs w:val="22"/>
        </w:rPr>
      </w:pPr>
    </w:p>
    <w:p w14:paraId="55345F47" w14:textId="50842CA1" w:rsidR="007176FB" w:rsidRPr="00781BC5" w:rsidRDefault="007176FB" w:rsidP="00781BC5">
      <w:pPr>
        <w:pStyle w:val="Titre4"/>
        <w:spacing w:before="0"/>
        <w:rPr>
          <w:rFonts w:ascii="Century Gothic" w:hAnsi="Century Gothic"/>
          <w:color w:val="1F497D" w:themeColor="text2"/>
        </w:rPr>
      </w:pPr>
      <w:r w:rsidRPr="00781BC5">
        <w:rPr>
          <w:rFonts w:ascii="Century Gothic" w:hAnsi="Century Gothic"/>
          <w:color w:val="1F497D" w:themeColor="text2"/>
        </w:rPr>
        <w:t>Article 3.14 : Déroulement de la phase de conciliation</w:t>
      </w:r>
    </w:p>
    <w:p w14:paraId="299EBF4B" w14:textId="06A9DBCB" w:rsidR="00400C06" w:rsidRPr="00781BC5" w:rsidRDefault="00400C06" w:rsidP="006236EC">
      <w:pPr>
        <w:jc w:val="both"/>
        <w:rPr>
          <w:rFonts w:ascii="Century Gothic" w:hAnsi="Century Gothic" w:cstheme="minorHAnsi"/>
          <w:sz w:val="22"/>
          <w:szCs w:val="22"/>
        </w:rPr>
      </w:pPr>
      <w:r w:rsidRPr="00781BC5">
        <w:rPr>
          <w:rFonts w:ascii="Century Gothic" w:hAnsi="Century Gothic" w:cstheme="minorHAnsi"/>
          <w:sz w:val="22"/>
          <w:szCs w:val="22"/>
        </w:rPr>
        <w:t xml:space="preserve">La présence des parties est obligatoire à la CPR </w:t>
      </w:r>
      <w:r w:rsidR="00F07576" w:rsidRPr="00781BC5">
        <w:rPr>
          <w:rFonts w:ascii="Century Gothic" w:hAnsi="Century Gothic" w:cstheme="minorHAnsi"/>
          <w:sz w:val="22"/>
          <w:szCs w:val="22"/>
        </w:rPr>
        <w:t xml:space="preserve">EPNL </w:t>
      </w:r>
      <w:r w:rsidRPr="00781BC5">
        <w:rPr>
          <w:rFonts w:ascii="Century Gothic" w:hAnsi="Century Gothic" w:cstheme="minorHAnsi"/>
          <w:sz w:val="22"/>
          <w:szCs w:val="22"/>
        </w:rPr>
        <w:t>de conciliation, sauf circonstances exceptionnelles.</w:t>
      </w:r>
    </w:p>
    <w:p w14:paraId="0D569D48" w14:textId="7328F1D7" w:rsidR="001D21FE" w:rsidRPr="007E7D0B" w:rsidRDefault="001D21FE" w:rsidP="001D21FE">
      <w:pPr>
        <w:jc w:val="both"/>
        <w:rPr>
          <w:rFonts w:ascii="Century Gothic" w:hAnsi="Century Gothic" w:cstheme="minorHAnsi"/>
          <w:sz w:val="22"/>
          <w:szCs w:val="22"/>
        </w:rPr>
      </w:pPr>
      <w:r w:rsidRPr="00A14569">
        <w:rPr>
          <w:rFonts w:ascii="Century Gothic" w:hAnsi="Century Gothic" w:cstheme="minorHAnsi"/>
          <w:sz w:val="22"/>
          <w:szCs w:val="22"/>
        </w:rPr>
        <w:lastRenderedPageBreak/>
        <w:t xml:space="preserve">La présence des parties est obligatoire à la </w:t>
      </w:r>
      <w:r w:rsidR="007E7D0B" w:rsidRPr="00A14569">
        <w:rPr>
          <w:rFonts w:ascii="Century Gothic" w:hAnsi="Century Gothic" w:cstheme="minorHAnsi"/>
          <w:sz w:val="22"/>
          <w:szCs w:val="22"/>
        </w:rPr>
        <w:t xml:space="preserve">CPR </w:t>
      </w:r>
      <w:r w:rsidRPr="00A14569">
        <w:rPr>
          <w:rFonts w:ascii="Century Gothic" w:hAnsi="Century Gothic" w:cstheme="minorHAnsi"/>
          <w:sz w:val="22"/>
          <w:szCs w:val="22"/>
        </w:rPr>
        <w:t>de conciliation. En</w:t>
      </w:r>
      <w:r w:rsidRPr="007E7D0B">
        <w:rPr>
          <w:rFonts w:ascii="Century Gothic" w:hAnsi="Century Gothic" w:cstheme="minorHAnsi"/>
          <w:sz w:val="22"/>
          <w:szCs w:val="22"/>
        </w:rPr>
        <w:t xml:space="preserve"> cas d’absence d’une des parties dûment justifiées pour raison exceptionnelle, la réunion peut être reportée. Dans le cas contraire, un procès-verbal de non conciliation est rédigé. </w:t>
      </w:r>
    </w:p>
    <w:p w14:paraId="4EDC8489" w14:textId="77777777" w:rsidR="001D21FE" w:rsidRPr="007E7D0B" w:rsidRDefault="001D21FE" w:rsidP="001D21FE">
      <w:pPr>
        <w:jc w:val="both"/>
        <w:rPr>
          <w:rFonts w:ascii="Century Gothic" w:hAnsi="Century Gothic" w:cstheme="minorHAnsi"/>
          <w:sz w:val="22"/>
          <w:szCs w:val="22"/>
        </w:rPr>
      </w:pPr>
      <w:r w:rsidRPr="007E7D0B">
        <w:rPr>
          <w:rFonts w:ascii="Century Gothic" w:hAnsi="Century Gothic" w:cstheme="minorHAnsi"/>
          <w:sz w:val="22"/>
          <w:szCs w:val="22"/>
        </w:rPr>
        <w:t xml:space="preserve"> </w:t>
      </w:r>
    </w:p>
    <w:p w14:paraId="7CD54A24" w14:textId="77777777" w:rsidR="001D21FE" w:rsidRPr="007E7D0B" w:rsidRDefault="001D21FE" w:rsidP="001D21FE">
      <w:pPr>
        <w:jc w:val="both"/>
        <w:rPr>
          <w:rFonts w:ascii="Century Gothic" w:hAnsi="Century Gothic" w:cstheme="minorHAnsi"/>
          <w:sz w:val="22"/>
          <w:szCs w:val="22"/>
        </w:rPr>
      </w:pPr>
      <w:r w:rsidRPr="007E7D0B">
        <w:rPr>
          <w:rFonts w:ascii="Century Gothic" w:hAnsi="Century Gothic" w:cstheme="minorHAnsi"/>
          <w:sz w:val="22"/>
          <w:szCs w:val="22"/>
        </w:rPr>
        <w:t>Les parties peuvent se faire assister dans les conditions suivantes :</w:t>
      </w:r>
    </w:p>
    <w:p w14:paraId="1D8A4722" w14:textId="04D2A8D7" w:rsidR="001D21FE" w:rsidRPr="007E7D0B" w:rsidRDefault="001D21FE" w:rsidP="001D21FE">
      <w:pPr>
        <w:pStyle w:val="Paragraphedeliste"/>
        <w:numPr>
          <w:ilvl w:val="0"/>
          <w:numId w:val="14"/>
        </w:numPr>
        <w:spacing w:after="0" w:line="240" w:lineRule="auto"/>
        <w:jc w:val="both"/>
        <w:rPr>
          <w:rFonts w:ascii="Century Gothic" w:hAnsi="Century Gothic" w:cstheme="minorHAnsi"/>
        </w:rPr>
      </w:pPr>
      <w:r w:rsidRPr="007E7D0B">
        <w:rPr>
          <w:rFonts w:ascii="Century Gothic" w:hAnsi="Century Gothic" w:cstheme="minorHAnsi"/>
        </w:rPr>
        <w:t xml:space="preserve">Le salarié par un délégué mandaté par l’organisation syndicale par l’intermédiaire de laquelle il a saisi la </w:t>
      </w:r>
      <w:r w:rsidR="00132A79" w:rsidRPr="007E7D0B">
        <w:rPr>
          <w:rFonts w:ascii="Century Gothic" w:hAnsi="Century Gothic" w:cstheme="minorHAnsi"/>
        </w:rPr>
        <w:t xml:space="preserve">CPR </w:t>
      </w:r>
      <w:r w:rsidRPr="007E7D0B">
        <w:rPr>
          <w:rFonts w:ascii="Century Gothic" w:hAnsi="Century Gothic" w:cstheme="minorHAnsi"/>
        </w:rPr>
        <w:t xml:space="preserve">EPNL de conciliation ; </w:t>
      </w:r>
    </w:p>
    <w:p w14:paraId="5CD7A729" w14:textId="77777777" w:rsidR="001D21FE" w:rsidRPr="007D7C34" w:rsidRDefault="001D21FE" w:rsidP="001D21FE">
      <w:pPr>
        <w:pStyle w:val="Paragraphedeliste"/>
        <w:numPr>
          <w:ilvl w:val="0"/>
          <w:numId w:val="14"/>
        </w:numPr>
        <w:spacing w:after="0" w:line="240" w:lineRule="auto"/>
        <w:jc w:val="both"/>
        <w:rPr>
          <w:rFonts w:ascii="Century Gothic" w:hAnsi="Century Gothic" w:cstheme="minorHAnsi"/>
        </w:rPr>
      </w:pPr>
      <w:r w:rsidRPr="007D7C34">
        <w:rPr>
          <w:rFonts w:ascii="Century Gothic" w:hAnsi="Century Gothic" w:cstheme="minorHAnsi"/>
        </w:rPr>
        <w:t xml:space="preserve">L’employeur par un représentant de la CEPNL. </w:t>
      </w:r>
    </w:p>
    <w:p w14:paraId="30C1EDF9" w14:textId="77777777" w:rsidR="00F86C0E" w:rsidRDefault="00F86C0E" w:rsidP="001D21FE">
      <w:pPr>
        <w:jc w:val="both"/>
        <w:rPr>
          <w:rFonts w:ascii="Century Gothic" w:hAnsi="Century Gothic" w:cstheme="minorHAnsi"/>
          <w:sz w:val="22"/>
          <w:szCs w:val="22"/>
        </w:rPr>
      </w:pPr>
    </w:p>
    <w:p w14:paraId="5834B87E" w14:textId="27E2541F" w:rsidR="001D21FE" w:rsidRPr="007D7C34" w:rsidRDefault="001D21FE" w:rsidP="001D21FE">
      <w:pPr>
        <w:jc w:val="both"/>
        <w:rPr>
          <w:rFonts w:ascii="Century Gothic" w:hAnsi="Century Gothic" w:cstheme="minorHAnsi"/>
          <w:sz w:val="22"/>
          <w:szCs w:val="22"/>
        </w:rPr>
      </w:pPr>
      <w:r w:rsidRPr="007D7C34">
        <w:rPr>
          <w:rFonts w:ascii="Century Gothic" w:hAnsi="Century Gothic" w:cstheme="minorHAnsi"/>
          <w:sz w:val="22"/>
          <w:szCs w:val="22"/>
        </w:rPr>
        <w:t>Dès lors qu’il assiste une des parties, un membre de la commission ne peut siéger dans le cadre de ladite conciliation.</w:t>
      </w:r>
    </w:p>
    <w:p w14:paraId="5CCAC0DB" w14:textId="77777777" w:rsidR="00790B41" w:rsidRPr="00781BC5" w:rsidRDefault="00790B41" w:rsidP="006236EC">
      <w:pPr>
        <w:jc w:val="both"/>
        <w:rPr>
          <w:rFonts w:ascii="Century Gothic" w:hAnsi="Century Gothic" w:cstheme="minorHAnsi"/>
          <w:color w:val="1F497D" w:themeColor="text2"/>
          <w:sz w:val="22"/>
          <w:szCs w:val="22"/>
        </w:rPr>
      </w:pPr>
    </w:p>
    <w:p w14:paraId="6BCF1635" w14:textId="77777777" w:rsidR="007176FB" w:rsidRPr="00781BC5" w:rsidRDefault="007176FB" w:rsidP="00D906E2">
      <w:pPr>
        <w:jc w:val="both"/>
        <w:rPr>
          <w:rFonts w:ascii="Century Gothic" w:hAnsi="Century Gothic" w:cstheme="minorHAnsi"/>
          <w:b/>
          <w:sz w:val="22"/>
          <w:szCs w:val="22"/>
        </w:rPr>
      </w:pPr>
      <w:r w:rsidRPr="00781BC5">
        <w:rPr>
          <w:rFonts w:ascii="Century Gothic" w:hAnsi="Century Gothic" w:cstheme="minorHAnsi"/>
          <w:b/>
          <w:sz w:val="22"/>
          <w:szCs w:val="22"/>
        </w:rPr>
        <w:t>Déroulement de la conciliation :</w:t>
      </w:r>
    </w:p>
    <w:p w14:paraId="7C53FB7E" w14:textId="43F5458D" w:rsidR="007176FB" w:rsidRPr="00781BC5" w:rsidRDefault="007176FB"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Durant toutes les étapes de la procédure, la </w:t>
      </w:r>
      <w:r w:rsidR="004718D4" w:rsidRPr="00781BC5">
        <w:rPr>
          <w:rFonts w:ascii="Century Gothic" w:hAnsi="Century Gothic" w:cstheme="minorHAnsi"/>
          <w:sz w:val="22"/>
          <w:szCs w:val="22"/>
        </w:rPr>
        <w:t>Présidence</w:t>
      </w:r>
      <w:r w:rsidR="004718D4"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s’assure que toutes les conditions sont réunies pour permettre l’instauration d’un climat serein et apaisé favorisant le dialogue et la recherche d’une solution au conflit qui oppose les parties.</w:t>
      </w:r>
    </w:p>
    <w:p w14:paraId="3CE40584" w14:textId="77777777" w:rsidR="007176FB" w:rsidRPr="00781BC5" w:rsidRDefault="007176FB" w:rsidP="00781BC5">
      <w:pPr>
        <w:jc w:val="both"/>
        <w:rPr>
          <w:rFonts w:ascii="Century Gothic" w:hAnsi="Century Gothic" w:cstheme="minorHAnsi"/>
          <w:sz w:val="22"/>
          <w:szCs w:val="22"/>
        </w:rPr>
      </w:pPr>
    </w:p>
    <w:p w14:paraId="12B4635C" w14:textId="06DF32F5" w:rsidR="007176FB" w:rsidRPr="00781BC5" w:rsidRDefault="00501593" w:rsidP="00781BC5">
      <w:pPr>
        <w:pStyle w:val="Paragraphedeliste"/>
        <w:numPr>
          <w:ilvl w:val="0"/>
          <w:numId w:val="43"/>
        </w:numPr>
        <w:spacing w:after="0" w:line="240" w:lineRule="auto"/>
        <w:jc w:val="both"/>
        <w:rPr>
          <w:rFonts w:ascii="Century Gothic" w:hAnsi="Century Gothic" w:cstheme="minorHAnsi"/>
        </w:rPr>
      </w:pPr>
      <w:r w:rsidRPr="00781BC5">
        <w:rPr>
          <w:rFonts w:ascii="Century Gothic" w:hAnsi="Century Gothic" w:cstheme="minorHAnsi"/>
        </w:rPr>
        <w:t>l</w:t>
      </w:r>
      <w:r w:rsidR="00F07576" w:rsidRPr="00781BC5">
        <w:rPr>
          <w:rFonts w:ascii="Century Gothic" w:hAnsi="Century Gothic" w:cstheme="minorHAnsi"/>
        </w:rPr>
        <w:t xml:space="preserve">a CPR EPNL de conciliation </w:t>
      </w:r>
      <w:r w:rsidR="007176FB" w:rsidRPr="00781BC5">
        <w:rPr>
          <w:rFonts w:ascii="Century Gothic" w:hAnsi="Century Gothic" w:cstheme="minorHAnsi"/>
        </w:rPr>
        <w:t>entend les parties séparément (d’abord le demandeur, et ensuite l’autre partie) ;</w:t>
      </w:r>
    </w:p>
    <w:p w14:paraId="2D54820F" w14:textId="3BB295C1" w:rsidR="007176FB" w:rsidRPr="00781BC5" w:rsidRDefault="00501593" w:rsidP="00781BC5">
      <w:pPr>
        <w:pStyle w:val="Paragraphedeliste"/>
        <w:numPr>
          <w:ilvl w:val="0"/>
          <w:numId w:val="43"/>
        </w:numPr>
        <w:spacing w:after="0" w:line="240" w:lineRule="auto"/>
        <w:jc w:val="both"/>
        <w:rPr>
          <w:rFonts w:ascii="Century Gothic" w:hAnsi="Century Gothic" w:cstheme="minorHAnsi"/>
        </w:rPr>
      </w:pPr>
      <w:r w:rsidRPr="00781BC5">
        <w:rPr>
          <w:rFonts w:ascii="Century Gothic" w:hAnsi="Century Gothic" w:cstheme="minorHAnsi"/>
        </w:rPr>
        <w:t>l</w:t>
      </w:r>
      <w:r w:rsidR="00F07576" w:rsidRPr="00781BC5">
        <w:rPr>
          <w:rFonts w:ascii="Century Gothic" w:hAnsi="Century Gothic" w:cstheme="minorHAnsi"/>
        </w:rPr>
        <w:t xml:space="preserve">a CPR EPNL de conciliation </w:t>
      </w:r>
      <w:r w:rsidR="007176FB" w:rsidRPr="00781BC5">
        <w:rPr>
          <w:rFonts w:ascii="Century Gothic" w:hAnsi="Century Gothic" w:cstheme="minorHAnsi"/>
        </w:rPr>
        <w:t xml:space="preserve">entend les parties éventuellement ensemble en vue de les amener à transiger ; </w:t>
      </w:r>
    </w:p>
    <w:p w14:paraId="1E0E57C9" w14:textId="759B418B" w:rsidR="007176FB" w:rsidRPr="00781BC5" w:rsidRDefault="007176FB" w:rsidP="00781BC5">
      <w:pPr>
        <w:pStyle w:val="Paragraphedeliste"/>
        <w:numPr>
          <w:ilvl w:val="0"/>
          <w:numId w:val="43"/>
        </w:numPr>
        <w:spacing w:after="0" w:line="240" w:lineRule="auto"/>
        <w:jc w:val="both"/>
        <w:rPr>
          <w:rFonts w:ascii="Century Gothic" w:hAnsi="Century Gothic" w:cstheme="minorHAnsi"/>
        </w:rPr>
      </w:pPr>
      <w:r w:rsidRPr="00781BC5">
        <w:rPr>
          <w:rFonts w:ascii="Century Gothic" w:hAnsi="Century Gothic" w:cstheme="minorHAnsi"/>
        </w:rPr>
        <w:t xml:space="preserve">à l'issue des auditions, la </w:t>
      </w:r>
      <w:r w:rsidR="00F07576" w:rsidRPr="00781BC5">
        <w:rPr>
          <w:rFonts w:ascii="Century Gothic" w:hAnsi="Century Gothic" w:cstheme="minorHAnsi"/>
        </w:rPr>
        <w:t xml:space="preserve">CPR EPNL de conciliation </w:t>
      </w:r>
      <w:r w:rsidRPr="00781BC5">
        <w:rPr>
          <w:rFonts w:ascii="Century Gothic" w:hAnsi="Century Gothic" w:cstheme="minorHAnsi"/>
        </w:rPr>
        <w:t>délibère hors présence des parties ;</w:t>
      </w:r>
    </w:p>
    <w:p w14:paraId="274A87CC" w14:textId="602E5B85" w:rsidR="007176FB" w:rsidRPr="00781BC5" w:rsidRDefault="007176FB" w:rsidP="00781BC5">
      <w:pPr>
        <w:pStyle w:val="Paragraphedeliste"/>
        <w:numPr>
          <w:ilvl w:val="0"/>
          <w:numId w:val="43"/>
        </w:numPr>
        <w:spacing w:after="0" w:line="240" w:lineRule="auto"/>
        <w:jc w:val="both"/>
        <w:rPr>
          <w:rFonts w:ascii="Century Gothic" w:hAnsi="Century Gothic" w:cstheme="minorHAnsi"/>
        </w:rPr>
      </w:pPr>
      <w:r w:rsidRPr="00781BC5">
        <w:rPr>
          <w:rFonts w:ascii="Century Gothic" w:hAnsi="Century Gothic" w:cstheme="minorHAnsi"/>
        </w:rPr>
        <w:t>la Présidence rappelle aux parties les conditions dans lesquelles une transaction doit être signée et les conséquences qu'elle entraîne (Voir modèle de transaction en annexe) ;</w:t>
      </w:r>
    </w:p>
    <w:p w14:paraId="7148656A" w14:textId="7B29AFEC" w:rsidR="007176FB" w:rsidRPr="00781BC5" w:rsidRDefault="007176FB" w:rsidP="00781BC5">
      <w:pPr>
        <w:pStyle w:val="Paragraphedeliste"/>
        <w:numPr>
          <w:ilvl w:val="0"/>
          <w:numId w:val="43"/>
        </w:numPr>
        <w:spacing w:after="0" w:line="240" w:lineRule="auto"/>
        <w:jc w:val="both"/>
        <w:rPr>
          <w:rFonts w:ascii="Century Gothic" w:hAnsi="Century Gothic" w:cstheme="minorHAnsi"/>
        </w:rPr>
      </w:pPr>
      <w:r w:rsidRPr="00781BC5">
        <w:rPr>
          <w:rFonts w:ascii="Century Gothic" w:hAnsi="Century Gothic" w:cstheme="minorHAnsi"/>
        </w:rPr>
        <w:t xml:space="preserve">la </w:t>
      </w:r>
      <w:r w:rsidR="004718D4" w:rsidRPr="00781BC5">
        <w:rPr>
          <w:rFonts w:ascii="Century Gothic" w:hAnsi="Century Gothic" w:cstheme="minorHAnsi"/>
        </w:rPr>
        <w:t>Présidence</w:t>
      </w:r>
      <w:r w:rsidR="004718D4" w:rsidRPr="00781BC5" w:rsidDel="00A928DB">
        <w:rPr>
          <w:rFonts w:ascii="Century Gothic" w:hAnsi="Century Gothic" w:cstheme="minorHAnsi"/>
        </w:rPr>
        <w:t xml:space="preserve"> </w:t>
      </w:r>
      <w:r w:rsidRPr="00781BC5">
        <w:rPr>
          <w:rFonts w:ascii="Century Gothic" w:hAnsi="Century Gothic" w:cstheme="minorHAnsi"/>
        </w:rPr>
        <w:t>propose ensuite une transaction aux parties qui l'acceptent ou la refusent ;</w:t>
      </w:r>
    </w:p>
    <w:p w14:paraId="01677837" w14:textId="766269A6" w:rsidR="007176FB" w:rsidRPr="00781BC5" w:rsidRDefault="007176FB" w:rsidP="00781BC5">
      <w:pPr>
        <w:pStyle w:val="Paragraphedeliste"/>
        <w:numPr>
          <w:ilvl w:val="0"/>
          <w:numId w:val="43"/>
        </w:numPr>
        <w:spacing w:after="0" w:line="240" w:lineRule="auto"/>
        <w:jc w:val="both"/>
        <w:rPr>
          <w:rFonts w:ascii="Century Gothic" w:hAnsi="Century Gothic" w:cstheme="minorHAnsi"/>
        </w:rPr>
      </w:pPr>
      <w:r w:rsidRPr="00781BC5">
        <w:rPr>
          <w:rFonts w:ascii="Century Gothic" w:hAnsi="Century Gothic" w:cstheme="minorHAnsi"/>
        </w:rPr>
        <w:t>la Commission constate la conciliation ou la non-conciliation.</w:t>
      </w:r>
    </w:p>
    <w:p w14:paraId="073731A2" w14:textId="77777777" w:rsidR="00F07576" w:rsidRPr="00781BC5" w:rsidRDefault="00F07576" w:rsidP="006236EC">
      <w:pPr>
        <w:jc w:val="both"/>
        <w:rPr>
          <w:rFonts w:ascii="Century Gothic" w:hAnsi="Century Gothic" w:cstheme="minorHAnsi"/>
          <w:sz w:val="22"/>
          <w:szCs w:val="22"/>
        </w:rPr>
      </w:pPr>
    </w:p>
    <w:p w14:paraId="77ACF0A1" w14:textId="387BFA1E" w:rsidR="007176FB" w:rsidRPr="00781BC5" w:rsidRDefault="007176FB" w:rsidP="00781BC5">
      <w:pPr>
        <w:pStyle w:val="Titre4"/>
        <w:spacing w:before="0"/>
        <w:rPr>
          <w:rFonts w:ascii="Century Gothic" w:hAnsi="Century Gothic"/>
          <w:color w:val="1F497D" w:themeColor="text2"/>
        </w:rPr>
      </w:pPr>
      <w:r w:rsidRPr="00781BC5">
        <w:rPr>
          <w:rFonts w:ascii="Century Gothic" w:hAnsi="Century Gothic"/>
          <w:color w:val="1F497D" w:themeColor="text2"/>
        </w:rPr>
        <w:t>Article 3.15 : Formalisation de la décision des parties</w:t>
      </w:r>
    </w:p>
    <w:p w14:paraId="4DD37784" w14:textId="77777777" w:rsidR="00400C06" w:rsidRPr="00781BC5" w:rsidRDefault="00400C06" w:rsidP="006236EC">
      <w:pPr>
        <w:jc w:val="both"/>
        <w:rPr>
          <w:rFonts w:ascii="Century Gothic" w:hAnsi="Century Gothic" w:cstheme="minorHAnsi"/>
          <w:sz w:val="22"/>
          <w:szCs w:val="22"/>
        </w:rPr>
      </w:pPr>
      <w:r w:rsidRPr="00781BC5">
        <w:rPr>
          <w:rFonts w:ascii="Century Gothic" w:hAnsi="Century Gothic" w:cstheme="minorHAnsi"/>
          <w:sz w:val="22"/>
          <w:szCs w:val="22"/>
        </w:rPr>
        <w:t>En cas de conciliation :</w:t>
      </w:r>
    </w:p>
    <w:p w14:paraId="449CD35A" w14:textId="77777777" w:rsidR="00400C06" w:rsidRPr="00781BC5" w:rsidRDefault="00400C06"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 xml:space="preserve">le secrétaire technique et administratif rédige les termes de la transaction en trois exemplaires ; </w:t>
      </w:r>
    </w:p>
    <w:p w14:paraId="3BC1CD53" w14:textId="17D0201A" w:rsidR="008D31BD" w:rsidRPr="00781BC5" w:rsidRDefault="00400C06"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la transaction est signée par les parties avant la fin de la séance</w:t>
      </w:r>
      <w:r w:rsidR="00643AC9" w:rsidRPr="00781BC5">
        <w:rPr>
          <w:rFonts w:ascii="Century Gothic" w:hAnsi="Century Gothic" w:cstheme="minorHAnsi"/>
        </w:rPr>
        <w:t xml:space="preserve"> ; </w:t>
      </w:r>
    </w:p>
    <w:p w14:paraId="1E3A404F" w14:textId="4D27E228" w:rsidR="008D31BD" w:rsidRPr="00781BC5" w:rsidRDefault="00501593"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u</w:t>
      </w:r>
      <w:r w:rsidR="008D31BD" w:rsidRPr="00781BC5">
        <w:rPr>
          <w:rFonts w:ascii="Century Gothic" w:hAnsi="Century Gothic" w:cstheme="minorHAnsi"/>
        </w:rPr>
        <w:t>n exemplaire de la transaction est remis en séance à chacune des parties</w:t>
      </w:r>
      <w:r w:rsidR="001B0B67" w:rsidRPr="00781BC5">
        <w:rPr>
          <w:rFonts w:ascii="Century Gothic" w:hAnsi="Century Gothic" w:cstheme="minorHAnsi"/>
        </w:rPr>
        <w:t xml:space="preserve"> ; </w:t>
      </w:r>
    </w:p>
    <w:p w14:paraId="4F64F9B6" w14:textId="0E1BF898" w:rsidR="00400C06" w:rsidRPr="00781BC5" w:rsidRDefault="00501593"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u</w:t>
      </w:r>
      <w:r w:rsidR="00400C06" w:rsidRPr="00781BC5">
        <w:rPr>
          <w:rFonts w:ascii="Century Gothic" w:hAnsi="Century Gothic" w:cstheme="minorHAnsi"/>
        </w:rPr>
        <w:t>n exemplaire est archivé</w:t>
      </w:r>
      <w:r w:rsidR="00CD7433" w:rsidRPr="00781BC5">
        <w:rPr>
          <w:rFonts w:ascii="Century Gothic" w:hAnsi="Century Gothic" w:cstheme="minorHAnsi"/>
        </w:rPr>
        <w:t> </w:t>
      </w:r>
      <w:r w:rsidR="007176FB" w:rsidRPr="00781BC5">
        <w:rPr>
          <w:rFonts w:ascii="Century Gothic" w:hAnsi="Century Gothic" w:cstheme="minorHAnsi"/>
        </w:rPr>
        <w:t xml:space="preserve">par le </w:t>
      </w:r>
      <w:r w:rsidR="00643AC9" w:rsidRPr="00781BC5">
        <w:rPr>
          <w:rFonts w:ascii="Century Gothic" w:hAnsi="Century Gothic" w:cstheme="minorHAnsi"/>
        </w:rPr>
        <w:t>secrétariat ;</w:t>
      </w:r>
    </w:p>
    <w:p w14:paraId="54133320" w14:textId="621C8D73" w:rsidR="003429B9" w:rsidRPr="00781BC5" w:rsidRDefault="00501593"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l</w:t>
      </w:r>
      <w:r w:rsidR="003429B9" w:rsidRPr="00781BC5">
        <w:rPr>
          <w:rFonts w:ascii="Century Gothic" w:hAnsi="Century Gothic" w:cstheme="minorHAnsi"/>
        </w:rPr>
        <w:t>e PV de la réunion indique qu’une transaction a été signée</w:t>
      </w:r>
      <w:r w:rsidR="00643AC9" w:rsidRPr="00781BC5">
        <w:rPr>
          <w:rFonts w:ascii="Century Gothic" w:hAnsi="Century Gothic" w:cstheme="minorHAnsi"/>
        </w:rPr>
        <w:t> ;</w:t>
      </w:r>
    </w:p>
    <w:p w14:paraId="6FCCA909" w14:textId="71F37725" w:rsidR="00A808AC" w:rsidRPr="00781BC5" w:rsidRDefault="00400C06"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la commission peut désigner un membre de la Commission ou le secrétariat technique et administratif pour assurer le suivi de la transaction.</w:t>
      </w:r>
    </w:p>
    <w:tbl>
      <w:tblPr>
        <w:tblStyle w:val="Grilledutableau"/>
        <w:tblW w:w="0" w:type="auto"/>
        <w:tblInd w:w="360" w:type="dxa"/>
        <w:tblLook w:val="04A0" w:firstRow="1" w:lastRow="0" w:firstColumn="1" w:lastColumn="0" w:noHBand="0" w:noVBand="1"/>
      </w:tblPr>
      <w:tblGrid>
        <w:gridCol w:w="8702"/>
      </w:tblGrid>
      <w:tr w:rsidR="001B6897" w:rsidRPr="001B6897" w14:paraId="46FA3CA2" w14:textId="77777777" w:rsidTr="00F07576">
        <w:tc>
          <w:tcPr>
            <w:tcW w:w="9212" w:type="dxa"/>
          </w:tcPr>
          <w:p w14:paraId="197DAA05" w14:textId="77777777" w:rsidR="00400C06" w:rsidRPr="001B6897" w:rsidRDefault="00400C06" w:rsidP="009E34E7">
            <w:pPr>
              <w:jc w:val="both"/>
              <w:rPr>
                <w:rFonts w:ascii="Century Gothic" w:hAnsi="Century Gothic" w:cstheme="minorHAnsi"/>
                <w:sz w:val="22"/>
                <w:szCs w:val="22"/>
              </w:rPr>
            </w:pPr>
            <w:r w:rsidRPr="001B6897">
              <w:rPr>
                <w:rFonts w:ascii="Century Gothic" w:hAnsi="Century Gothic" w:cstheme="minorHAnsi"/>
                <w:sz w:val="22"/>
                <w:szCs w:val="22"/>
              </w:rPr>
              <w:t xml:space="preserve">Le modèle de transaction en annexe doit être adapté à chaque cas particulier. </w:t>
            </w:r>
          </w:p>
          <w:p w14:paraId="04F03D17" w14:textId="77777777" w:rsidR="00400C06" w:rsidRPr="001B6897" w:rsidRDefault="00400C06" w:rsidP="009E34E7">
            <w:pPr>
              <w:jc w:val="both"/>
              <w:rPr>
                <w:rFonts w:ascii="Century Gothic" w:hAnsi="Century Gothic" w:cstheme="minorHAnsi"/>
                <w:sz w:val="22"/>
                <w:szCs w:val="22"/>
              </w:rPr>
            </w:pPr>
            <w:r w:rsidRPr="001B6897">
              <w:rPr>
                <w:rFonts w:ascii="Century Gothic" w:hAnsi="Century Gothic" w:cstheme="minorHAnsi"/>
                <w:sz w:val="22"/>
                <w:szCs w:val="22"/>
              </w:rPr>
              <w:t>Le texte doit faire apparaître pour des raisons de validité de l’acte :</w:t>
            </w:r>
          </w:p>
          <w:p w14:paraId="0F644279" w14:textId="638D1F98" w:rsidR="00400C06" w:rsidRPr="001B6897" w:rsidRDefault="00400C06" w:rsidP="009E34E7">
            <w:pPr>
              <w:pStyle w:val="Paragraphedeliste"/>
              <w:numPr>
                <w:ilvl w:val="0"/>
                <w:numId w:val="14"/>
              </w:numPr>
              <w:spacing w:after="0" w:line="240" w:lineRule="auto"/>
              <w:jc w:val="both"/>
              <w:rPr>
                <w:rFonts w:ascii="Century Gothic" w:hAnsi="Century Gothic" w:cstheme="minorHAnsi"/>
              </w:rPr>
            </w:pPr>
            <w:r w:rsidRPr="001B6897">
              <w:rPr>
                <w:rFonts w:ascii="Century Gothic" w:hAnsi="Century Gothic" w:cstheme="minorHAnsi"/>
              </w:rPr>
              <w:t xml:space="preserve">les nom et adresse de </w:t>
            </w:r>
            <w:r w:rsidRPr="001B6897">
              <w:rPr>
                <w:rFonts w:ascii="Century Gothic" w:hAnsi="Century Gothic" w:cstheme="minorHAnsi"/>
                <w:b/>
              </w:rPr>
              <w:t>chaque</w:t>
            </w:r>
            <w:r w:rsidRPr="001B6897">
              <w:rPr>
                <w:rFonts w:ascii="Century Gothic" w:hAnsi="Century Gothic" w:cstheme="minorHAnsi"/>
              </w:rPr>
              <w:t xml:space="preserve"> partie</w:t>
            </w:r>
            <w:r w:rsidR="00C72B00" w:rsidRPr="001B6897">
              <w:rPr>
                <w:rFonts w:ascii="Century Gothic" w:hAnsi="Century Gothic" w:cstheme="minorHAnsi"/>
              </w:rPr>
              <w:t> ;</w:t>
            </w:r>
          </w:p>
          <w:p w14:paraId="1456C864" w14:textId="3FB8B588" w:rsidR="00400C06" w:rsidRPr="001B6897" w:rsidRDefault="00400C06" w:rsidP="009E34E7">
            <w:pPr>
              <w:pStyle w:val="Paragraphedeliste"/>
              <w:numPr>
                <w:ilvl w:val="0"/>
                <w:numId w:val="14"/>
              </w:numPr>
              <w:spacing w:after="0" w:line="240" w:lineRule="auto"/>
              <w:jc w:val="both"/>
              <w:rPr>
                <w:rFonts w:ascii="Century Gothic" w:hAnsi="Century Gothic" w:cstheme="minorHAnsi"/>
              </w:rPr>
            </w:pPr>
            <w:r w:rsidRPr="001B6897">
              <w:rPr>
                <w:rFonts w:ascii="Century Gothic" w:hAnsi="Century Gothic" w:cstheme="minorHAnsi"/>
              </w:rPr>
              <w:t>le rappel de l'engagement et du(des) fait(s) à l'origine du litige</w:t>
            </w:r>
            <w:r w:rsidR="00C72B00" w:rsidRPr="001B6897">
              <w:rPr>
                <w:rFonts w:ascii="Century Gothic" w:hAnsi="Century Gothic" w:cstheme="minorHAnsi"/>
              </w:rPr>
              <w:t> ;</w:t>
            </w:r>
          </w:p>
          <w:p w14:paraId="60527327" w14:textId="5272B283" w:rsidR="00400C06" w:rsidRPr="001B6897" w:rsidRDefault="00400C06" w:rsidP="009E34E7">
            <w:pPr>
              <w:pStyle w:val="Paragraphedeliste"/>
              <w:numPr>
                <w:ilvl w:val="0"/>
                <w:numId w:val="14"/>
              </w:numPr>
              <w:spacing w:after="0" w:line="240" w:lineRule="auto"/>
              <w:jc w:val="both"/>
              <w:rPr>
                <w:rFonts w:ascii="Century Gothic" w:hAnsi="Century Gothic" w:cstheme="minorHAnsi"/>
              </w:rPr>
            </w:pPr>
            <w:r w:rsidRPr="001B6897">
              <w:rPr>
                <w:rFonts w:ascii="Century Gothic" w:hAnsi="Century Gothic" w:cstheme="minorHAnsi"/>
              </w:rPr>
              <w:t>les points de vue de chaque partie avant conciliation</w:t>
            </w:r>
            <w:r w:rsidR="00C72B00" w:rsidRPr="001B6897">
              <w:rPr>
                <w:rFonts w:ascii="Century Gothic" w:hAnsi="Century Gothic" w:cstheme="minorHAnsi"/>
              </w:rPr>
              <w:t> ;</w:t>
            </w:r>
          </w:p>
          <w:p w14:paraId="56187C4E" w14:textId="77777777" w:rsidR="00400C06" w:rsidRPr="001B6897" w:rsidRDefault="00400C06" w:rsidP="009E34E7">
            <w:pPr>
              <w:pStyle w:val="Paragraphedeliste"/>
              <w:numPr>
                <w:ilvl w:val="0"/>
                <w:numId w:val="14"/>
              </w:numPr>
              <w:spacing w:after="0" w:line="240" w:lineRule="auto"/>
              <w:jc w:val="both"/>
              <w:rPr>
                <w:rFonts w:ascii="Century Gothic" w:hAnsi="Century Gothic" w:cstheme="minorHAnsi"/>
              </w:rPr>
            </w:pPr>
            <w:r w:rsidRPr="001B6897">
              <w:rPr>
                <w:rFonts w:ascii="Century Gothic" w:hAnsi="Century Gothic" w:cstheme="minorHAnsi"/>
              </w:rPr>
              <w:t xml:space="preserve">les termes des concessions réciproques faisant l'objet de la transaction ; </w:t>
            </w:r>
          </w:p>
          <w:p w14:paraId="04658DB6" w14:textId="15371FBD" w:rsidR="00400C06" w:rsidRPr="001B6897" w:rsidRDefault="00400C06" w:rsidP="009E34E7">
            <w:pPr>
              <w:pStyle w:val="Paragraphedeliste"/>
              <w:numPr>
                <w:ilvl w:val="0"/>
                <w:numId w:val="14"/>
              </w:numPr>
              <w:spacing w:after="0" w:line="240" w:lineRule="auto"/>
              <w:jc w:val="both"/>
              <w:rPr>
                <w:rFonts w:ascii="Century Gothic" w:hAnsi="Century Gothic" w:cstheme="minorHAnsi"/>
              </w:rPr>
            </w:pPr>
            <w:r w:rsidRPr="001B6897">
              <w:rPr>
                <w:rFonts w:ascii="Century Gothic" w:hAnsi="Century Gothic" w:cstheme="minorHAnsi"/>
              </w:rPr>
              <w:t>les références aux articles du Code civil</w:t>
            </w:r>
            <w:r w:rsidR="00C72B00" w:rsidRPr="001B6897">
              <w:rPr>
                <w:rFonts w:ascii="Century Gothic" w:hAnsi="Century Gothic" w:cstheme="minorHAnsi"/>
              </w:rPr>
              <w:t>.</w:t>
            </w:r>
          </w:p>
        </w:tc>
      </w:tr>
    </w:tbl>
    <w:p w14:paraId="08F4F191" w14:textId="1AD33297" w:rsidR="00400C06" w:rsidRPr="00A64346" w:rsidRDefault="00400C06" w:rsidP="008A79A6">
      <w:pPr>
        <w:jc w:val="both"/>
        <w:rPr>
          <w:rFonts w:ascii="Century Gothic" w:hAnsi="Century Gothic" w:cstheme="minorHAnsi"/>
        </w:rPr>
      </w:pPr>
    </w:p>
    <w:p w14:paraId="3348891F" w14:textId="00C141EF" w:rsidR="00F86C0E" w:rsidRPr="00A64346" w:rsidRDefault="00F86C0E" w:rsidP="008A79A6">
      <w:pPr>
        <w:jc w:val="both"/>
        <w:rPr>
          <w:rFonts w:ascii="Century Gothic" w:hAnsi="Century Gothic" w:cstheme="minorHAnsi"/>
        </w:rPr>
      </w:pPr>
    </w:p>
    <w:p w14:paraId="110B0EDF" w14:textId="70463875" w:rsidR="00F86C0E" w:rsidRPr="00A64346" w:rsidRDefault="00F86C0E" w:rsidP="008A79A6">
      <w:pPr>
        <w:jc w:val="both"/>
        <w:rPr>
          <w:rFonts w:ascii="Century Gothic" w:hAnsi="Century Gothic" w:cstheme="minorHAnsi"/>
        </w:rPr>
      </w:pPr>
    </w:p>
    <w:p w14:paraId="50F0D5BB" w14:textId="77777777" w:rsidR="00F86C0E" w:rsidRPr="00A64346" w:rsidRDefault="00F86C0E" w:rsidP="006236EC">
      <w:pPr>
        <w:jc w:val="both"/>
        <w:rPr>
          <w:rFonts w:ascii="Century Gothic" w:hAnsi="Century Gothic" w:cstheme="minorHAnsi"/>
        </w:rPr>
      </w:pPr>
    </w:p>
    <w:p w14:paraId="235FE29E" w14:textId="77777777" w:rsidR="008D31BD" w:rsidRPr="00D906E2" w:rsidRDefault="00400C06" w:rsidP="006236EC">
      <w:pPr>
        <w:jc w:val="both"/>
        <w:rPr>
          <w:rFonts w:ascii="Century Gothic" w:hAnsi="Century Gothic" w:cstheme="minorHAnsi"/>
          <w:sz w:val="22"/>
          <w:szCs w:val="22"/>
        </w:rPr>
      </w:pPr>
      <w:r w:rsidRPr="006236EC">
        <w:rPr>
          <w:rFonts w:ascii="Century Gothic" w:hAnsi="Century Gothic" w:cstheme="minorHAnsi"/>
          <w:sz w:val="22"/>
          <w:szCs w:val="22"/>
        </w:rPr>
        <w:t xml:space="preserve">En cas de non conciliation, </w:t>
      </w:r>
    </w:p>
    <w:p w14:paraId="257F6A2F" w14:textId="294DEC0E" w:rsidR="008D31BD" w:rsidRPr="00781BC5" w:rsidRDefault="00400C06"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lastRenderedPageBreak/>
        <w:t xml:space="preserve">le secrétaire technique et administratif rédige un procès-verbal de non conciliation en </w:t>
      </w:r>
      <w:r w:rsidR="00A808AC" w:rsidRPr="00781BC5">
        <w:rPr>
          <w:rFonts w:ascii="Century Gothic" w:hAnsi="Century Gothic" w:cstheme="minorHAnsi"/>
        </w:rPr>
        <w:t>3</w:t>
      </w:r>
      <w:r w:rsidRPr="00781BC5">
        <w:rPr>
          <w:rFonts w:ascii="Century Gothic" w:hAnsi="Century Gothic" w:cstheme="minorHAnsi"/>
        </w:rPr>
        <w:t xml:space="preserve"> exemplaires signé</w:t>
      </w:r>
      <w:r w:rsidR="003429B9" w:rsidRPr="00781BC5">
        <w:rPr>
          <w:rFonts w:ascii="Century Gothic" w:hAnsi="Century Gothic" w:cstheme="minorHAnsi"/>
        </w:rPr>
        <w:t>s</w:t>
      </w:r>
      <w:r w:rsidRPr="00781BC5">
        <w:rPr>
          <w:rFonts w:ascii="Century Gothic" w:hAnsi="Century Gothic" w:cstheme="minorHAnsi"/>
        </w:rPr>
        <w:t xml:space="preserve"> par le président et le vice-président</w:t>
      </w:r>
      <w:r w:rsidR="003429B9" w:rsidRPr="00781BC5">
        <w:rPr>
          <w:rFonts w:ascii="Century Gothic" w:hAnsi="Century Gothic" w:cstheme="minorHAnsi"/>
        </w:rPr>
        <w:t> ;</w:t>
      </w:r>
      <w:r w:rsidRPr="00781BC5">
        <w:rPr>
          <w:rFonts w:ascii="Century Gothic" w:hAnsi="Century Gothic" w:cstheme="minorHAnsi"/>
        </w:rPr>
        <w:t xml:space="preserve"> </w:t>
      </w:r>
    </w:p>
    <w:p w14:paraId="78132FCA" w14:textId="2D65AEA0" w:rsidR="008D31BD" w:rsidRPr="00781BC5" w:rsidRDefault="00400C06"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Un exemplaire de ce procès-verbal est remis en séance à chacune des parties</w:t>
      </w:r>
      <w:r w:rsidR="003429B9" w:rsidRPr="00781BC5">
        <w:rPr>
          <w:rFonts w:ascii="Century Gothic" w:hAnsi="Century Gothic" w:cstheme="minorHAnsi"/>
        </w:rPr>
        <w:t> ;</w:t>
      </w:r>
    </w:p>
    <w:p w14:paraId="64782B4B" w14:textId="30E90C4A" w:rsidR="008D31BD" w:rsidRPr="00781BC5" w:rsidRDefault="00400C06"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le troisième est archivé</w:t>
      </w:r>
      <w:r w:rsidR="003429B9" w:rsidRPr="00781BC5">
        <w:rPr>
          <w:rFonts w:ascii="Century Gothic" w:hAnsi="Century Gothic" w:cstheme="minorHAnsi"/>
        </w:rPr>
        <w:t xml:space="preserve"> par le secrétariat technique et administratif ;</w:t>
      </w:r>
      <w:r w:rsidR="00641236" w:rsidRPr="00781BC5">
        <w:rPr>
          <w:rFonts w:ascii="Century Gothic" w:hAnsi="Century Gothic" w:cstheme="minorHAnsi"/>
        </w:rPr>
        <w:t xml:space="preserve"> </w:t>
      </w:r>
    </w:p>
    <w:p w14:paraId="1423803D" w14:textId="00438736" w:rsidR="00A73208" w:rsidRPr="00781BC5" w:rsidRDefault="00641236" w:rsidP="00781BC5">
      <w:pPr>
        <w:pStyle w:val="Paragraphedeliste"/>
        <w:numPr>
          <w:ilvl w:val="0"/>
          <w:numId w:val="14"/>
        </w:numPr>
        <w:spacing w:after="0" w:line="240" w:lineRule="auto"/>
        <w:ind w:left="709"/>
        <w:jc w:val="both"/>
        <w:rPr>
          <w:rFonts w:ascii="Century Gothic" w:hAnsi="Century Gothic" w:cstheme="minorHAnsi"/>
        </w:rPr>
      </w:pPr>
      <w:r w:rsidRPr="00781BC5">
        <w:rPr>
          <w:rFonts w:ascii="Century Gothic" w:hAnsi="Century Gothic" w:cstheme="minorHAnsi"/>
        </w:rPr>
        <w:t>Une copie est adressée à la CP</w:t>
      </w:r>
      <w:r w:rsidR="004C281B" w:rsidRPr="00781BC5">
        <w:rPr>
          <w:rFonts w:ascii="Century Gothic" w:hAnsi="Century Gothic" w:cstheme="minorHAnsi"/>
        </w:rPr>
        <w:t>P</w:t>
      </w:r>
      <w:r w:rsidRPr="00781BC5">
        <w:rPr>
          <w:rFonts w:ascii="Century Gothic" w:hAnsi="Century Gothic" w:cstheme="minorHAnsi"/>
        </w:rPr>
        <w:t>N</w:t>
      </w:r>
      <w:r w:rsidR="004C281B" w:rsidRPr="00781BC5">
        <w:rPr>
          <w:rFonts w:ascii="Century Gothic" w:hAnsi="Century Gothic" w:cstheme="minorHAnsi"/>
        </w:rPr>
        <w:t>I EPNL</w:t>
      </w:r>
      <w:r w:rsidRPr="00781BC5">
        <w:rPr>
          <w:rFonts w:ascii="Century Gothic" w:hAnsi="Century Gothic" w:cstheme="minorHAnsi"/>
        </w:rPr>
        <w:t xml:space="preserve"> de conciliation</w:t>
      </w:r>
      <w:r w:rsidR="003429B9" w:rsidRPr="00781BC5">
        <w:rPr>
          <w:rFonts w:ascii="Century Gothic" w:hAnsi="Century Gothic" w:cstheme="minorHAnsi"/>
        </w:rPr>
        <w:t xml:space="preserve"> sans délai. </w:t>
      </w:r>
      <w:r w:rsidR="00A73208" w:rsidRPr="00781BC5">
        <w:rPr>
          <w:rFonts w:ascii="Century Gothic" w:hAnsi="Century Gothic" w:cstheme="minorHAnsi"/>
        </w:rPr>
        <w:br w:type="page"/>
      </w:r>
    </w:p>
    <w:p w14:paraId="30FB7130" w14:textId="77777777" w:rsidR="00206863" w:rsidRPr="00781BC5" w:rsidRDefault="00206863" w:rsidP="00781BC5">
      <w:pPr>
        <w:rPr>
          <w:rFonts w:ascii="Century Gothic" w:hAnsi="Century Gothic" w:cstheme="minorHAnsi"/>
          <w:sz w:val="22"/>
          <w:szCs w:val="22"/>
        </w:rPr>
      </w:pPr>
    </w:p>
    <w:p w14:paraId="39320DCA" w14:textId="77777777" w:rsidR="00A73208" w:rsidRPr="00781BC5" w:rsidRDefault="00A73208" w:rsidP="00781BC5">
      <w:pPr>
        <w:rPr>
          <w:rFonts w:ascii="Century Gothic" w:hAnsi="Century Gothic" w:cstheme="minorHAnsi"/>
          <w:sz w:val="22"/>
          <w:szCs w:val="22"/>
        </w:rPr>
      </w:pPr>
    </w:p>
    <w:p w14:paraId="5047BF92" w14:textId="77777777" w:rsidR="00A73208" w:rsidRPr="00781BC5" w:rsidRDefault="00A73208" w:rsidP="00781BC5">
      <w:pPr>
        <w:rPr>
          <w:rFonts w:ascii="Century Gothic" w:hAnsi="Century Gothic" w:cstheme="minorHAnsi"/>
          <w:sz w:val="22"/>
          <w:szCs w:val="22"/>
        </w:rPr>
      </w:pPr>
    </w:p>
    <w:p w14:paraId="6B8D1EED" w14:textId="77777777" w:rsidR="00A73208" w:rsidRPr="00781BC5" w:rsidRDefault="00A73208" w:rsidP="00781BC5">
      <w:pPr>
        <w:rPr>
          <w:rFonts w:ascii="Century Gothic" w:hAnsi="Century Gothic" w:cstheme="minorHAnsi"/>
          <w:sz w:val="22"/>
          <w:szCs w:val="22"/>
        </w:rPr>
      </w:pPr>
    </w:p>
    <w:p w14:paraId="1FE8509A" w14:textId="77777777" w:rsidR="00A73208" w:rsidRPr="00781BC5" w:rsidRDefault="00A73208" w:rsidP="00781BC5">
      <w:pPr>
        <w:rPr>
          <w:rFonts w:ascii="Century Gothic" w:hAnsi="Century Gothic" w:cstheme="minorHAnsi"/>
          <w:sz w:val="22"/>
          <w:szCs w:val="22"/>
        </w:rPr>
      </w:pPr>
    </w:p>
    <w:p w14:paraId="2E68EA01" w14:textId="77777777" w:rsidR="00A73208" w:rsidRPr="00781BC5" w:rsidRDefault="00A73208" w:rsidP="00781BC5">
      <w:pPr>
        <w:rPr>
          <w:rFonts w:ascii="Century Gothic" w:hAnsi="Century Gothic" w:cstheme="minorHAnsi"/>
          <w:sz w:val="22"/>
          <w:szCs w:val="22"/>
        </w:rPr>
      </w:pPr>
    </w:p>
    <w:p w14:paraId="09E5FBD6" w14:textId="77777777" w:rsidR="00A73208" w:rsidRPr="00781BC5" w:rsidRDefault="00A73208" w:rsidP="00781BC5">
      <w:pPr>
        <w:rPr>
          <w:rFonts w:ascii="Century Gothic" w:hAnsi="Century Gothic" w:cstheme="minorHAnsi"/>
          <w:sz w:val="22"/>
          <w:szCs w:val="22"/>
        </w:rPr>
      </w:pPr>
    </w:p>
    <w:p w14:paraId="56FB018E" w14:textId="77777777" w:rsidR="00A73208" w:rsidRPr="00781BC5" w:rsidRDefault="00A73208" w:rsidP="00781BC5">
      <w:pPr>
        <w:rPr>
          <w:rFonts w:ascii="Century Gothic" w:hAnsi="Century Gothic" w:cstheme="minorHAnsi"/>
          <w:sz w:val="22"/>
          <w:szCs w:val="22"/>
        </w:rPr>
      </w:pPr>
    </w:p>
    <w:p w14:paraId="767782FE" w14:textId="77777777" w:rsidR="00A73208" w:rsidRPr="00781BC5" w:rsidRDefault="00A73208" w:rsidP="00781BC5">
      <w:pPr>
        <w:rPr>
          <w:rFonts w:ascii="Century Gothic" w:hAnsi="Century Gothic" w:cstheme="minorHAnsi"/>
          <w:sz w:val="22"/>
          <w:szCs w:val="22"/>
        </w:rPr>
      </w:pPr>
    </w:p>
    <w:p w14:paraId="61E94561" w14:textId="77777777" w:rsidR="00A73208" w:rsidRPr="00781BC5" w:rsidRDefault="00A73208" w:rsidP="00781BC5">
      <w:pPr>
        <w:rPr>
          <w:rFonts w:ascii="Century Gothic" w:hAnsi="Century Gothic" w:cstheme="minorHAnsi"/>
          <w:sz w:val="22"/>
          <w:szCs w:val="22"/>
        </w:rPr>
      </w:pPr>
    </w:p>
    <w:p w14:paraId="4D1784DC" w14:textId="77777777" w:rsidR="00A73208" w:rsidRPr="00781BC5" w:rsidRDefault="00A73208" w:rsidP="00781BC5">
      <w:pPr>
        <w:rPr>
          <w:rFonts w:ascii="Century Gothic" w:hAnsi="Century Gothic" w:cstheme="minorHAnsi"/>
          <w:sz w:val="22"/>
          <w:szCs w:val="22"/>
        </w:rPr>
      </w:pPr>
    </w:p>
    <w:p w14:paraId="1A50D7F9" w14:textId="4244347C" w:rsidR="00206863" w:rsidRDefault="00206863" w:rsidP="008A79A6">
      <w:pPr>
        <w:rPr>
          <w:rFonts w:ascii="Century Gothic" w:hAnsi="Century Gothic" w:cstheme="minorHAnsi"/>
          <w:sz w:val="22"/>
          <w:szCs w:val="22"/>
        </w:rPr>
      </w:pPr>
    </w:p>
    <w:p w14:paraId="4D9E52CF" w14:textId="4DDBC044" w:rsidR="00F86C0E" w:rsidRDefault="00F86C0E" w:rsidP="008A79A6">
      <w:pPr>
        <w:rPr>
          <w:rFonts w:ascii="Century Gothic" w:hAnsi="Century Gothic" w:cstheme="minorHAnsi"/>
          <w:sz w:val="22"/>
          <w:szCs w:val="22"/>
        </w:rPr>
      </w:pPr>
    </w:p>
    <w:p w14:paraId="026BCE38" w14:textId="7CD2E1D4" w:rsidR="00F86C0E" w:rsidRDefault="00F86C0E" w:rsidP="008A79A6">
      <w:pPr>
        <w:rPr>
          <w:rFonts w:ascii="Century Gothic" w:hAnsi="Century Gothic" w:cstheme="minorHAnsi"/>
          <w:sz w:val="22"/>
          <w:szCs w:val="22"/>
        </w:rPr>
      </w:pPr>
    </w:p>
    <w:p w14:paraId="412E77A8" w14:textId="2EB13954" w:rsidR="00F86C0E" w:rsidRDefault="00F86C0E" w:rsidP="008A79A6">
      <w:pPr>
        <w:rPr>
          <w:rFonts w:ascii="Century Gothic" w:hAnsi="Century Gothic" w:cstheme="minorHAnsi"/>
          <w:sz w:val="22"/>
          <w:szCs w:val="22"/>
        </w:rPr>
      </w:pPr>
    </w:p>
    <w:p w14:paraId="5FF1286D" w14:textId="41A8C06E" w:rsidR="00F86C0E" w:rsidRDefault="00F86C0E" w:rsidP="008A79A6">
      <w:pPr>
        <w:rPr>
          <w:rFonts w:ascii="Century Gothic" w:hAnsi="Century Gothic" w:cstheme="minorHAnsi"/>
          <w:sz w:val="22"/>
          <w:szCs w:val="22"/>
        </w:rPr>
      </w:pPr>
    </w:p>
    <w:p w14:paraId="01EB05D8" w14:textId="304BE6B1" w:rsidR="00F86C0E" w:rsidRDefault="00F86C0E" w:rsidP="008A79A6">
      <w:pPr>
        <w:rPr>
          <w:rFonts w:ascii="Century Gothic" w:hAnsi="Century Gothic" w:cstheme="minorHAnsi"/>
          <w:sz w:val="22"/>
          <w:szCs w:val="22"/>
        </w:rPr>
      </w:pPr>
    </w:p>
    <w:p w14:paraId="6ADDE91F" w14:textId="5E452C6B" w:rsidR="00F86C0E" w:rsidRDefault="00F86C0E" w:rsidP="008A79A6">
      <w:pPr>
        <w:rPr>
          <w:rFonts w:ascii="Century Gothic" w:hAnsi="Century Gothic" w:cstheme="minorHAnsi"/>
          <w:sz w:val="22"/>
          <w:szCs w:val="22"/>
        </w:rPr>
      </w:pPr>
    </w:p>
    <w:p w14:paraId="1EC5DCEA" w14:textId="27B8C0E5" w:rsidR="00F86C0E" w:rsidRDefault="00F86C0E" w:rsidP="008A79A6">
      <w:pPr>
        <w:rPr>
          <w:rFonts w:ascii="Century Gothic" w:hAnsi="Century Gothic" w:cstheme="minorHAnsi"/>
          <w:sz w:val="22"/>
          <w:szCs w:val="22"/>
        </w:rPr>
      </w:pPr>
    </w:p>
    <w:p w14:paraId="75CCDA65" w14:textId="4EE3404A" w:rsidR="00F86C0E" w:rsidRDefault="00F86C0E" w:rsidP="008A79A6">
      <w:pPr>
        <w:rPr>
          <w:rFonts w:ascii="Century Gothic" w:hAnsi="Century Gothic" w:cstheme="minorHAnsi"/>
          <w:sz w:val="22"/>
          <w:szCs w:val="22"/>
        </w:rPr>
      </w:pPr>
    </w:p>
    <w:p w14:paraId="7F262A6D" w14:textId="763685BD" w:rsidR="00F86C0E" w:rsidRDefault="00F86C0E" w:rsidP="008A79A6">
      <w:pPr>
        <w:rPr>
          <w:rFonts w:ascii="Century Gothic" w:hAnsi="Century Gothic" w:cstheme="minorHAnsi"/>
          <w:sz w:val="22"/>
          <w:szCs w:val="22"/>
        </w:rPr>
      </w:pPr>
    </w:p>
    <w:p w14:paraId="24B5A477" w14:textId="677325FF" w:rsidR="00F86C0E" w:rsidRDefault="00F86C0E" w:rsidP="008A79A6">
      <w:pPr>
        <w:rPr>
          <w:rFonts w:ascii="Century Gothic" w:hAnsi="Century Gothic" w:cstheme="minorHAnsi"/>
          <w:sz w:val="22"/>
          <w:szCs w:val="22"/>
        </w:rPr>
      </w:pPr>
    </w:p>
    <w:p w14:paraId="47858D64" w14:textId="698E026D" w:rsidR="00F86C0E" w:rsidRDefault="00F86C0E" w:rsidP="008A79A6">
      <w:pPr>
        <w:rPr>
          <w:rFonts w:ascii="Century Gothic" w:hAnsi="Century Gothic" w:cstheme="minorHAnsi"/>
          <w:sz w:val="22"/>
          <w:szCs w:val="22"/>
        </w:rPr>
      </w:pPr>
    </w:p>
    <w:p w14:paraId="08000C48" w14:textId="77777777" w:rsidR="00F86C0E" w:rsidRPr="006236EC" w:rsidRDefault="00F86C0E" w:rsidP="00781BC5">
      <w:pPr>
        <w:rPr>
          <w:rFonts w:ascii="Century Gothic" w:hAnsi="Century Gothic" w:cstheme="minorHAnsi"/>
          <w:sz w:val="22"/>
          <w:szCs w:val="22"/>
        </w:rPr>
      </w:pPr>
    </w:p>
    <w:p w14:paraId="2A7A1C16" w14:textId="77777777" w:rsidR="00206863" w:rsidRPr="00D906E2" w:rsidRDefault="00206863" w:rsidP="00781BC5">
      <w:pPr>
        <w:rPr>
          <w:rFonts w:ascii="Century Gothic" w:hAnsi="Century Gothic" w:cstheme="minorHAnsi"/>
          <w:sz w:val="22"/>
          <w:szCs w:val="22"/>
        </w:rPr>
      </w:pPr>
    </w:p>
    <w:p w14:paraId="29944D6A" w14:textId="1D341142" w:rsidR="00237180" w:rsidRPr="00781BC5" w:rsidRDefault="00206863" w:rsidP="00781BC5">
      <w:pPr>
        <w:pStyle w:val="Titre1"/>
        <w:jc w:val="center"/>
        <w:rPr>
          <w:rFonts w:ascii="Century Gothic" w:hAnsi="Century Gothic"/>
          <w:sz w:val="32"/>
          <w:szCs w:val="32"/>
        </w:rPr>
      </w:pPr>
      <w:bookmarkStart w:id="29" w:name="_Toc41656212"/>
      <w:r w:rsidRPr="00781BC5">
        <w:rPr>
          <w:rFonts w:ascii="Century Gothic" w:hAnsi="Century Gothic"/>
          <w:sz w:val="32"/>
          <w:szCs w:val="32"/>
        </w:rPr>
        <w:t>ANNEXES CP</w:t>
      </w:r>
      <w:r w:rsidR="002B4F9B" w:rsidRPr="00781BC5">
        <w:rPr>
          <w:rFonts w:ascii="Century Gothic" w:hAnsi="Century Gothic"/>
          <w:sz w:val="32"/>
          <w:szCs w:val="32"/>
        </w:rPr>
        <w:t>PNI EPNL</w:t>
      </w:r>
      <w:bookmarkEnd w:id="29"/>
    </w:p>
    <w:p w14:paraId="396A91AF" w14:textId="77777777" w:rsidR="00206863" w:rsidRPr="006236EC" w:rsidRDefault="00206863" w:rsidP="00781BC5">
      <w:pPr>
        <w:rPr>
          <w:rFonts w:ascii="Century Gothic" w:hAnsi="Century Gothic" w:cstheme="minorHAnsi"/>
          <w:sz w:val="22"/>
          <w:szCs w:val="22"/>
        </w:rPr>
      </w:pPr>
    </w:p>
    <w:p w14:paraId="4863A690" w14:textId="77777777" w:rsidR="00DF41F3" w:rsidRPr="00781BC5" w:rsidRDefault="00DF41F3" w:rsidP="00781BC5">
      <w:pPr>
        <w:rPr>
          <w:rFonts w:ascii="Century Gothic" w:hAnsi="Century Gothic" w:cstheme="minorHAnsi"/>
          <w:sz w:val="22"/>
          <w:szCs w:val="22"/>
        </w:rPr>
      </w:pPr>
      <w:r w:rsidRPr="00D906E2">
        <w:rPr>
          <w:rFonts w:ascii="Century Gothic" w:hAnsi="Century Gothic" w:cstheme="minorHAnsi"/>
          <w:sz w:val="22"/>
          <w:szCs w:val="22"/>
        </w:rPr>
        <w:br w:type="page"/>
      </w:r>
    </w:p>
    <w:p w14:paraId="4A3C8EBF" w14:textId="5DBB7730" w:rsidR="00E15A5B" w:rsidRPr="00265FED" w:rsidRDefault="00E15A5B" w:rsidP="00E15A5B">
      <w:pPr>
        <w:pStyle w:val="Corpsdetexte"/>
        <w:jc w:val="center"/>
        <w:rPr>
          <w:color w:val="auto"/>
          <w:sz w:val="36"/>
          <w:szCs w:val="36"/>
        </w:rPr>
      </w:pPr>
      <w:r w:rsidRPr="00265FED">
        <w:rPr>
          <w:color w:val="auto"/>
          <w:sz w:val="36"/>
          <w:szCs w:val="36"/>
        </w:rPr>
        <w:lastRenderedPageBreak/>
        <w:t>Charte de conduite des travaux paritaires en visioconférence</w:t>
      </w:r>
    </w:p>
    <w:p w14:paraId="1169D6A7" w14:textId="77777777" w:rsidR="00E15A5B" w:rsidRPr="00610BDA" w:rsidRDefault="00E15A5B" w:rsidP="00E15A5B">
      <w:pPr>
        <w:pStyle w:val="ENUMERATIONPREMIERNIVEAUE1"/>
        <w:numPr>
          <w:ilvl w:val="0"/>
          <w:numId w:val="0"/>
        </w:numPr>
        <w:jc w:val="both"/>
        <w:rPr>
          <w:rFonts w:ascii="Century Gothic" w:hAnsi="Century Gothic" w:cstheme="minorHAnsi"/>
          <w:sz w:val="16"/>
          <w:szCs w:val="16"/>
        </w:rPr>
      </w:pPr>
    </w:p>
    <w:p w14:paraId="245C6E2E" w14:textId="77777777" w:rsidR="00E15A5B" w:rsidRPr="00E26D87" w:rsidRDefault="00E15A5B" w:rsidP="00E15A5B">
      <w:pPr>
        <w:pStyle w:val="modeleexperttexte"/>
        <w:shd w:val="clear" w:color="auto" w:fill="FFFFFF"/>
        <w:spacing w:before="0" w:beforeAutospacing="0" w:after="0" w:afterAutospacing="0"/>
        <w:jc w:val="both"/>
        <w:textAlignment w:val="baseline"/>
        <w:rPr>
          <w:rFonts w:asciiTheme="minorHAnsi" w:hAnsiTheme="minorHAnsi"/>
          <w:color w:val="333333"/>
          <w:sz w:val="22"/>
          <w:szCs w:val="22"/>
        </w:rPr>
      </w:pPr>
      <w:r w:rsidRPr="00E26D87">
        <w:rPr>
          <w:rFonts w:asciiTheme="minorHAnsi" w:hAnsiTheme="minorHAnsi"/>
          <w:color w:val="333333"/>
          <w:sz w:val="22"/>
          <w:szCs w:val="22"/>
        </w:rPr>
        <w:t xml:space="preserve">Compte-tenu des circonstances et à titre exceptionnel, les réunions de CPPNI </w:t>
      </w:r>
      <w:r>
        <w:rPr>
          <w:rFonts w:asciiTheme="minorHAnsi" w:hAnsiTheme="minorHAnsi"/>
          <w:color w:val="333333"/>
          <w:sz w:val="22"/>
          <w:szCs w:val="22"/>
        </w:rPr>
        <w:t xml:space="preserve">peuvent être </w:t>
      </w:r>
      <w:r w:rsidRPr="00E26D87">
        <w:rPr>
          <w:rFonts w:asciiTheme="minorHAnsi" w:hAnsiTheme="minorHAnsi"/>
          <w:color w:val="333333"/>
          <w:sz w:val="22"/>
          <w:szCs w:val="22"/>
        </w:rPr>
        <w:t xml:space="preserve">organisées </w:t>
      </w:r>
      <w:r>
        <w:rPr>
          <w:rFonts w:asciiTheme="minorHAnsi" w:hAnsiTheme="minorHAnsi"/>
          <w:color w:val="333333"/>
          <w:sz w:val="22"/>
          <w:szCs w:val="22"/>
        </w:rPr>
        <w:t xml:space="preserve">en </w:t>
      </w:r>
      <w:r w:rsidRPr="00E26D87">
        <w:rPr>
          <w:rFonts w:asciiTheme="minorHAnsi" w:hAnsiTheme="minorHAnsi"/>
          <w:color w:val="333333"/>
          <w:sz w:val="22"/>
          <w:szCs w:val="22"/>
        </w:rPr>
        <w:t>visioconférence</w:t>
      </w:r>
      <w:r>
        <w:rPr>
          <w:rStyle w:val="Appelnotedebasdep"/>
          <w:rFonts w:asciiTheme="minorHAnsi" w:hAnsiTheme="minorHAnsi"/>
          <w:color w:val="333333"/>
          <w:sz w:val="22"/>
          <w:szCs w:val="22"/>
        </w:rPr>
        <w:footnoteReference w:id="6"/>
      </w:r>
      <w:r w:rsidRPr="00E26D87">
        <w:rPr>
          <w:rFonts w:asciiTheme="minorHAnsi" w:hAnsiTheme="minorHAnsi"/>
          <w:color w:val="333333"/>
          <w:sz w:val="22"/>
          <w:szCs w:val="22"/>
        </w:rPr>
        <w:t xml:space="preserve">.  </w:t>
      </w:r>
    </w:p>
    <w:p w14:paraId="08FBA651" w14:textId="77777777" w:rsidR="00E15A5B" w:rsidRDefault="00E15A5B" w:rsidP="00E15A5B">
      <w:pPr>
        <w:pStyle w:val="modeleexperttexte"/>
        <w:shd w:val="clear" w:color="auto" w:fill="FFFFFF"/>
        <w:spacing w:before="0" w:beforeAutospacing="0" w:after="0" w:afterAutospacing="0"/>
        <w:jc w:val="both"/>
        <w:textAlignment w:val="baseline"/>
        <w:rPr>
          <w:rFonts w:asciiTheme="minorHAnsi" w:hAnsiTheme="minorHAnsi"/>
          <w:color w:val="333333"/>
          <w:sz w:val="22"/>
          <w:szCs w:val="22"/>
        </w:rPr>
      </w:pPr>
      <w:r>
        <w:rPr>
          <w:rFonts w:asciiTheme="minorHAnsi" w:hAnsiTheme="minorHAnsi"/>
          <w:color w:val="333333"/>
          <w:sz w:val="22"/>
          <w:szCs w:val="22"/>
        </w:rPr>
        <w:t xml:space="preserve">Les convocations sont adressées le plus tôt possible en fonction du calendrier déterminé. </w:t>
      </w:r>
    </w:p>
    <w:p w14:paraId="39282F78" w14:textId="77777777" w:rsidR="00E15A5B" w:rsidRPr="00E26D87" w:rsidRDefault="00E15A5B" w:rsidP="00E15A5B">
      <w:pPr>
        <w:pStyle w:val="modeleexperttexte"/>
        <w:shd w:val="clear" w:color="auto" w:fill="FFFFFF"/>
        <w:spacing w:before="0" w:beforeAutospacing="0" w:after="0" w:afterAutospacing="0"/>
        <w:jc w:val="both"/>
        <w:textAlignment w:val="baseline"/>
        <w:rPr>
          <w:rFonts w:asciiTheme="minorHAnsi" w:hAnsiTheme="minorHAnsi"/>
          <w:color w:val="333333"/>
          <w:sz w:val="22"/>
          <w:szCs w:val="22"/>
        </w:rPr>
      </w:pPr>
      <w:r>
        <w:rPr>
          <w:rFonts w:asciiTheme="minorHAnsi" w:hAnsiTheme="minorHAnsi"/>
          <w:color w:val="333333"/>
          <w:sz w:val="22"/>
          <w:szCs w:val="22"/>
        </w:rPr>
        <w:t xml:space="preserve">Le </w:t>
      </w:r>
      <w:r w:rsidRPr="00E26D87">
        <w:rPr>
          <w:rFonts w:asciiTheme="minorHAnsi" w:hAnsiTheme="minorHAnsi"/>
          <w:color w:val="333333"/>
          <w:sz w:val="22"/>
          <w:szCs w:val="22"/>
        </w:rPr>
        <w:t xml:space="preserve">lien à la visioconférence </w:t>
      </w:r>
      <w:r>
        <w:rPr>
          <w:rFonts w:asciiTheme="minorHAnsi" w:hAnsiTheme="minorHAnsi"/>
          <w:color w:val="333333"/>
          <w:sz w:val="22"/>
          <w:szCs w:val="22"/>
        </w:rPr>
        <w:t xml:space="preserve">n’est pas </w:t>
      </w:r>
      <w:r w:rsidRPr="00E26D87">
        <w:rPr>
          <w:rFonts w:asciiTheme="minorHAnsi" w:hAnsiTheme="minorHAnsi"/>
          <w:color w:val="333333"/>
          <w:sz w:val="22"/>
          <w:szCs w:val="22"/>
        </w:rPr>
        <w:t xml:space="preserve">inséré </w:t>
      </w:r>
      <w:r>
        <w:rPr>
          <w:rFonts w:asciiTheme="minorHAnsi" w:hAnsiTheme="minorHAnsi"/>
          <w:color w:val="333333"/>
          <w:sz w:val="22"/>
          <w:szCs w:val="22"/>
        </w:rPr>
        <w:t xml:space="preserve">dans la convocation mais </w:t>
      </w:r>
      <w:r w:rsidRPr="00E26D87">
        <w:rPr>
          <w:rFonts w:asciiTheme="minorHAnsi" w:hAnsiTheme="minorHAnsi"/>
          <w:color w:val="333333"/>
          <w:sz w:val="22"/>
          <w:szCs w:val="22"/>
        </w:rPr>
        <w:t>dans l’ordre du jour</w:t>
      </w:r>
      <w:r>
        <w:rPr>
          <w:rFonts w:asciiTheme="minorHAnsi" w:hAnsiTheme="minorHAnsi"/>
          <w:color w:val="333333"/>
          <w:sz w:val="22"/>
          <w:szCs w:val="22"/>
        </w:rPr>
        <w:t xml:space="preserve"> qui pourra être adressé</w:t>
      </w:r>
      <w:r w:rsidRPr="00E26D87">
        <w:rPr>
          <w:rFonts w:asciiTheme="minorHAnsi" w:hAnsiTheme="minorHAnsi"/>
          <w:color w:val="333333"/>
          <w:sz w:val="22"/>
          <w:szCs w:val="22"/>
        </w:rPr>
        <w:t xml:space="preserve">. </w:t>
      </w:r>
      <w:bookmarkStart w:id="30" w:name="haut"/>
    </w:p>
    <w:p w14:paraId="55B1D15B" w14:textId="77777777" w:rsidR="00E15A5B" w:rsidRPr="00610BDA" w:rsidRDefault="00E15A5B" w:rsidP="00E15A5B">
      <w:pPr>
        <w:pStyle w:val="ENUMERATIONPREMIERNIVEAUE1"/>
        <w:numPr>
          <w:ilvl w:val="0"/>
          <w:numId w:val="0"/>
        </w:numPr>
        <w:jc w:val="both"/>
        <w:rPr>
          <w:rFonts w:ascii="Century Gothic" w:hAnsi="Century Gothic" w:cstheme="minorHAnsi"/>
          <w:sz w:val="16"/>
          <w:szCs w:val="16"/>
        </w:rPr>
      </w:pPr>
    </w:p>
    <w:p w14:paraId="21B963D5" w14:textId="77777777" w:rsidR="00E15A5B" w:rsidRPr="00E26D87" w:rsidRDefault="00E15A5B" w:rsidP="00E15A5B">
      <w:pPr>
        <w:pStyle w:val="CORPSDETEXTEBOLD"/>
        <w:spacing w:line="240" w:lineRule="auto"/>
        <w:jc w:val="both"/>
        <w:rPr>
          <w:color w:val="1F497D" w:themeColor="text2"/>
        </w:rPr>
      </w:pPr>
      <w:r w:rsidRPr="00E26D87">
        <w:rPr>
          <w:color w:val="1F497D" w:themeColor="text2"/>
        </w:rPr>
        <w:t xml:space="preserve">Composition de la commission </w:t>
      </w:r>
    </w:p>
    <w:p w14:paraId="603798B3" w14:textId="77777777" w:rsidR="00E15A5B" w:rsidRPr="009C42EC" w:rsidRDefault="00E15A5B" w:rsidP="00E15A5B">
      <w:pPr>
        <w:pStyle w:val="CORPSDETEXTEBOLD"/>
        <w:spacing w:line="240" w:lineRule="auto"/>
        <w:jc w:val="both"/>
        <w:rPr>
          <w:color w:val="1F497D" w:themeColor="text2"/>
        </w:rPr>
      </w:pPr>
      <w:r w:rsidRPr="00E26D87">
        <w:rPr>
          <w:b w:val="0"/>
          <w:bCs/>
          <w:color w:val="333333"/>
        </w:rPr>
        <w:t xml:space="preserve">Par exception </w:t>
      </w:r>
      <w:r w:rsidRPr="00E26D87">
        <w:rPr>
          <w:rFonts w:cs="Calibri"/>
          <w:b w:val="0"/>
          <w:bCs/>
        </w:rPr>
        <w:t xml:space="preserve">aux dispositions de l’article 3.1 a) </w:t>
      </w:r>
      <w:r w:rsidRPr="00E26D87">
        <w:rPr>
          <w:rFonts w:cs="Calibri"/>
          <w:b w:val="0"/>
          <w:bCs/>
          <w:color w:val="auto"/>
        </w:rPr>
        <w:t xml:space="preserve">de </w:t>
      </w:r>
      <w:r w:rsidRPr="00E26D87">
        <w:rPr>
          <w:rFonts w:cs="Calibri"/>
          <w:b w:val="0"/>
          <w:bCs/>
        </w:rPr>
        <w:t xml:space="preserve">la </w:t>
      </w:r>
      <w:r w:rsidRPr="00E26D87">
        <w:rPr>
          <w:rFonts w:cs="Calibri"/>
          <w:b w:val="0"/>
          <w:bCs/>
          <w:color w:val="auto"/>
        </w:rPr>
        <w:t xml:space="preserve">CC EPNL, </w:t>
      </w:r>
      <w:r w:rsidRPr="00E26D87">
        <w:rPr>
          <w:b w:val="0"/>
          <w:bCs/>
          <w:color w:val="auto"/>
        </w:rPr>
        <w:t>chaque organisation syndicale</w:t>
      </w:r>
      <w:r w:rsidRPr="00E26D87">
        <w:rPr>
          <w:b w:val="0"/>
          <w:color w:val="auto"/>
        </w:rPr>
        <w:t xml:space="preserve"> représentative de salariés dispose de </w:t>
      </w:r>
      <w:r>
        <w:rPr>
          <w:color w:val="1F497D" w:themeColor="text2"/>
        </w:rPr>
        <w:t>3</w:t>
      </w:r>
      <w:r w:rsidRPr="00E26D87">
        <w:rPr>
          <w:color w:val="1F497D" w:themeColor="text2"/>
        </w:rPr>
        <w:t xml:space="preserve"> sièges</w:t>
      </w:r>
      <w:r w:rsidRPr="009C42EC">
        <w:rPr>
          <w:color w:val="1F497D" w:themeColor="text2"/>
        </w:rPr>
        <w:t xml:space="preserve">. </w:t>
      </w:r>
    </w:p>
    <w:p w14:paraId="4FE9FF51" w14:textId="77777777" w:rsidR="00E15A5B" w:rsidRPr="00E26D87" w:rsidRDefault="00E15A5B" w:rsidP="00E15A5B">
      <w:pPr>
        <w:pStyle w:val="CORPSDETEXTEBOLD"/>
        <w:spacing w:line="240" w:lineRule="auto"/>
        <w:jc w:val="both"/>
        <w:rPr>
          <w:b w:val="0"/>
          <w:color w:val="auto"/>
        </w:rPr>
      </w:pPr>
      <w:r w:rsidRPr="00E26D87">
        <w:rPr>
          <w:b w:val="0"/>
          <w:color w:val="auto"/>
        </w:rPr>
        <w:t>Les représentants de ces organisations composent le Collège des salariés.</w:t>
      </w:r>
    </w:p>
    <w:p w14:paraId="5EF49CAB" w14:textId="77777777" w:rsidR="00E15A5B" w:rsidRPr="00E26D87" w:rsidRDefault="00E15A5B" w:rsidP="00E15A5B">
      <w:pPr>
        <w:pStyle w:val="CORPSDETEXTEBOLD"/>
        <w:spacing w:line="240" w:lineRule="auto"/>
        <w:jc w:val="both"/>
        <w:rPr>
          <w:b w:val="0"/>
          <w:color w:val="auto"/>
        </w:rPr>
      </w:pPr>
      <w:r w:rsidRPr="00E26D87">
        <w:rPr>
          <w:b w:val="0"/>
          <w:color w:val="auto"/>
        </w:rPr>
        <w:t>La Confédération de l’Enseignement Privé Non Lucratif (CEPNL) dispose d’un nombre de sièges égal au nombre total des sièges dont disposent les organisations syndicales de salariés représentatives. Les représentants de cette organisation composent le Collège des employeurs.</w:t>
      </w:r>
    </w:p>
    <w:p w14:paraId="692B2895" w14:textId="77777777" w:rsidR="00E15A5B" w:rsidRPr="00610BDA" w:rsidRDefault="00E15A5B" w:rsidP="00E15A5B">
      <w:pPr>
        <w:pStyle w:val="ENUMERATIONPREMIERNIVEAUE1"/>
        <w:numPr>
          <w:ilvl w:val="0"/>
          <w:numId w:val="0"/>
        </w:numPr>
        <w:jc w:val="both"/>
        <w:rPr>
          <w:rFonts w:ascii="Century Gothic" w:hAnsi="Century Gothic" w:cstheme="minorHAnsi"/>
          <w:sz w:val="16"/>
          <w:szCs w:val="16"/>
        </w:rPr>
      </w:pPr>
    </w:p>
    <w:p w14:paraId="37C0BB83" w14:textId="77777777" w:rsidR="00E15A5B" w:rsidRPr="00E26D87" w:rsidRDefault="00E15A5B" w:rsidP="00E15A5B">
      <w:pPr>
        <w:pStyle w:val="Listecouleur-Accent11"/>
        <w:spacing w:after="0" w:line="240" w:lineRule="auto"/>
        <w:ind w:left="0"/>
        <w:jc w:val="both"/>
        <w:rPr>
          <w:rFonts w:asciiTheme="minorHAnsi" w:hAnsiTheme="minorHAnsi" w:cstheme="minorHAnsi"/>
          <w:lang w:eastAsia="fr-FR"/>
        </w:rPr>
      </w:pPr>
      <w:r w:rsidRPr="00E26D87">
        <w:rPr>
          <w:rFonts w:asciiTheme="minorHAnsi" w:hAnsiTheme="minorHAnsi" w:cstheme="minorHAnsi"/>
          <w:lang w:eastAsia="fr-FR"/>
        </w:rPr>
        <w:t xml:space="preserve">Chaque organisation désigne ses représentants et en informe par écrit le secrétariat technique et administratif. Toute modification de la liste ainsi communiquée devra être signalée avant chaque réunion. </w:t>
      </w:r>
    </w:p>
    <w:p w14:paraId="77E67331" w14:textId="77777777" w:rsidR="00E15A5B" w:rsidRPr="00610BDA" w:rsidRDefault="00E15A5B" w:rsidP="00E15A5B">
      <w:pPr>
        <w:pStyle w:val="ENUMERATIONPREMIERNIVEAUE1"/>
        <w:numPr>
          <w:ilvl w:val="0"/>
          <w:numId w:val="0"/>
        </w:numPr>
        <w:jc w:val="both"/>
        <w:rPr>
          <w:rFonts w:ascii="Century Gothic" w:hAnsi="Century Gothic" w:cstheme="minorHAnsi"/>
          <w:sz w:val="16"/>
          <w:szCs w:val="16"/>
        </w:rPr>
      </w:pPr>
    </w:p>
    <w:p w14:paraId="5EDE2080" w14:textId="77777777" w:rsidR="00E15A5B" w:rsidRDefault="00E15A5B" w:rsidP="00E15A5B">
      <w:pPr>
        <w:pStyle w:val="Listecouleur-Accent11"/>
        <w:spacing w:after="0" w:line="240" w:lineRule="auto"/>
        <w:ind w:left="0"/>
        <w:jc w:val="both"/>
        <w:rPr>
          <w:rFonts w:asciiTheme="minorHAnsi" w:hAnsiTheme="minorHAnsi" w:cstheme="minorHAnsi"/>
          <w:color w:val="000000" w:themeColor="text1"/>
          <w:lang w:eastAsia="fr-FR"/>
        </w:rPr>
      </w:pPr>
      <w:r w:rsidRPr="00E26D87">
        <w:rPr>
          <w:rFonts w:asciiTheme="minorHAnsi" w:hAnsiTheme="minorHAnsi" w:cstheme="minorHAnsi"/>
          <w:color w:val="000000" w:themeColor="text1"/>
          <w:lang w:eastAsia="fr-FR"/>
        </w:rPr>
        <w:t xml:space="preserve">Chaque organisation a la possibilité de désigner des suppléants. Ces derniers peuvent être amenés à siéger en cas d’absence d’un titulaire. </w:t>
      </w:r>
    </w:p>
    <w:p w14:paraId="0A91B887" w14:textId="77777777" w:rsidR="00E15A5B" w:rsidRPr="00610BDA" w:rsidRDefault="00E15A5B" w:rsidP="00E15A5B">
      <w:pPr>
        <w:pStyle w:val="ENUMERATIONPREMIERNIVEAUE1"/>
        <w:numPr>
          <w:ilvl w:val="0"/>
          <w:numId w:val="0"/>
        </w:numPr>
        <w:jc w:val="both"/>
        <w:rPr>
          <w:rFonts w:ascii="Century Gothic" w:hAnsi="Century Gothic" w:cstheme="minorHAnsi"/>
          <w:sz w:val="16"/>
          <w:szCs w:val="16"/>
        </w:rPr>
      </w:pPr>
    </w:p>
    <w:p w14:paraId="1360C759" w14:textId="77777777" w:rsidR="00E15A5B" w:rsidRPr="00E26D87" w:rsidRDefault="00E15A5B" w:rsidP="00E15A5B">
      <w:pPr>
        <w:pStyle w:val="CORPSDETEXTEBOLD"/>
        <w:spacing w:line="240" w:lineRule="auto"/>
        <w:jc w:val="both"/>
        <w:rPr>
          <w:color w:val="1F497D" w:themeColor="text2"/>
        </w:rPr>
      </w:pPr>
      <w:r w:rsidRPr="00E26D87">
        <w:rPr>
          <w:color w:val="1F497D" w:themeColor="text2"/>
        </w:rPr>
        <w:t xml:space="preserve">Déroulement des débats </w:t>
      </w:r>
    </w:p>
    <w:p w14:paraId="02CC4C92" w14:textId="77777777" w:rsidR="00E15A5B" w:rsidRDefault="00E15A5B" w:rsidP="00E15A5B">
      <w:pPr>
        <w:pStyle w:val="CORPSDETEXTEBOLD"/>
        <w:spacing w:line="240" w:lineRule="auto"/>
        <w:jc w:val="both"/>
        <w:rPr>
          <w:b w:val="0"/>
          <w:bCs/>
          <w:color w:val="333333"/>
        </w:rPr>
      </w:pPr>
      <w:r w:rsidRPr="00E26D87">
        <w:rPr>
          <w:b w:val="0"/>
          <w:bCs/>
          <w:color w:val="333333"/>
        </w:rPr>
        <w:t>Le président dirige les débats</w:t>
      </w:r>
      <w:r>
        <w:rPr>
          <w:b w:val="0"/>
          <w:bCs/>
          <w:color w:val="333333"/>
        </w:rPr>
        <w:t>.</w:t>
      </w:r>
    </w:p>
    <w:p w14:paraId="72A22918" w14:textId="77777777" w:rsidR="00E15A5B" w:rsidRPr="00E26D87" w:rsidRDefault="00E15A5B" w:rsidP="00E15A5B">
      <w:pPr>
        <w:pStyle w:val="CORPSDETEXTEBOLD"/>
        <w:spacing w:line="240" w:lineRule="auto"/>
        <w:jc w:val="both"/>
        <w:rPr>
          <w:b w:val="0"/>
          <w:bCs/>
          <w:color w:val="333333"/>
        </w:rPr>
      </w:pPr>
      <w:r>
        <w:rPr>
          <w:b w:val="0"/>
          <w:bCs/>
          <w:color w:val="333333"/>
        </w:rPr>
        <w:t xml:space="preserve">Il veille au respect </w:t>
      </w:r>
      <w:r w:rsidRPr="00E26D87">
        <w:rPr>
          <w:b w:val="0"/>
          <w:bCs/>
          <w:color w:val="333333"/>
        </w:rPr>
        <w:t>de l’ordre du jour</w:t>
      </w:r>
      <w:r>
        <w:rPr>
          <w:b w:val="0"/>
          <w:bCs/>
          <w:color w:val="333333"/>
        </w:rPr>
        <w:t>,</w:t>
      </w:r>
      <w:r w:rsidRPr="00E26D87">
        <w:rPr>
          <w:b w:val="0"/>
          <w:bCs/>
          <w:color w:val="333333"/>
        </w:rPr>
        <w:t xml:space="preserve"> arrêté par la présidence</w:t>
      </w:r>
      <w:r>
        <w:rPr>
          <w:b w:val="0"/>
          <w:bCs/>
          <w:color w:val="333333"/>
        </w:rPr>
        <w:t>, dans le temps imparti à la réunion</w:t>
      </w:r>
      <w:r w:rsidRPr="00E26D87">
        <w:rPr>
          <w:b w:val="0"/>
          <w:bCs/>
          <w:color w:val="333333"/>
        </w:rPr>
        <w:t xml:space="preserve">. </w:t>
      </w:r>
    </w:p>
    <w:p w14:paraId="520F766E" w14:textId="77777777" w:rsidR="00E15A5B" w:rsidRPr="00E26D87" w:rsidRDefault="00E15A5B" w:rsidP="00E15A5B">
      <w:pPr>
        <w:pStyle w:val="CORPSDETEXTEBOLD"/>
        <w:spacing w:line="240" w:lineRule="auto"/>
        <w:jc w:val="both"/>
        <w:rPr>
          <w:b w:val="0"/>
          <w:bCs/>
          <w:color w:val="333333"/>
        </w:rPr>
      </w:pPr>
      <w:r w:rsidRPr="00E26D87">
        <w:rPr>
          <w:b w:val="0"/>
          <w:bCs/>
          <w:color w:val="333333"/>
        </w:rPr>
        <w:t xml:space="preserve">En cas d’absence temporaire du président, le vice-président le remplace. </w:t>
      </w:r>
    </w:p>
    <w:p w14:paraId="363F3C58" w14:textId="77777777" w:rsidR="00E15A5B" w:rsidRPr="00610BDA" w:rsidRDefault="00E15A5B" w:rsidP="00E15A5B">
      <w:pPr>
        <w:pStyle w:val="ENUMERATIONPREMIERNIVEAUE1"/>
        <w:numPr>
          <w:ilvl w:val="0"/>
          <w:numId w:val="0"/>
        </w:numPr>
        <w:jc w:val="both"/>
        <w:rPr>
          <w:rFonts w:ascii="Century Gothic" w:hAnsi="Century Gothic" w:cstheme="minorHAnsi"/>
          <w:sz w:val="16"/>
          <w:szCs w:val="16"/>
        </w:rPr>
      </w:pPr>
    </w:p>
    <w:p w14:paraId="32FAC267" w14:textId="77777777" w:rsidR="00E15A5B" w:rsidRPr="00E26D87" w:rsidRDefault="00E15A5B" w:rsidP="00E15A5B">
      <w:pPr>
        <w:pStyle w:val="CORPSDETEXTEBOLD"/>
        <w:spacing w:line="240" w:lineRule="auto"/>
        <w:jc w:val="both"/>
        <w:rPr>
          <w:b w:val="0"/>
          <w:bCs/>
          <w:color w:val="333333"/>
        </w:rPr>
      </w:pPr>
      <w:r w:rsidRPr="00E26D87">
        <w:rPr>
          <w:b w:val="0"/>
          <w:bCs/>
          <w:color w:val="333333"/>
        </w:rPr>
        <w:t xml:space="preserve">Chaque </w:t>
      </w:r>
      <w:r>
        <w:rPr>
          <w:b w:val="0"/>
          <w:bCs/>
          <w:color w:val="333333"/>
        </w:rPr>
        <w:t xml:space="preserve">organisation veillera </w:t>
      </w:r>
      <w:r w:rsidRPr="00E26D87">
        <w:rPr>
          <w:b w:val="0"/>
          <w:bCs/>
          <w:color w:val="333333"/>
        </w:rPr>
        <w:t xml:space="preserve">: </w:t>
      </w:r>
    </w:p>
    <w:p w14:paraId="5900B95E" w14:textId="77777777" w:rsidR="00E15A5B" w:rsidRDefault="00E15A5B" w:rsidP="00E15A5B">
      <w:pPr>
        <w:pStyle w:val="ENUMERATIONPREMIERNIVEAUE1"/>
        <w:ind w:left="426"/>
        <w:jc w:val="both"/>
        <w:rPr>
          <w:rFonts w:asciiTheme="minorHAnsi" w:hAnsiTheme="minorHAnsi"/>
          <w:sz w:val="22"/>
          <w:szCs w:val="22"/>
        </w:rPr>
      </w:pPr>
      <w:r>
        <w:rPr>
          <w:rFonts w:asciiTheme="minorHAnsi" w:hAnsiTheme="minorHAnsi"/>
          <w:sz w:val="22"/>
          <w:szCs w:val="22"/>
        </w:rPr>
        <w:t xml:space="preserve">à désigner un porte-parole portant les voix de l’organisation ; </w:t>
      </w:r>
    </w:p>
    <w:p w14:paraId="0BD41DB9" w14:textId="77777777" w:rsidR="00E15A5B" w:rsidRDefault="00E15A5B" w:rsidP="00E15A5B">
      <w:pPr>
        <w:pStyle w:val="ENUMERATIONPREMIERNIVEAUE1"/>
        <w:ind w:left="426"/>
        <w:jc w:val="both"/>
        <w:rPr>
          <w:rFonts w:asciiTheme="minorHAnsi" w:hAnsiTheme="minorHAnsi"/>
          <w:sz w:val="22"/>
          <w:szCs w:val="22"/>
        </w:rPr>
      </w:pPr>
      <w:r>
        <w:rPr>
          <w:rFonts w:asciiTheme="minorHAnsi" w:hAnsiTheme="minorHAnsi"/>
          <w:sz w:val="22"/>
          <w:szCs w:val="22"/>
        </w:rPr>
        <w:t>à limiter la prise de parole individuelle (voir plus bas)</w:t>
      </w:r>
    </w:p>
    <w:p w14:paraId="6384FC20" w14:textId="77777777" w:rsidR="00E15A5B" w:rsidRDefault="00E15A5B" w:rsidP="00E15A5B">
      <w:pPr>
        <w:pStyle w:val="ENUMERATIONPREMIERNIVEAUE1"/>
        <w:ind w:left="426"/>
        <w:jc w:val="both"/>
        <w:rPr>
          <w:rFonts w:asciiTheme="minorHAnsi" w:hAnsiTheme="minorHAnsi"/>
          <w:sz w:val="22"/>
          <w:szCs w:val="22"/>
        </w:rPr>
      </w:pPr>
      <w:r>
        <w:rPr>
          <w:rFonts w:asciiTheme="minorHAnsi" w:hAnsiTheme="minorHAnsi"/>
          <w:sz w:val="22"/>
          <w:szCs w:val="22"/>
        </w:rPr>
        <w:t>à limiter le temps d’intervention de chaque porte-parole.</w:t>
      </w:r>
    </w:p>
    <w:p w14:paraId="7FC9411F" w14:textId="77777777" w:rsidR="00E15A5B" w:rsidRPr="00610BDA" w:rsidRDefault="00E15A5B" w:rsidP="00E15A5B">
      <w:pPr>
        <w:pStyle w:val="ENUMERATIONPREMIERNIVEAUE1"/>
        <w:numPr>
          <w:ilvl w:val="0"/>
          <w:numId w:val="0"/>
        </w:numPr>
        <w:jc w:val="both"/>
        <w:rPr>
          <w:rFonts w:ascii="Century Gothic" w:hAnsi="Century Gothic" w:cstheme="minorHAnsi"/>
          <w:sz w:val="16"/>
          <w:szCs w:val="16"/>
        </w:rPr>
      </w:pPr>
    </w:p>
    <w:bookmarkEnd w:id="30"/>
    <w:p w14:paraId="66D438DF" w14:textId="77777777" w:rsidR="00E15A5B" w:rsidRDefault="00E15A5B" w:rsidP="00E15A5B">
      <w:r>
        <w:t>Les membres de la CPPNI veilleront :</w:t>
      </w:r>
    </w:p>
    <w:p w14:paraId="7696B187" w14:textId="77777777" w:rsidR="00E15A5B" w:rsidRDefault="00E15A5B" w:rsidP="00E15A5B">
      <w:pPr>
        <w:pStyle w:val="Paragraphedeliste"/>
        <w:numPr>
          <w:ilvl w:val="0"/>
          <w:numId w:val="64"/>
        </w:numPr>
        <w:spacing w:after="0" w:line="240" w:lineRule="auto"/>
        <w:jc w:val="left"/>
      </w:pPr>
      <w:r>
        <w:t xml:space="preserve">à couper leur micro lorsqu’ils n’interviennent pas </w:t>
      </w:r>
    </w:p>
    <w:p w14:paraId="0E25852D" w14:textId="77777777" w:rsidR="00E15A5B" w:rsidRDefault="00E15A5B" w:rsidP="00E15A5B">
      <w:pPr>
        <w:pStyle w:val="Paragraphedeliste"/>
        <w:numPr>
          <w:ilvl w:val="0"/>
          <w:numId w:val="64"/>
        </w:numPr>
        <w:spacing w:after="0" w:line="240" w:lineRule="auto"/>
        <w:jc w:val="left"/>
      </w:pPr>
      <w:r>
        <w:t xml:space="preserve">à solliciter la parole en levant la main ; </w:t>
      </w:r>
    </w:p>
    <w:p w14:paraId="5072D003" w14:textId="77777777" w:rsidR="00E15A5B" w:rsidRDefault="00E15A5B" w:rsidP="00E15A5B">
      <w:pPr>
        <w:pStyle w:val="Paragraphedeliste"/>
        <w:numPr>
          <w:ilvl w:val="0"/>
          <w:numId w:val="64"/>
        </w:numPr>
        <w:spacing w:after="0" w:line="240" w:lineRule="auto"/>
        <w:jc w:val="left"/>
      </w:pPr>
      <w:r>
        <w:t xml:space="preserve">à utiliser la conversation pour solliciter la parole si jamais ils n’ont pas été identifiés par la présidence ;  </w:t>
      </w:r>
    </w:p>
    <w:p w14:paraId="5FA2D390" w14:textId="77777777" w:rsidR="00E15A5B" w:rsidRDefault="00E15A5B" w:rsidP="00E15A5B">
      <w:pPr>
        <w:pStyle w:val="Paragraphedeliste"/>
        <w:numPr>
          <w:ilvl w:val="0"/>
          <w:numId w:val="64"/>
        </w:numPr>
        <w:spacing w:after="0" w:line="240" w:lineRule="auto"/>
        <w:jc w:val="left"/>
      </w:pPr>
      <w:r>
        <w:t>à couper leur vidéo pour alléger leur bande passante en cas de besoin ou si la transmission est mauvaise.</w:t>
      </w:r>
    </w:p>
    <w:tbl>
      <w:tblPr>
        <w:tblStyle w:val="Grilledutableau"/>
        <w:tblW w:w="9293" w:type="dxa"/>
        <w:tblLook w:val="04A0" w:firstRow="1" w:lastRow="0" w:firstColumn="1" w:lastColumn="0" w:noHBand="0" w:noVBand="1"/>
      </w:tblPr>
      <w:tblGrid>
        <w:gridCol w:w="1555"/>
        <w:gridCol w:w="992"/>
        <w:gridCol w:w="620"/>
        <w:gridCol w:w="2280"/>
        <w:gridCol w:w="399"/>
        <w:gridCol w:w="535"/>
        <w:gridCol w:w="709"/>
        <w:gridCol w:w="1596"/>
        <w:gridCol w:w="607"/>
      </w:tblGrid>
      <w:tr w:rsidR="00E15A5B" w14:paraId="4D000568" w14:textId="77777777" w:rsidTr="6609A4E3">
        <w:tc>
          <w:tcPr>
            <w:tcW w:w="9293" w:type="dxa"/>
            <w:gridSpan w:val="9"/>
            <w:tcBorders>
              <w:bottom w:val="nil"/>
            </w:tcBorders>
          </w:tcPr>
          <w:p w14:paraId="049B184D" w14:textId="77777777" w:rsidR="00E15A5B" w:rsidRDefault="00E15A5B" w:rsidP="00F72E48">
            <w:r>
              <w:rPr>
                <w:noProof/>
              </w:rPr>
              <w:drawing>
                <wp:inline distT="0" distB="0" distL="0" distR="0" wp14:anchorId="5CCBC276" wp14:editId="5D9815CC">
                  <wp:extent cx="5760720" cy="566420"/>
                  <wp:effectExtent l="0" t="0" r="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22">
                            <a:extLst>
                              <a:ext uri="{28A0092B-C50C-407E-A947-70E740481C1C}">
                                <a14:useLocalDpi xmlns:a14="http://schemas.microsoft.com/office/drawing/2010/main" val="0"/>
                              </a:ext>
                            </a:extLst>
                          </a:blip>
                          <a:stretch>
                            <a:fillRect/>
                          </a:stretch>
                        </pic:blipFill>
                        <pic:spPr>
                          <a:xfrm>
                            <a:off x="0" y="0"/>
                            <a:ext cx="5760720" cy="566420"/>
                          </a:xfrm>
                          <a:prstGeom prst="rect">
                            <a:avLst/>
                          </a:prstGeom>
                        </pic:spPr>
                      </pic:pic>
                    </a:graphicData>
                  </a:graphic>
                </wp:inline>
              </w:drawing>
            </w:r>
          </w:p>
        </w:tc>
      </w:tr>
      <w:tr w:rsidR="00E15A5B" w:rsidRPr="00AE5A75" w14:paraId="769C2E4F" w14:textId="77777777" w:rsidTr="6609A4E3">
        <w:tc>
          <w:tcPr>
            <w:tcW w:w="1555" w:type="dxa"/>
            <w:tcBorders>
              <w:top w:val="nil"/>
              <w:left w:val="nil"/>
              <w:bottom w:val="nil"/>
              <w:right w:val="nil"/>
            </w:tcBorders>
          </w:tcPr>
          <w:p w14:paraId="14DC52E8" w14:textId="77777777" w:rsidR="00E15A5B" w:rsidRPr="00AE5A75" w:rsidRDefault="00E15A5B" w:rsidP="00F72E48">
            <w:pPr>
              <w:jc w:val="center"/>
              <w:rPr>
                <w:color w:val="4F81BD" w:themeColor="accent1"/>
                <w:sz w:val="36"/>
                <w:szCs w:val="36"/>
              </w:rPr>
            </w:pPr>
          </w:p>
        </w:tc>
        <w:tc>
          <w:tcPr>
            <w:tcW w:w="992" w:type="dxa"/>
            <w:tcBorders>
              <w:top w:val="nil"/>
              <w:left w:val="nil"/>
              <w:bottom w:val="nil"/>
              <w:right w:val="nil"/>
            </w:tcBorders>
          </w:tcPr>
          <w:p w14:paraId="636545E0" w14:textId="77777777" w:rsidR="00E15A5B" w:rsidRPr="00AE5A75" w:rsidRDefault="00E15A5B" w:rsidP="00F72E48">
            <w:pPr>
              <w:rPr>
                <w:color w:val="4F81BD" w:themeColor="accent1"/>
                <w:sz w:val="36"/>
                <w:szCs w:val="36"/>
              </w:rPr>
            </w:pPr>
            <w:r>
              <w:rPr>
                <w:color w:val="4F81BD" w:themeColor="accent1"/>
                <w:sz w:val="36"/>
                <w:szCs w:val="36"/>
              </w:rPr>
              <w:t>4</w:t>
            </w:r>
          </w:p>
        </w:tc>
        <w:tc>
          <w:tcPr>
            <w:tcW w:w="620" w:type="dxa"/>
            <w:tcBorders>
              <w:top w:val="nil"/>
              <w:left w:val="nil"/>
              <w:bottom w:val="nil"/>
              <w:right w:val="nil"/>
            </w:tcBorders>
          </w:tcPr>
          <w:p w14:paraId="3F369A09" w14:textId="77777777" w:rsidR="00E15A5B" w:rsidRPr="00AE5A75" w:rsidRDefault="00E15A5B" w:rsidP="00F72E48">
            <w:pPr>
              <w:jc w:val="center"/>
              <w:rPr>
                <w:color w:val="4F81BD" w:themeColor="accent1"/>
                <w:sz w:val="36"/>
                <w:szCs w:val="36"/>
              </w:rPr>
            </w:pPr>
            <w:r>
              <w:rPr>
                <w:color w:val="4F81BD" w:themeColor="accent1"/>
                <w:sz w:val="36"/>
                <w:szCs w:val="36"/>
              </w:rPr>
              <w:t>1</w:t>
            </w:r>
          </w:p>
        </w:tc>
        <w:tc>
          <w:tcPr>
            <w:tcW w:w="2280" w:type="dxa"/>
            <w:tcBorders>
              <w:top w:val="nil"/>
              <w:left w:val="nil"/>
              <w:bottom w:val="nil"/>
              <w:right w:val="nil"/>
            </w:tcBorders>
          </w:tcPr>
          <w:p w14:paraId="2CC0282F" w14:textId="77777777" w:rsidR="00E15A5B" w:rsidRPr="00AE5A75" w:rsidRDefault="00E15A5B" w:rsidP="00F72E48">
            <w:pPr>
              <w:jc w:val="center"/>
              <w:rPr>
                <w:color w:val="4F81BD" w:themeColor="accent1"/>
                <w:sz w:val="36"/>
                <w:szCs w:val="36"/>
              </w:rPr>
            </w:pPr>
          </w:p>
        </w:tc>
        <w:tc>
          <w:tcPr>
            <w:tcW w:w="399" w:type="dxa"/>
            <w:tcBorders>
              <w:top w:val="nil"/>
              <w:left w:val="nil"/>
              <w:bottom w:val="nil"/>
              <w:right w:val="nil"/>
            </w:tcBorders>
          </w:tcPr>
          <w:p w14:paraId="62D24F8A" w14:textId="77777777" w:rsidR="00E15A5B" w:rsidRPr="00AE5A75" w:rsidRDefault="00E15A5B" w:rsidP="00F72E48">
            <w:pPr>
              <w:jc w:val="center"/>
              <w:rPr>
                <w:color w:val="4F81BD" w:themeColor="accent1"/>
                <w:sz w:val="36"/>
                <w:szCs w:val="36"/>
              </w:rPr>
            </w:pPr>
            <w:r>
              <w:rPr>
                <w:color w:val="4F81BD" w:themeColor="accent1"/>
                <w:sz w:val="36"/>
                <w:szCs w:val="36"/>
              </w:rPr>
              <w:t>2</w:t>
            </w:r>
          </w:p>
        </w:tc>
        <w:tc>
          <w:tcPr>
            <w:tcW w:w="535" w:type="dxa"/>
            <w:tcBorders>
              <w:top w:val="nil"/>
              <w:left w:val="nil"/>
              <w:bottom w:val="nil"/>
              <w:right w:val="nil"/>
            </w:tcBorders>
          </w:tcPr>
          <w:p w14:paraId="39425160" w14:textId="77777777" w:rsidR="00E15A5B" w:rsidRPr="00AE5A75" w:rsidRDefault="00E15A5B" w:rsidP="00F72E48">
            <w:pPr>
              <w:jc w:val="center"/>
              <w:rPr>
                <w:color w:val="4F81BD" w:themeColor="accent1"/>
                <w:sz w:val="36"/>
                <w:szCs w:val="36"/>
              </w:rPr>
            </w:pPr>
          </w:p>
        </w:tc>
        <w:tc>
          <w:tcPr>
            <w:tcW w:w="709" w:type="dxa"/>
            <w:tcBorders>
              <w:top w:val="nil"/>
              <w:left w:val="nil"/>
              <w:bottom w:val="nil"/>
              <w:right w:val="nil"/>
            </w:tcBorders>
          </w:tcPr>
          <w:p w14:paraId="4038AD76" w14:textId="77777777" w:rsidR="00E15A5B" w:rsidRPr="00AE5A75" w:rsidRDefault="00E15A5B" w:rsidP="00F72E48">
            <w:pPr>
              <w:jc w:val="center"/>
              <w:rPr>
                <w:color w:val="4F81BD" w:themeColor="accent1"/>
                <w:sz w:val="36"/>
                <w:szCs w:val="36"/>
              </w:rPr>
            </w:pPr>
            <w:r>
              <w:rPr>
                <w:color w:val="4F81BD" w:themeColor="accent1"/>
                <w:sz w:val="36"/>
                <w:szCs w:val="36"/>
              </w:rPr>
              <w:t>3</w:t>
            </w:r>
          </w:p>
        </w:tc>
        <w:tc>
          <w:tcPr>
            <w:tcW w:w="1596" w:type="dxa"/>
            <w:tcBorders>
              <w:top w:val="nil"/>
              <w:left w:val="nil"/>
              <w:bottom w:val="nil"/>
              <w:right w:val="nil"/>
            </w:tcBorders>
          </w:tcPr>
          <w:p w14:paraId="59635CAF" w14:textId="77777777" w:rsidR="00E15A5B" w:rsidRPr="00AE5A75" w:rsidRDefault="00E15A5B" w:rsidP="00F72E48">
            <w:pPr>
              <w:jc w:val="center"/>
              <w:rPr>
                <w:color w:val="4F81BD" w:themeColor="accent1"/>
                <w:sz w:val="36"/>
                <w:szCs w:val="36"/>
              </w:rPr>
            </w:pPr>
          </w:p>
        </w:tc>
        <w:tc>
          <w:tcPr>
            <w:tcW w:w="607" w:type="dxa"/>
            <w:tcBorders>
              <w:top w:val="nil"/>
              <w:left w:val="nil"/>
              <w:bottom w:val="nil"/>
              <w:right w:val="nil"/>
            </w:tcBorders>
          </w:tcPr>
          <w:p w14:paraId="53E79717" w14:textId="77777777" w:rsidR="00E15A5B" w:rsidRPr="00AE5A75" w:rsidRDefault="00E15A5B" w:rsidP="00F72E48">
            <w:pPr>
              <w:jc w:val="center"/>
              <w:rPr>
                <w:color w:val="4F81BD" w:themeColor="accent1"/>
                <w:sz w:val="36"/>
                <w:szCs w:val="36"/>
              </w:rPr>
            </w:pPr>
          </w:p>
        </w:tc>
      </w:tr>
    </w:tbl>
    <w:p w14:paraId="60A98E8C" w14:textId="77777777" w:rsidR="00E15A5B" w:rsidRDefault="00E15A5B" w:rsidP="00E15A5B"/>
    <w:p w14:paraId="63CE88D1" w14:textId="77777777" w:rsidR="00E15A5B" w:rsidRDefault="00E15A5B" w:rsidP="00E15A5B">
      <w:pPr>
        <w:pStyle w:val="ENUMERATIONPREMIERNIVEAUE1"/>
        <w:numPr>
          <w:ilvl w:val="0"/>
          <w:numId w:val="0"/>
        </w:numPr>
        <w:jc w:val="both"/>
        <w:rPr>
          <w:rFonts w:asciiTheme="minorHAnsi" w:hAnsiTheme="minorHAnsi"/>
          <w:sz w:val="22"/>
          <w:szCs w:val="22"/>
        </w:rPr>
      </w:pPr>
      <w:r>
        <w:rPr>
          <w:rFonts w:asciiTheme="minorHAnsi" w:hAnsiTheme="minorHAnsi"/>
          <w:sz w:val="22"/>
          <w:szCs w:val="22"/>
        </w:rPr>
        <w:t xml:space="preserve">Le président autorisera le partage d’écran pour l’examen des documents. </w:t>
      </w:r>
    </w:p>
    <w:p w14:paraId="34EEE05A" w14:textId="26C382FF" w:rsidR="00E036AB" w:rsidRDefault="00E15A5B" w:rsidP="00E15A5B">
      <w:pPr>
        <w:pStyle w:val="ENUMERATIONPREMIERNIVEAUE1"/>
        <w:numPr>
          <w:ilvl w:val="0"/>
          <w:numId w:val="0"/>
        </w:numPr>
        <w:jc w:val="both"/>
        <w:rPr>
          <w:rFonts w:ascii="Century Gothic" w:hAnsi="Century Gothic" w:cstheme="minorHAnsi"/>
          <w:b/>
          <w:sz w:val="28"/>
          <w:szCs w:val="28"/>
        </w:rPr>
      </w:pPr>
      <w:r>
        <w:rPr>
          <w:rFonts w:asciiTheme="minorHAnsi" w:hAnsiTheme="minorHAnsi"/>
          <w:sz w:val="22"/>
          <w:szCs w:val="22"/>
        </w:rPr>
        <w:t>Il charge le secrétariat technique et administratif de l’assurer. Pour cela les organisations représentatives veilleront à adresser ces documents en amont de la réunion.</w:t>
      </w:r>
      <w:r w:rsidR="00E036AB">
        <w:rPr>
          <w:rFonts w:ascii="Century Gothic" w:hAnsi="Century Gothic" w:cstheme="minorHAnsi"/>
          <w:b/>
          <w:sz w:val="28"/>
          <w:szCs w:val="28"/>
        </w:rPr>
        <w:br w:type="page"/>
      </w:r>
    </w:p>
    <w:p w14:paraId="4BF8B7B7" w14:textId="58F7C935" w:rsidR="0085732B" w:rsidRPr="00781BC5" w:rsidRDefault="0085732B" w:rsidP="00D906E2">
      <w:pPr>
        <w:jc w:val="center"/>
        <w:rPr>
          <w:rFonts w:ascii="Century Gothic" w:hAnsi="Century Gothic" w:cstheme="minorHAnsi"/>
          <w:b/>
          <w:sz w:val="28"/>
          <w:szCs w:val="28"/>
        </w:rPr>
      </w:pPr>
      <w:r w:rsidRPr="00781BC5">
        <w:rPr>
          <w:rFonts w:ascii="Century Gothic" w:hAnsi="Century Gothic" w:cstheme="minorHAnsi"/>
          <w:b/>
          <w:sz w:val="28"/>
          <w:szCs w:val="28"/>
        </w:rPr>
        <w:lastRenderedPageBreak/>
        <w:t xml:space="preserve">MODELE </w:t>
      </w:r>
    </w:p>
    <w:p w14:paraId="1FACCCF0" w14:textId="77777777" w:rsidR="0085732B" w:rsidRPr="00781BC5" w:rsidRDefault="0085732B" w:rsidP="00781BC5">
      <w:pPr>
        <w:jc w:val="center"/>
        <w:rPr>
          <w:rFonts w:ascii="Century Gothic" w:hAnsi="Century Gothic" w:cstheme="minorHAnsi"/>
          <w:b/>
          <w:sz w:val="28"/>
          <w:szCs w:val="28"/>
        </w:rPr>
      </w:pPr>
      <w:r w:rsidRPr="00781BC5">
        <w:rPr>
          <w:rFonts w:ascii="Century Gothic" w:hAnsi="Century Gothic" w:cstheme="minorHAnsi"/>
          <w:b/>
          <w:sz w:val="28"/>
          <w:szCs w:val="28"/>
        </w:rPr>
        <w:t xml:space="preserve">de </w:t>
      </w:r>
    </w:p>
    <w:p w14:paraId="433EC46A" w14:textId="77777777" w:rsidR="0085732B" w:rsidRPr="00781BC5" w:rsidRDefault="0085732B" w:rsidP="00781BC5">
      <w:pPr>
        <w:jc w:val="center"/>
        <w:rPr>
          <w:rFonts w:ascii="Century Gothic" w:hAnsi="Century Gothic" w:cstheme="minorHAnsi"/>
          <w:b/>
          <w:sz w:val="28"/>
          <w:szCs w:val="28"/>
        </w:rPr>
      </w:pPr>
      <w:r w:rsidRPr="00781BC5">
        <w:rPr>
          <w:rFonts w:ascii="Century Gothic" w:hAnsi="Century Gothic" w:cstheme="minorHAnsi"/>
          <w:b/>
          <w:sz w:val="28"/>
          <w:szCs w:val="28"/>
        </w:rPr>
        <w:t xml:space="preserve">Procès verbal </w:t>
      </w:r>
    </w:p>
    <w:p w14:paraId="5A01FD4F" w14:textId="77777777" w:rsidR="0085732B" w:rsidRPr="001B6897" w:rsidRDefault="0085732B" w:rsidP="00781BC5">
      <w:pPr>
        <w:jc w:val="center"/>
        <w:rPr>
          <w:rFonts w:ascii="Century Gothic" w:hAnsi="Century Gothic" w:cstheme="minorHAnsi"/>
          <w:b/>
          <w:sz w:val="28"/>
          <w:szCs w:val="28"/>
        </w:rPr>
      </w:pPr>
    </w:p>
    <w:p w14:paraId="195FA1A2" w14:textId="77777777" w:rsidR="0085732B" w:rsidRPr="00781BC5" w:rsidRDefault="0085732B" w:rsidP="00781BC5">
      <w:pPr>
        <w:jc w:val="center"/>
        <w:rPr>
          <w:rFonts w:ascii="Century Gothic" w:hAnsi="Century Gothic" w:cstheme="minorHAnsi"/>
          <w:sz w:val="28"/>
          <w:szCs w:val="28"/>
        </w:rPr>
      </w:pPr>
      <w:r w:rsidRPr="00781BC5">
        <w:rPr>
          <w:rFonts w:ascii="Century Gothic" w:hAnsi="Century Gothic" w:cstheme="minorHAnsi"/>
          <w:sz w:val="28"/>
          <w:szCs w:val="28"/>
        </w:rPr>
        <w:t>Réunion du &lt;&lt;&gt;&gt;</w:t>
      </w:r>
    </w:p>
    <w:p w14:paraId="04C886D7" w14:textId="77777777" w:rsidR="0085732B" w:rsidRPr="00781BC5" w:rsidRDefault="0085732B" w:rsidP="00781BC5">
      <w:pPr>
        <w:jc w:val="both"/>
        <w:rPr>
          <w:rFonts w:ascii="Century Gothic" w:hAnsi="Century Gothic" w:cstheme="minorHAnsi"/>
        </w:rPr>
      </w:pPr>
    </w:p>
    <w:p w14:paraId="1BE9A86B" w14:textId="77777777" w:rsidR="0085732B" w:rsidRPr="00781BC5" w:rsidRDefault="0085732B" w:rsidP="00781BC5">
      <w:pPr>
        <w:jc w:val="both"/>
        <w:rPr>
          <w:rFonts w:ascii="Century Gothic" w:hAnsi="Century Gothic" w:cstheme="minorHAnsi"/>
          <w:b/>
        </w:rPr>
      </w:pPr>
      <w:r w:rsidRPr="00781BC5">
        <w:rPr>
          <w:rFonts w:ascii="Century Gothic" w:hAnsi="Century Gothic" w:cstheme="minorHAnsi"/>
          <w:b/>
        </w:rPr>
        <w:t xml:space="preserve">Présents </w:t>
      </w:r>
    </w:p>
    <w:tbl>
      <w:tblPr>
        <w:tblStyle w:val="Grilledutableau"/>
        <w:tblW w:w="0" w:type="auto"/>
        <w:tblLook w:val="04A0" w:firstRow="1" w:lastRow="0" w:firstColumn="1" w:lastColumn="0" w:noHBand="0" w:noVBand="1"/>
      </w:tblPr>
      <w:tblGrid>
        <w:gridCol w:w="4106"/>
        <w:gridCol w:w="2126"/>
        <w:gridCol w:w="2828"/>
      </w:tblGrid>
      <w:tr w:rsidR="003658B0" w:rsidRPr="00781BC5" w14:paraId="31DB9F48" w14:textId="77777777" w:rsidTr="003658B0">
        <w:tc>
          <w:tcPr>
            <w:tcW w:w="4106"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4B603E3D" w14:textId="77777777" w:rsidR="003658B0" w:rsidRPr="00781BC5" w:rsidRDefault="003658B0" w:rsidP="00781BC5">
            <w:pPr>
              <w:jc w:val="center"/>
              <w:rPr>
                <w:rFonts w:ascii="Century Gothic" w:hAnsi="Century Gothic"/>
                <w:b/>
                <w:color w:val="FFFFFF" w:themeColor="background1"/>
              </w:rPr>
            </w:pPr>
            <w:r w:rsidRPr="00781BC5">
              <w:rPr>
                <w:rFonts w:ascii="Century Gothic" w:hAnsi="Century Gothic"/>
                <w:b/>
                <w:color w:val="FFFFFF" w:themeColor="background1"/>
              </w:rPr>
              <w:t>Collège des employeurs / CEPNL</w:t>
            </w:r>
          </w:p>
        </w:tc>
        <w:tc>
          <w:tcPr>
            <w:tcW w:w="4954"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4640752A" w14:textId="77777777" w:rsidR="003658B0" w:rsidRPr="00781BC5" w:rsidRDefault="003658B0" w:rsidP="00781BC5">
            <w:pPr>
              <w:jc w:val="center"/>
              <w:rPr>
                <w:rFonts w:ascii="Century Gothic" w:hAnsi="Century Gothic"/>
                <w:b/>
              </w:rPr>
            </w:pPr>
            <w:r w:rsidRPr="00781BC5">
              <w:rPr>
                <w:rFonts w:ascii="Century Gothic" w:hAnsi="Century Gothic"/>
                <w:b/>
                <w:color w:val="FFFFFF" w:themeColor="background1"/>
              </w:rPr>
              <w:t>Collège des salariés</w:t>
            </w:r>
          </w:p>
        </w:tc>
      </w:tr>
      <w:tr w:rsidR="003658B0" w:rsidRPr="00781BC5" w14:paraId="00EE6989" w14:textId="77777777" w:rsidTr="00BF08F5">
        <w:tc>
          <w:tcPr>
            <w:tcW w:w="4106" w:type="dxa"/>
            <w:tcBorders>
              <w:top w:val="single" w:sz="4" w:space="0" w:color="auto"/>
              <w:left w:val="single" w:sz="4" w:space="0" w:color="auto"/>
              <w:bottom w:val="single" w:sz="4" w:space="0" w:color="auto"/>
              <w:right w:val="single" w:sz="4" w:space="0" w:color="auto"/>
            </w:tcBorders>
            <w:vAlign w:val="center"/>
          </w:tcPr>
          <w:p w14:paraId="517A4A86" w14:textId="4CB6C8F9" w:rsidR="003658B0" w:rsidRPr="006236EC" w:rsidRDefault="003658B0" w:rsidP="00781BC5">
            <w:pPr>
              <w:rPr>
                <w:rFonts w:ascii="Century Gothic" w:hAnsi="Century Gothic"/>
              </w:rPr>
            </w:pPr>
          </w:p>
        </w:tc>
        <w:tc>
          <w:tcPr>
            <w:tcW w:w="2126" w:type="dxa"/>
            <w:vMerge w:val="restart"/>
            <w:tcBorders>
              <w:top w:val="single" w:sz="4" w:space="0" w:color="auto"/>
              <w:left w:val="single" w:sz="4" w:space="0" w:color="auto"/>
              <w:right w:val="single" w:sz="4" w:space="0" w:color="auto"/>
            </w:tcBorders>
            <w:vAlign w:val="center"/>
            <w:hideMark/>
          </w:tcPr>
          <w:p w14:paraId="5B89C773" w14:textId="77777777" w:rsidR="003658B0" w:rsidRPr="00781BC5" w:rsidRDefault="003658B0" w:rsidP="00781BC5">
            <w:pPr>
              <w:rPr>
                <w:rFonts w:ascii="Century Gothic" w:hAnsi="Century Gothic"/>
                <w:b/>
              </w:rPr>
            </w:pPr>
            <w:r w:rsidRPr="00D906E2">
              <w:rPr>
                <w:rFonts w:ascii="Century Gothic" w:hAnsi="Century Gothic"/>
                <w:b/>
              </w:rPr>
              <w:t>Fep- CFDT</w:t>
            </w:r>
          </w:p>
        </w:tc>
        <w:tc>
          <w:tcPr>
            <w:tcW w:w="2828" w:type="dxa"/>
            <w:tcBorders>
              <w:top w:val="single" w:sz="4" w:space="0" w:color="auto"/>
              <w:left w:val="single" w:sz="4" w:space="0" w:color="auto"/>
              <w:bottom w:val="single" w:sz="4" w:space="0" w:color="auto"/>
              <w:right w:val="single" w:sz="4" w:space="0" w:color="auto"/>
            </w:tcBorders>
            <w:vAlign w:val="center"/>
          </w:tcPr>
          <w:p w14:paraId="4FB57FA3" w14:textId="49F9356A" w:rsidR="003658B0" w:rsidRPr="00781BC5" w:rsidRDefault="003658B0" w:rsidP="00781BC5">
            <w:pPr>
              <w:rPr>
                <w:rFonts w:ascii="Century Gothic" w:hAnsi="Century Gothic" w:cs="Calibri"/>
                <w:color w:val="000000"/>
              </w:rPr>
            </w:pPr>
          </w:p>
        </w:tc>
      </w:tr>
      <w:tr w:rsidR="003658B0" w:rsidRPr="00781BC5" w14:paraId="3BB66EE8" w14:textId="77777777" w:rsidTr="00BF08F5">
        <w:tc>
          <w:tcPr>
            <w:tcW w:w="4106" w:type="dxa"/>
            <w:tcBorders>
              <w:top w:val="single" w:sz="4" w:space="0" w:color="auto"/>
              <w:left w:val="single" w:sz="4" w:space="0" w:color="auto"/>
              <w:bottom w:val="single" w:sz="4" w:space="0" w:color="auto"/>
              <w:right w:val="single" w:sz="4" w:space="0" w:color="auto"/>
            </w:tcBorders>
            <w:vAlign w:val="center"/>
          </w:tcPr>
          <w:p w14:paraId="55534DA9" w14:textId="1B48E614" w:rsidR="003658B0" w:rsidRPr="006236EC" w:rsidRDefault="003658B0" w:rsidP="00781BC5">
            <w:pPr>
              <w:rPr>
                <w:rFonts w:ascii="Century Gothic" w:hAnsi="Century Gothic"/>
                <w:lang w:eastAsia="en-US"/>
              </w:rPr>
            </w:pPr>
          </w:p>
        </w:tc>
        <w:tc>
          <w:tcPr>
            <w:tcW w:w="0" w:type="auto"/>
            <w:vMerge/>
            <w:tcBorders>
              <w:left w:val="single" w:sz="4" w:space="0" w:color="auto"/>
              <w:right w:val="single" w:sz="4" w:space="0" w:color="auto"/>
            </w:tcBorders>
            <w:vAlign w:val="center"/>
            <w:hideMark/>
          </w:tcPr>
          <w:p w14:paraId="77D742A1" w14:textId="77777777" w:rsidR="003658B0" w:rsidRPr="00781BC5" w:rsidRDefault="003658B0" w:rsidP="00781BC5">
            <w:pPr>
              <w:rPr>
                <w:rFonts w:ascii="Century Gothic" w:hAnsi="Century Gothic"/>
                <w:b/>
                <w:sz w:val="22"/>
                <w:szCs w:val="22"/>
                <w:lang w:eastAsia="en-US"/>
              </w:rPr>
            </w:pPr>
          </w:p>
        </w:tc>
        <w:tc>
          <w:tcPr>
            <w:tcW w:w="2828" w:type="dxa"/>
            <w:tcBorders>
              <w:top w:val="single" w:sz="4" w:space="0" w:color="auto"/>
              <w:left w:val="single" w:sz="4" w:space="0" w:color="auto"/>
              <w:bottom w:val="single" w:sz="4" w:space="0" w:color="auto"/>
              <w:right w:val="single" w:sz="4" w:space="0" w:color="auto"/>
            </w:tcBorders>
            <w:vAlign w:val="center"/>
          </w:tcPr>
          <w:p w14:paraId="182417EC" w14:textId="788300B7" w:rsidR="003658B0" w:rsidRPr="00781BC5" w:rsidRDefault="003658B0" w:rsidP="00781BC5">
            <w:pPr>
              <w:rPr>
                <w:rFonts w:ascii="Century Gothic" w:hAnsi="Century Gothic"/>
              </w:rPr>
            </w:pPr>
          </w:p>
        </w:tc>
      </w:tr>
      <w:tr w:rsidR="003658B0" w:rsidRPr="00781BC5" w14:paraId="662AAA11" w14:textId="77777777" w:rsidTr="00BF08F5">
        <w:tc>
          <w:tcPr>
            <w:tcW w:w="4106" w:type="dxa"/>
            <w:tcBorders>
              <w:top w:val="single" w:sz="4" w:space="0" w:color="auto"/>
              <w:left w:val="single" w:sz="4" w:space="0" w:color="auto"/>
              <w:bottom w:val="single" w:sz="4" w:space="0" w:color="auto"/>
              <w:right w:val="single" w:sz="4" w:space="0" w:color="auto"/>
            </w:tcBorders>
            <w:vAlign w:val="center"/>
          </w:tcPr>
          <w:p w14:paraId="60C9A0A2" w14:textId="56AF5D23" w:rsidR="003658B0" w:rsidRPr="006236EC" w:rsidRDefault="003658B0" w:rsidP="00781BC5">
            <w:pPr>
              <w:rPr>
                <w:rFonts w:ascii="Century Gothic" w:hAnsi="Century Gothic"/>
              </w:rPr>
            </w:pPr>
          </w:p>
        </w:tc>
        <w:tc>
          <w:tcPr>
            <w:tcW w:w="0" w:type="auto"/>
            <w:vMerge/>
            <w:tcBorders>
              <w:left w:val="single" w:sz="4" w:space="0" w:color="auto"/>
              <w:right w:val="single" w:sz="4" w:space="0" w:color="auto"/>
            </w:tcBorders>
            <w:vAlign w:val="center"/>
            <w:hideMark/>
          </w:tcPr>
          <w:p w14:paraId="32244556" w14:textId="77777777" w:rsidR="003658B0" w:rsidRPr="00781BC5" w:rsidRDefault="003658B0" w:rsidP="00781BC5">
            <w:pPr>
              <w:rPr>
                <w:rFonts w:ascii="Century Gothic" w:hAnsi="Century Gothic"/>
                <w:b/>
                <w:sz w:val="22"/>
                <w:szCs w:val="22"/>
                <w:lang w:eastAsia="en-US"/>
              </w:rPr>
            </w:pPr>
          </w:p>
        </w:tc>
        <w:tc>
          <w:tcPr>
            <w:tcW w:w="2828" w:type="dxa"/>
            <w:tcBorders>
              <w:top w:val="single" w:sz="4" w:space="0" w:color="auto"/>
              <w:left w:val="single" w:sz="4" w:space="0" w:color="auto"/>
              <w:bottom w:val="single" w:sz="4" w:space="0" w:color="auto"/>
              <w:right w:val="single" w:sz="4" w:space="0" w:color="auto"/>
            </w:tcBorders>
            <w:vAlign w:val="center"/>
          </w:tcPr>
          <w:p w14:paraId="3484CFF5" w14:textId="54BF6B2F" w:rsidR="003658B0" w:rsidRPr="00781BC5" w:rsidRDefault="003658B0" w:rsidP="00781BC5">
            <w:pPr>
              <w:rPr>
                <w:rFonts w:ascii="Century Gothic" w:hAnsi="Century Gothic"/>
              </w:rPr>
            </w:pPr>
          </w:p>
        </w:tc>
      </w:tr>
      <w:tr w:rsidR="003658B0" w:rsidRPr="00781BC5" w14:paraId="512F4B8D" w14:textId="77777777" w:rsidTr="00BF08F5">
        <w:tc>
          <w:tcPr>
            <w:tcW w:w="4106" w:type="dxa"/>
            <w:tcBorders>
              <w:top w:val="single" w:sz="4" w:space="0" w:color="auto"/>
              <w:left w:val="single" w:sz="4" w:space="0" w:color="auto"/>
              <w:bottom w:val="single" w:sz="4" w:space="0" w:color="auto"/>
              <w:right w:val="single" w:sz="4" w:space="0" w:color="auto"/>
            </w:tcBorders>
            <w:vAlign w:val="center"/>
          </w:tcPr>
          <w:p w14:paraId="29143A6B" w14:textId="77777777" w:rsidR="003658B0" w:rsidRPr="006236EC" w:rsidRDefault="003658B0" w:rsidP="00781BC5">
            <w:pPr>
              <w:rPr>
                <w:rFonts w:ascii="Century Gothic" w:hAnsi="Century Gothic"/>
              </w:rPr>
            </w:pPr>
          </w:p>
        </w:tc>
        <w:tc>
          <w:tcPr>
            <w:tcW w:w="0" w:type="auto"/>
            <w:vMerge/>
            <w:tcBorders>
              <w:left w:val="single" w:sz="4" w:space="0" w:color="auto"/>
              <w:bottom w:val="single" w:sz="4" w:space="0" w:color="auto"/>
              <w:right w:val="single" w:sz="4" w:space="0" w:color="auto"/>
            </w:tcBorders>
            <w:vAlign w:val="center"/>
          </w:tcPr>
          <w:p w14:paraId="0811D3F8" w14:textId="77777777" w:rsidR="003658B0" w:rsidRPr="00781BC5" w:rsidRDefault="003658B0" w:rsidP="00781BC5">
            <w:pPr>
              <w:rPr>
                <w:rFonts w:ascii="Century Gothic" w:hAnsi="Century Gothic"/>
                <w:b/>
                <w:sz w:val="22"/>
                <w:szCs w:val="22"/>
                <w:lang w:eastAsia="en-US"/>
              </w:rPr>
            </w:pPr>
          </w:p>
        </w:tc>
        <w:tc>
          <w:tcPr>
            <w:tcW w:w="2828" w:type="dxa"/>
            <w:tcBorders>
              <w:top w:val="single" w:sz="4" w:space="0" w:color="auto"/>
              <w:left w:val="single" w:sz="4" w:space="0" w:color="auto"/>
              <w:bottom w:val="single" w:sz="4" w:space="0" w:color="auto"/>
              <w:right w:val="single" w:sz="4" w:space="0" w:color="auto"/>
            </w:tcBorders>
            <w:vAlign w:val="center"/>
          </w:tcPr>
          <w:p w14:paraId="2EFD944E" w14:textId="77777777" w:rsidR="003658B0" w:rsidRPr="00781BC5" w:rsidRDefault="003658B0" w:rsidP="00781BC5">
            <w:pPr>
              <w:rPr>
                <w:rFonts w:ascii="Century Gothic" w:hAnsi="Century Gothic"/>
              </w:rPr>
            </w:pPr>
          </w:p>
        </w:tc>
      </w:tr>
      <w:tr w:rsidR="003658B0" w:rsidRPr="00781BC5" w14:paraId="7CE8B31B" w14:textId="77777777" w:rsidTr="00BF08F5">
        <w:tc>
          <w:tcPr>
            <w:tcW w:w="4106" w:type="dxa"/>
            <w:tcBorders>
              <w:top w:val="single" w:sz="4" w:space="0" w:color="auto"/>
              <w:left w:val="single" w:sz="4" w:space="0" w:color="auto"/>
              <w:bottom w:val="single" w:sz="4" w:space="0" w:color="auto"/>
              <w:right w:val="single" w:sz="4" w:space="0" w:color="auto"/>
            </w:tcBorders>
            <w:vAlign w:val="center"/>
          </w:tcPr>
          <w:p w14:paraId="0DCB33A2" w14:textId="2094F9AF" w:rsidR="003658B0" w:rsidRPr="006236EC" w:rsidRDefault="003658B0" w:rsidP="00781BC5">
            <w:pPr>
              <w:rPr>
                <w:rFonts w:ascii="Century Gothic" w:hAnsi="Century Gothic"/>
              </w:rPr>
            </w:pPr>
          </w:p>
        </w:tc>
        <w:tc>
          <w:tcPr>
            <w:tcW w:w="2126" w:type="dxa"/>
            <w:vMerge w:val="restart"/>
            <w:tcBorders>
              <w:top w:val="single" w:sz="4" w:space="0" w:color="auto"/>
              <w:left w:val="single" w:sz="4" w:space="0" w:color="auto"/>
              <w:right w:val="single" w:sz="4" w:space="0" w:color="auto"/>
            </w:tcBorders>
            <w:vAlign w:val="center"/>
            <w:hideMark/>
          </w:tcPr>
          <w:p w14:paraId="47887F14" w14:textId="77777777" w:rsidR="003658B0" w:rsidRPr="00781BC5" w:rsidRDefault="003658B0" w:rsidP="00781BC5">
            <w:pPr>
              <w:rPr>
                <w:rFonts w:ascii="Century Gothic" w:hAnsi="Century Gothic"/>
                <w:b/>
              </w:rPr>
            </w:pPr>
            <w:r w:rsidRPr="00D906E2">
              <w:rPr>
                <w:rFonts w:ascii="Century Gothic" w:hAnsi="Century Gothic" w:cs="Calibri"/>
                <w:b/>
              </w:rPr>
              <w:t>FD CFTC E&amp;F</w:t>
            </w:r>
          </w:p>
        </w:tc>
        <w:tc>
          <w:tcPr>
            <w:tcW w:w="2828" w:type="dxa"/>
            <w:tcBorders>
              <w:top w:val="single" w:sz="4" w:space="0" w:color="auto"/>
              <w:left w:val="single" w:sz="4" w:space="0" w:color="auto"/>
              <w:bottom w:val="single" w:sz="4" w:space="0" w:color="auto"/>
              <w:right w:val="single" w:sz="4" w:space="0" w:color="auto"/>
            </w:tcBorders>
            <w:vAlign w:val="center"/>
          </w:tcPr>
          <w:p w14:paraId="5A800911" w14:textId="4E7FC9E8" w:rsidR="003658B0" w:rsidRPr="00781BC5" w:rsidRDefault="003658B0" w:rsidP="00781BC5">
            <w:pPr>
              <w:rPr>
                <w:rFonts w:ascii="Century Gothic" w:hAnsi="Century Gothic" w:cs="Calibri"/>
              </w:rPr>
            </w:pPr>
          </w:p>
        </w:tc>
      </w:tr>
      <w:tr w:rsidR="003658B0" w:rsidRPr="00781BC5" w14:paraId="21FE3899" w14:textId="77777777" w:rsidTr="00BF08F5">
        <w:trPr>
          <w:trHeight w:val="241"/>
        </w:trPr>
        <w:tc>
          <w:tcPr>
            <w:tcW w:w="4106" w:type="dxa"/>
            <w:tcBorders>
              <w:top w:val="single" w:sz="4" w:space="0" w:color="auto"/>
              <w:left w:val="single" w:sz="4" w:space="0" w:color="auto"/>
              <w:bottom w:val="single" w:sz="4" w:space="0" w:color="auto"/>
              <w:right w:val="single" w:sz="4" w:space="0" w:color="auto"/>
            </w:tcBorders>
            <w:vAlign w:val="center"/>
          </w:tcPr>
          <w:p w14:paraId="062BFC29" w14:textId="0E3B6C9E" w:rsidR="003658B0" w:rsidRPr="006236EC" w:rsidRDefault="003658B0" w:rsidP="00781BC5">
            <w:pPr>
              <w:rPr>
                <w:rFonts w:ascii="Century Gothic" w:hAnsi="Century Gothic"/>
                <w:lang w:eastAsia="en-US"/>
              </w:rPr>
            </w:pPr>
          </w:p>
        </w:tc>
        <w:tc>
          <w:tcPr>
            <w:tcW w:w="0" w:type="auto"/>
            <w:vMerge/>
            <w:tcBorders>
              <w:left w:val="single" w:sz="4" w:space="0" w:color="auto"/>
              <w:right w:val="single" w:sz="4" w:space="0" w:color="auto"/>
            </w:tcBorders>
            <w:vAlign w:val="center"/>
            <w:hideMark/>
          </w:tcPr>
          <w:p w14:paraId="6075735B" w14:textId="77777777" w:rsidR="003658B0" w:rsidRPr="00781BC5" w:rsidRDefault="003658B0" w:rsidP="00781BC5">
            <w:pPr>
              <w:rPr>
                <w:rFonts w:ascii="Century Gothic" w:hAnsi="Century Gothic"/>
                <w:b/>
                <w:sz w:val="22"/>
                <w:szCs w:val="22"/>
                <w:lang w:eastAsia="en-US"/>
              </w:rPr>
            </w:pPr>
          </w:p>
        </w:tc>
        <w:tc>
          <w:tcPr>
            <w:tcW w:w="2828" w:type="dxa"/>
            <w:tcBorders>
              <w:top w:val="single" w:sz="4" w:space="0" w:color="auto"/>
              <w:left w:val="single" w:sz="4" w:space="0" w:color="auto"/>
              <w:bottom w:val="single" w:sz="4" w:space="0" w:color="auto"/>
              <w:right w:val="single" w:sz="4" w:space="0" w:color="auto"/>
            </w:tcBorders>
            <w:vAlign w:val="center"/>
          </w:tcPr>
          <w:p w14:paraId="14D74852" w14:textId="1771AF56" w:rsidR="003658B0" w:rsidRPr="00781BC5" w:rsidRDefault="003658B0" w:rsidP="00781BC5">
            <w:pPr>
              <w:rPr>
                <w:rFonts w:ascii="Century Gothic" w:hAnsi="Century Gothic" w:cs="Calibri"/>
              </w:rPr>
            </w:pPr>
          </w:p>
        </w:tc>
      </w:tr>
      <w:tr w:rsidR="003658B0" w:rsidRPr="00781BC5" w14:paraId="7A682490" w14:textId="77777777" w:rsidTr="00BF08F5">
        <w:tc>
          <w:tcPr>
            <w:tcW w:w="4106" w:type="dxa"/>
            <w:tcBorders>
              <w:top w:val="single" w:sz="4" w:space="0" w:color="auto"/>
              <w:left w:val="single" w:sz="4" w:space="0" w:color="auto"/>
              <w:bottom w:val="single" w:sz="4" w:space="0" w:color="auto"/>
              <w:right w:val="single" w:sz="4" w:space="0" w:color="auto"/>
            </w:tcBorders>
            <w:vAlign w:val="center"/>
          </w:tcPr>
          <w:p w14:paraId="30CE1203" w14:textId="18C2AC2A" w:rsidR="003658B0" w:rsidRPr="006236EC" w:rsidRDefault="003658B0" w:rsidP="00781BC5">
            <w:pPr>
              <w:rPr>
                <w:rFonts w:ascii="Century Gothic" w:hAnsi="Century Gothic"/>
                <w:lang w:eastAsia="en-US"/>
              </w:rPr>
            </w:pPr>
          </w:p>
        </w:tc>
        <w:tc>
          <w:tcPr>
            <w:tcW w:w="0" w:type="auto"/>
            <w:vMerge/>
            <w:tcBorders>
              <w:left w:val="single" w:sz="4" w:space="0" w:color="auto"/>
              <w:right w:val="single" w:sz="4" w:space="0" w:color="auto"/>
            </w:tcBorders>
            <w:vAlign w:val="center"/>
            <w:hideMark/>
          </w:tcPr>
          <w:p w14:paraId="6C95BB0E" w14:textId="77777777" w:rsidR="003658B0" w:rsidRPr="00781BC5" w:rsidRDefault="003658B0" w:rsidP="00781BC5">
            <w:pPr>
              <w:rPr>
                <w:rFonts w:ascii="Century Gothic" w:hAnsi="Century Gothic"/>
                <w:b/>
                <w:sz w:val="22"/>
                <w:szCs w:val="22"/>
                <w:lang w:eastAsia="en-US"/>
              </w:rPr>
            </w:pPr>
          </w:p>
        </w:tc>
        <w:tc>
          <w:tcPr>
            <w:tcW w:w="2828" w:type="dxa"/>
            <w:tcBorders>
              <w:top w:val="single" w:sz="4" w:space="0" w:color="auto"/>
              <w:left w:val="single" w:sz="4" w:space="0" w:color="auto"/>
              <w:bottom w:val="single" w:sz="4" w:space="0" w:color="auto"/>
              <w:right w:val="single" w:sz="4" w:space="0" w:color="auto"/>
            </w:tcBorders>
            <w:vAlign w:val="center"/>
          </w:tcPr>
          <w:p w14:paraId="4735EA3E" w14:textId="7F6038DA" w:rsidR="003658B0" w:rsidRPr="00781BC5" w:rsidRDefault="003658B0" w:rsidP="00781BC5">
            <w:pPr>
              <w:rPr>
                <w:rFonts w:ascii="Century Gothic" w:hAnsi="Century Gothic"/>
              </w:rPr>
            </w:pPr>
          </w:p>
        </w:tc>
      </w:tr>
      <w:tr w:rsidR="003658B0" w:rsidRPr="00781BC5" w14:paraId="6D7C777C" w14:textId="77777777" w:rsidTr="00BF08F5">
        <w:tc>
          <w:tcPr>
            <w:tcW w:w="4106" w:type="dxa"/>
            <w:tcBorders>
              <w:top w:val="single" w:sz="4" w:space="0" w:color="auto"/>
              <w:left w:val="single" w:sz="4" w:space="0" w:color="auto"/>
              <w:bottom w:val="single" w:sz="4" w:space="0" w:color="auto"/>
              <w:right w:val="single" w:sz="4" w:space="0" w:color="auto"/>
            </w:tcBorders>
            <w:vAlign w:val="center"/>
          </w:tcPr>
          <w:p w14:paraId="32B83B8B" w14:textId="77777777" w:rsidR="003658B0" w:rsidRPr="006236EC" w:rsidRDefault="003658B0" w:rsidP="00781BC5">
            <w:pPr>
              <w:rPr>
                <w:rFonts w:ascii="Century Gothic" w:hAnsi="Century Gothic"/>
                <w:lang w:eastAsia="en-US"/>
              </w:rPr>
            </w:pPr>
          </w:p>
        </w:tc>
        <w:tc>
          <w:tcPr>
            <w:tcW w:w="0" w:type="auto"/>
            <w:vMerge/>
            <w:tcBorders>
              <w:left w:val="single" w:sz="4" w:space="0" w:color="auto"/>
              <w:bottom w:val="single" w:sz="4" w:space="0" w:color="auto"/>
              <w:right w:val="single" w:sz="4" w:space="0" w:color="auto"/>
            </w:tcBorders>
            <w:vAlign w:val="center"/>
          </w:tcPr>
          <w:p w14:paraId="60D117CA" w14:textId="77777777" w:rsidR="003658B0" w:rsidRPr="00781BC5" w:rsidRDefault="003658B0" w:rsidP="00781BC5">
            <w:pPr>
              <w:rPr>
                <w:rFonts w:ascii="Century Gothic" w:hAnsi="Century Gothic"/>
                <w:b/>
                <w:sz w:val="22"/>
                <w:szCs w:val="22"/>
                <w:lang w:eastAsia="en-US"/>
              </w:rPr>
            </w:pPr>
          </w:p>
        </w:tc>
        <w:tc>
          <w:tcPr>
            <w:tcW w:w="2828" w:type="dxa"/>
            <w:tcBorders>
              <w:top w:val="single" w:sz="4" w:space="0" w:color="auto"/>
              <w:left w:val="single" w:sz="4" w:space="0" w:color="auto"/>
              <w:bottom w:val="single" w:sz="4" w:space="0" w:color="auto"/>
              <w:right w:val="single" w:sz="4" w:space="0" w:color="auto"/>
            </w:tcBorders>
            <w:vAlign w:val="center"/>
          </w:tcPr>
          <w:p w14:paraId="508A877C" w14:textId="77777777" w:rsidR="003658B0" w:rsidRPr="00781BC5" w:rsidRDefault="003658B0" w:rsidP="00781BC5">
            <w:pPr>
              <w:rPr>
                <w:rFonts w:ascii="Century Gothic" w:hAnsi="Century Gothic"/>
              </w:rPr>
            </w:pPr>
          </w:p>
        </w:tc>
      </w:tr>
      <w:tr w:rsidR="003658B0" w:rsidRPr="00781BC5" w14:paraId="6663AEB2" w14:textId="77777777" w:rsidTr="00BF08F5">
        <w:tc>
          <w:tcPr>
            <w:tcW w:w="4106" w:type="dxa"/>
            <w:tcBorders>
              <w:top w:val="single" w:sz="4" w:space="0" w:color="auto"/>
              <w:left w:val="single" w:sz="4" w:space="0" w:color="auto"/>
              <w:bottom w:val="single" w:sz="4" w:space="0" w:color="auto"/>
              <w:right w:val="single" w:sz="4" w:space="0" w:color="auto"/>
            </w:tcBorders>
            <w:vAlign w:val="center"/>
          </w:tcPr>
          <w:p w14:paraId="084F9291" w14:textId="7F5374A9" w:rsidR="003658B0" w:rsidRPr="006236EC" w:rsidRDefault="003658B0" w:rsidP="00781BC5">
            <w:pPr>
              <w:rPr>
                <w:rFonts w:ascii="Century Gothic" w:hAnsi="Century Gothic"/>
              </w:rPr>
            </w:pPr>
          </w:p>
        </w:tc>
        <w:tc>
          <w:tcPr>
            <w:tcW w:w="2126" w:type="dxa"/>
            <w:vMerge w:val="restart"/>
            <w:tcBorders>
              <w:top w:val="single" w:sz="4" w:space="0" w:color="auto"/>
              <w:left w:val="single" w:sz="4" w:space="0" w:color="auto"/>
              <w:right w:val="single" w:sz="4" w:space="0" w:color="auto"/>
            </w:tcBorders>
            <w:vAlign w:val="center"/>
            <w:hideMark/>
          </w:tcPr>
          <w:p w14:paraId="6FB667AA" w14:textId="77777777" w:rsidR="003658B0" w:rsidRPr="00781BC5" w:rsidRDefault="003658B0" w:rsidP="00781BC5">
            <w:pPr>
              <w:rPr>
                <w:rFonts w:ascii="Century Gothic" w:hAnsi="Century Gothic"/>
                <w:b/>
              </w:rPr>
            </w:pPr>
            <w:r w:rsidRPr="00D906E2">
              <w:rPr>
                <w:rFonts w:ascii="Century Gothic" w:hAnsi="Century Gothic"/>
                <w:b/>
              </w:rPr>
              <w:t>SPELC</w:t>
            </w:r>
          </w:p>
        </w:tc>
        <w:tc>
          <w:tcPr>
            <w:tcW w:w="2828" w:type="dxa"/>
            <w:tcBorders>
              <w:top w:val="single" w:sz="4" w:space="0" w:color="auto"/>
              <w:left w:val="single" w:sz="4" w:space="0" w:color="auto"/>
              <w:bottom w:val="single" w:sz="4" w:space="0" w:color="auto"/>
              <w:right w:val="single" w:sz="4" w:space="0" w:color="auto"/>
            </w:tcBorders>
            <w:vAlign w:val="center"/>
          </w:tcPr>
          <w:p w14:paraId="43B3DE4B" w14:textId="2971EF65" w:rsidR="003658B0" w:rsidRPr="00781BC5" w:rsidRDefault="003658B0" w:rsidP="00781BC5">
            <w:pPr>
              <w:rPr>
                <w:rFonts w:ascii="Century Gothic" w:hAnsi="Century Gothic" w:cs="Calibri"/>
              </w:rPr>
            </w:pPr>
          </w:p>
        </w:tc>
      </w:tr>
      <w:tr w:rsidR="003658B0" w:rsidRPr="00781BC5" w14:paraId="1DF400D0" w14:textId="77777777" w:rsidTr="00BF08F5">
        <w:tc>
          <w:tcPr>
            <w:tcW w:w="4106" w:type="dxa"/>
            <w:tcBorders>
              <w:top w:val="single" w:sz="4" w:space="0" w:color="auto"/>
              <w:left w:val="single" w:sz="4" w:space="0" w:color="auto"/>
              <w:bottom w:val="single" w:sz="4" w:space="0" w:color="auto"/>
              <w:right w:val="single" w:sz="4" w:space="0" w:color="auto"/>
            </w:tcBorders>
            <w:vAlign w:val="center"/>
          </w:tcPr>
          <w:p w14:paraId="1931DF7F" w14:textId="3FAF7A72" w:rsidR="003658B0" w:rsidRPr="006236EC" w:rsidRDefault="003658B0" w:rsidP="00781BC5">
            <w:pPr>
              <w:rPr>
                <w:rFonts w:ascii="Century Gothic" w:hAnsi="Century Gothic"/>
                <w:lang w:eastAsia="en-US"/>
              </w:rPr>
            </w:pPr>
          </w:p>
        </w:tc>
        <w:tc>
          <w:tcPr>
            <w:tcW w:w="0" w:type="auto"/>
            <w:vMerge/>
            <w:tcBorders>
              <w:left w:val="single" w:sz="4" w:space="0" w:color="auto"/>
              <w:right w:val="single" w:sz="4" w:space="0" w:color="auto"/>
            </w:tcBorders>
            <w:vAlign w:val="center"/>
            <w:hideMark/>
          </w:tcPr>
          <w:p w14:paraId="2957D624" w14:textId="77777777" w:rsidR="003658B0" w:rsidRPr="00781BC5" w:rsidRDefault="003658B0" w:rsidP="00781BC5">
            <w:pPr>
              <w:rPr>
                <w:rFonts w:ascii="Century Gothic" w:hAnsi="Century Gothic"/>
                <w:b/>
                <w:sz w:val="22"/>
                <w:szCs w:val="22"/>
                <w:lang w:eastAsia="en-US"/>
              </w:rPr>
            </w:pPr>
          </w:p>
        </w:tc>
        <w:tc>
          <w:tcPr>
            <w:tcW w:w="2828" w:type="dxa"/>
            <w:tcBorders>
              <w:top w:val="single" w:sz="4" w:space="0" w:color="auto"/>
              <w:left w:val="single" w:sz="4" w:space="0" w:color="auto"/>
              <w:bottom w:val="single" w:sz="4" w:space="0" w:color="auto"/>
              <w:right w:val="single" w:sz="4" w:space="0" w:color="auto"/>
            </w:tcBorders>
            <w:vAlign w:val="center"/>
          </w:tcPr>
          <w:p w14:paraId="29BEF61A" w14:textId="12F9B442" w:rsidR="003658B0" w:rsidRPr="00781BC5" w:rsidRDefault="003658B0" w:rsidP="00781BC5">
            <w:pPr>
              <w:rPr>
                <w:rFonts w:ascii="Century Gothic" w:hAnsi="Century Gothic" w:cs="Calibri"/>
              </w:rPr>
            </w:pPr>
          </w:p>
        </w:tc>
      </w:tr>
      <w:tr w:rsidR="003658B0" w:rsidRPr="00781BC5" w14:paraId="25C188F6" w14:textId="77777777" w:rsidTr="00BF08F5">
        <w:tc>
          <w:tcPr>
            <w:tcW w:w="4106" w:type="dxa"/>
            <w:tcBorders>
              <w:top w:val="single" w:sz="4" w:space="0" w:color="auto"/>
              <w:left w:val="single" w:sz="4" w:space="0" w:color="auto"/>
              <w:bottom w:val="single" w:sz="4" w:space="0" w:color="auto"/>
              <w:right w:val="single" w:sz="4" w:space="0" w:color="auto"/>
            </w:tcBorders>
            <w:vAlign w:val="center"/>
          </w:tcPr>
          <w:p w14:paraId="17A2BAF8" w14:textId="77777777" w:rsidR="003658B0" w:rsidRPr="006236EC" w:rsidRDefault="003658B0" w:rsidP="00781BC5">
            <w:pPr>
              <w:rPr>
                <w:rFonts w:ascii="Century Gothic" w:hAnsi="Century Gothic"/>
                <w:lang w:eastAsia="en-US"/>
              </w:rPr>
            </w:pPr>
          </w:p>
        </w:tc>
        <w:tc>
          <w:tcPr>
            <w:tcW w:w="0" w:type="auto"/>
            <w:vMerge/>
            <w:tcBorders>
              <w:left w:val="single" w:sz="4" w:space="0" w:color="auto"/>
              <w:right w:val="single" w:sz="4" w:space="0" w:color="auto"/>
            </w:tcBorders>
            <w:vAlign w:val="center"/>
          </w:tcPr>
          <w:p w14:paraId="58EB6B26" w14:textId="77777777" w:rsidR="003658B0" w:rsidRPr="00781BC5" w:rsidRDefault="003658B0" w:rsidP="00781BC5">
            <w:pPr>
              <w:rPr>
                <w:rFonts w:ascii="Century Gothic" w:hAnsi="Century Gothic"/>
                <w:b/>
                <w:sz w:val="22"/>
                <w:szCs w:val="22"/>
                <w:lang w:eastAsia="en-US"/>
              </w:rPr>
            </w:pPr>
          </w:p>
        </w:tc>
        <w:tc>
          <w:tcPr>
            <w:tcW w:w="2828" w:type="dxa"/>
            <w:tcBorders>
              <w:top w:val="single" w:sz="4" w:space="0" w:color="auto"/>
              <w:left w:val="single" w:sz="4" w:space="0" w:color="auto"/>
              <w:bottom w:val="single" w:sz="4" w:space="0" w:color="auto"/>
              <w:right w:val="single" w:sz="4" w:space="0" w:color="auto"/>
            </w:tcBorders>
            <w:vAlign w:val="center"/>
          </w:tcPr>
          <w:p w14:paraId="5A7A6D57" w14:textId="77777777" w:rsidR="003658B0" w:rsidRPr="00781BC5" w:rsidRDefault="003658B0" w:rsidP="00781BC5">
            <w:pPr>
              <w:rPr>
                <w:rFonts w:ascii="Century Gothic" w:hAnsi="Century Gothic" w:cs="Calibri"/>
              </w:rPr>
            </w:pPr>
          </w:p>
        </w:tc>
      </w:tr>
      <w:tr w:rsidR="003658B0" w:rsidRPr="00781BC5" w14:paraId="16894465" w14:textId="77777777" w:rsidTr="00BF08F5">
        <w:tc>
          <w:tcPr>
            <w:tcW w:w="4106" w:type="dxa"/>
            <w:tcBorders>
              <w:top w:val="single" w:sz="4" w:space="0" w:color="auto"/>
              <w:left w:val="single" w:sz="4" w:space="0" w:color="auto"/>
              <w:bottom w:val="single" w:sz="4" w:space="0" w:color="auto"/>
              <w:right w:val="single" w:sz="4" w:space="0" w:color="auto"/>
            </w:tcBorders>
            <w:vAlign w:val="center"/>
          </w:tcPr>
          <w:p w14:paraId="0CAFFD7E" w14:textId="77777777" w:rsidR="003658B0" w:rsidRPr="006236EC" w:rsidRDefault="003658B0" w:rsidP="00781BC5">
            <w:pPr>
              <w:rPr>
                <w:rFonts w:ascii="Century Gothic" w:hAnsi="Century Gothic"/>
                <w:lang w:eastAsia="en-US"/>
              </w:rPr>
            </w:pPr>
          </w:p>
        </w:tc>
        <w:tc>
          <w:tcPr>
            <w:tcW w:w="0" w:type="auto"/>
            <w:vMerge/>
            <w:tcBorders>
              <w:left w:val="single" w:sz="4" w:space="0" w:color="auto"/>
              <w:bottom w:val="single" w:sz="4" w:space="0" w:color="auto"/>
              <w:right w:val="single" w:sz="4" w:space="0" w:color="auto"/>
            </w:tcBorders>
            <w:vAlign w:val="center"/>
          </w:tcPr>
          <w:p w14:paraId="569C801F" w14:textId="77777777" w:rsidR="003658B0" w:rsidRPr="00781BC5" w:rsidRDefault="003658B0" w:rsidP="00781BC5">
            <w:pPr>
              <w:rPr>
                <w:rFonts w:ascii="Century Gothic" w:hAnsi="Century Gothic"/>
                <w:b/>
                <w:sz w:val="22"/>
                <w:szCs w:val="22"/>
                <w:lang w:eastAsia="en-US"/>
              </w:rPr>
            </w:pPr>
          </w:p>
        </w:tc>
        <w:tc>
          <w:tcPr>
            <w:tcW w:w="2828" w:type="dxa"/>
            <w:tcBorders>
              <w:top w:val="single" w:sz="4" w:space="0" w:color="auto"/>
              <w:left w:val="single" w:sz="4" w:space="0" w:color="auto"/>
              <w:bottom w:val="single" w:sz="4" w:space="0" w:color="auto"/>
              <w:right w:val="single" w:sz="4" w:space="0" w:color="auto"/>
            </w:tcBorders>
            <w:vAlign w:val="center"/>
          </w:tcPr>
          <w:p w14:paraId="4CEC0BB0" w14:textId="77777777" w:rsidR="003658B0" w:rsidRPr="00781BC5" w:rsidRDefault="003658B0" w:rsidP="00781BC5">
            <w:pPr>
              <w:rPr>
                <w:rFonts w:ascii="Century Gothic" w:hAnsi="Century Gothic" w:cs="Calibri"/>
              </w:rPr>
            </w:pPr>
          </w:p>
        </w:tc>
      </w:tr>
    </w:tbl>
    <w:p w14:paraId="34CFFC56" w14:textId="77777777" w:rsidR="003658B0" w:rsidRPr="006236EC" w:rsidRDefault="003658B0" w:rsidP="00781BC5">
      <w:pPr>
        <w:jc w:val="both"/>
        <w:rPr>
          <w:rFonts w:ascii="Century Gothic" w:hAnsi="Century Gothic"/>
          <w:b/>
          <w:sz w:val="22"/>
          <w:szCs w:val="22"/>
          <w:lang w:eastAsia="en-US"/>
        </w:rPr>
      </w:pPr>
    </w:p>
    <w:p w14:paraId="764E9B9E" w14:textId="0924EAB5" w:rsidR="003658B0" w:rsidRPr="00781BC5" w:rsidRDefault="003658B0" w:rsidP="006236EC">
      <w:pPr>
        <w:rPr>
          <w:rFonts w:ascii="Century Gothic" w:hAnsi="Century Gothic"/>
        </w:rPr>
      </w:pPr>
      <w:r w:rsidRPr="00D906E2">
        <w:rPr>
          <w:rFonts w:ascii="Century Gothic" w:hAnsi="Century Gothic"/>
        </w:rPr>
        <w:t xml:space="preserve">Excusés : </w:t>
      </w:r>
    </w:p>
    <w:p w14:paraId="78AD8450" w14:textId="77777777" w:rsidR="003658B0" w:rsidRPr="00781BC5" w:rsidRDefault="003658B0" w:rsidP="00D906E2">
      <w:pPr>
        <w:rPr>
          <w:rFonts w:ascii="Century Gothic" w:hAnsi="Century Gothic" w:cstheme="minorHAnsi"/>
          <w:b/>
        </w:rPr>
      </w:pPr>
    </w:p>
    <w:p w14:paraId="04D86386" w14:textId="40B4F1D0" w:rsidR="0085732B" w:rsidRPr="00781BC5" w:rsidRDefault="0085732B" w:rsidP="00781BC5">
      <w:pPr>
        <w:rPr>
          <w:rFonts w:ascii="Century Gothic" w:hAnsi="Century Gothic" w:cstheme="minorHAnsi"/>
        </w:rPr>
      </w:pPr>
      <w:r w:rsidRPr="00781BC5">
        <w:rPr>
          <w:rFonts w:ascii="Century Gothic" w:hAnsi="Century Gothic" w:cstheme="minorHAnsi"/>
          <w:b/>
        </w:rPr>
        <w:t>Secrétariat technique et administratif </w:t>
      </w:r>
      <w:r w:rsidRPr="00781BC5">
        <w:rPr>
          <w:rFonts w:ascii="Century Gothic" w:hAnsi="Century Gothic" w:cstheme="minorHAnsi"/>
        </w:rPr>
        <w:t>: &lt;&lt;&gt;&gt;</w:t>
      </w:r>
    </w:p>
    <w:p w14:paraId="7C6ECF7D" w14:textId="04E3E33A" w:rsidR="0085732B" w:rsidRDefault="0085732B" w:rsidP="008A79A6">
      <w:pPr>
        <w:rPr>
          <w:rFonts w:ascii="Century Gothic" w:hAnsi="Century Gothic" w:cstheme="minorHAnsi"/>
        </w:rPr>
      </w:pPr>
    </w:p>
    <w:p w14:paraId="3590DCF8" w14:textId="1179F914" w:rsidR="00F86C0E" w:rsidRDefault="00F86C0E" w:rsidP="008A79A6">
      <w:pPr>
        <w:rPr>
          <w:rFonts w:ascii="Century Gothic" w:hAnsi="Century Gothic" w:cstheme="minorHAnsi"/>
        </w:rPr>
      </w:pPr>
    </w:p>
    <w:p w14:paraId="0F5525B9" w14:textId="624BDD62" w:rsidR="00F86C0E" w:rsidRPr="00781BC5" w:rsidRDefault="00F86C0E" w:rsidP="00781BC5">
      <w:pPr>
        <w:jc w:val="center"/>
        <w:rPr>
          <w:rFonts w:ascii="Century Gothic" w:hAnsi="Century Gothic" w:cstheme="minorHAnsi"/>
          <w:b/>
          <w:color w:val="1F497D" w:themeColor="text2"/>
          <w:sz w:val="28"/>
          <w:szCs w:val="28"/>
        </w:rPr>
      </w:pPr>
      <w:r w:rsidRPr="00781BC5">
        <w:rPr>
          <w:rFonts w:ascii="Century Gothic" w:hAnsi="Century Gothic" w:cstheme="minorHAnsi"/>
          <w:b/>
          <w:color w:val="1F497D" w:themeColor="text2"/>
          <w:sz w:val="28"/>
          <w:szCs w:val="28"/>
        </w:rPr>
        <w:t>Ordre du jour</w:t>
      </w:r>
    </w:p>
    <w:p w14:paraId="2921B8C9" w14:textId="4EE57FBD" w:rsidR="00DA112A" w:rsidRPr="00781BC5" w:rsidRDefault="00DA112A" w:rsidP="006236EC">
      <w:pPr>
        <w:rPr>
          <w:rFonts w:ascii="Century Gothic" w:hAnsi="Century Gothic"/>
        </w:rPr>
      </w:pPr>
    </w:p>
    <w:p w14:paraId="3637AB4C" w14:textId="77777777" w:rsidR="0085732B" w:rsidRPr="00781BC5" w:rsidRDefault="0085732B" w:rsidP="00781BC5">
      <w:pPr>
        <w:pStyle w:val="Titre1"/>
        <w:spacing w:before="0"/>
        <w:rPr>
          <w:rFonts w:ascii="Century Gothic" w:hAnsi="Century Gothic" w:cstheme="minorHAnsi"/>
        </w:rPr>
        <w:sectPr w:rsidR="0085732B" w:rsidRPr="00781BC5">
          <w:headerReference w:type="default" r:id="rId23"/>
          <w:pgSz w:w="11906" w:h="16838"/>
          <w:pgMar w:top="1417" w:right="1417" w:bottom="1417" w:left="1417" w:header="708" w:footer="708" w:gutter="0"/>
          <w:cols w:space="708"/>
          <w:docGrid w:linePitch="360"/>
        </w:sectPr>
      </w:pPr>
    </w:p>
    <w:p w14:paraId="10B35841" w14:textId="77777777" w:rsidR="0085732B" w:rsidRPr="00781BC5" w:rsidRDefault="0085732B" w:rsidP="006236EC">
      <w:pPr>
        <w:rPr>
          <w:rFonts w:ascii="Century Gothic" w:hAnsi="Century Gothic" w:cstheme="minorHAnsi"/>
        </w:rPr>
      </w:pPr>
    </w:p>
    <w:p w14:paraId="4B4D80B1" w14:textId="18EFAC15" w:rsidR="0085732B" w:rsidRPr="00781BC5" w:rsidRDefault="0085732B" w:rsidP="00781BC5">
      <w:pPr>
        <w:pStyle w:val="Paragraphedeliste"/>
        <w:numPr>
          <w:ilvl w:val="0"/>
          <w:numId w:val="59"/>
        </w:numPr>
        <w:jc w:val="both"/>
        <w:rPr>
          <w:rFonts w:ascii="Century Gothic" w:hAnsi="Century Gothic"/>
          <w:b/>
          <w:color w:val="1F497D" w:themeColor="text2"/>
          <w:sz w:val="28"/>
          <w:szCs w:val="28"/>
        </w:rPr>
      </w:pPr>
      <w:bookmarkStart w:id="31" w:name="_Toc475517467"/>
      <w:r w:rsidRPr="00781BC5">
        <w:rPr>
          <w:rFonts w:ascii="Century Gothic" w:hAnsi="Century Gothic"/>
          <w:b/>
          <w:color w:val="1F497D" w:themeColor="text2"/>
          <w:sz w:val="28"/>
          <w:szCs w:val="28"/>
        </w:rPr>
        <w:t xml:space="preserve">Validation des procès-verbaux de la </w:t>
      </w:r>
      <w:r w:rsidR="003658B0" w:rsidRPr="00781BC5">
        <w:rPr>
          <w:rFonts w:ascii="Century Gothic" w:hAnsi="Century Gothic"/>
          <w:b/>
          <w:color w:val="1F497D" w:themeColor="text2"/>
          <w:sz w:val="28"/>
          <w:szCs w:val="28"/>
        </w:rPr>
        <w:t xml:space="preserve">CPPNI </w:t>
      </w:r>
      <w:r w:rsidRPr="00781BC5">
        <w:rPr>
          <w:rFonts w:ascii="Century Gothic" w:hAnsi="Century Gothic"/>
          <w:b/>
          <w:color w:val="1F497D" w:themeColor="text2"/>
          <w:sz w:val="28"/>
          <w:szCs w:val="28"/>
        </w:rPr>
        <w:t>du &lt;&lt;&gt;&gt;</w:t>
      </w:r>
      <w:bookmarkEnd w:id="31"/>
    </w:p>
    <w:p w14:paraId="774EE049" w14:textId="77777777" w:rsidR="0085732B" w:rsidRPr="00781BC5" w:rsidRDefault="0085732B" w:rsidP="006236EC">
      <w:pPr>
        <w:jc w:val="both"/>
        <w:rPr>
          <w:rFonts w:ascii="Century Gothic" w:hAnsi="Century Gothic"/>
          <w:b/>
          <w:color w:val="1F497D" w:themeColor="text2"/>
          <w:sz w:val="28"/>
          <w:szCs w:val="28"/>
        </w:rPr>
      </w:pPr>
    </w:p>
    <w:p w14:paraId="27FF567E" w14:textId="77777777" w:rsidR="0085732B" w:rsidRPr="00781BC5" w:rsidRDefault="0085732B" w:rsidP="00781BC5">
      <w:pPr>
        <w:jc w:val="both"/>
        <w:rPr>
          <w:rFonts w:ascii="Century Gothic" w:hAnsi="Century Gothic"/>
          <w:b/>
          <w:color w:val="1F497D" w:themeColor="text2"/>
          <w:sz w:val="28"/>
          <w:szCs w:val="28"/>
        </w:rPr>
      </w:pPr>
    </w:p>
    <w:p w14:paraId="09A5F0ED" w14:textId="24833280" w:rsidR="0085732B" w:rsidRPr="00781BC5" w:rsidRDefault="0085732B" w:rsidP="00781BC5">
      <w:pPr>
        <w:pStyle w:val="Paragraphedeliste"/>
        <w:numPr>
          <w:ilvl w:val="0"/>
          <w:numId w:val="59"/>
        </w:numPr>
        <w:jc w:val="both"/>
        <w:rPr>
          <w:rFonts w:ascii="Century Gothic" w:hAnsi="Century Gothic"/>
          <w:b/>
          <w:color w:val="1F497D" w:themeColor="text2"/>
          <w:sz w:val="28"/>
          <w:szCs w:val="28"/>
        </w:rPr>
      </w:pPr>
      <w:bookmarkStart w:id="32" w:name="_Toc475517468"/>
      <w:r w:rsidRPr="00781BC5">
        <w:rPr>
          <w:rFonts w:ascii="Century Gothic" w:hAnsi="Century Gothic"/>
          <w:b/>
          <w:color w:val="1F497D" w:themeColor="text2"/>
          <w:sz w:val="28"/>
          <w:szCs w:val="28"/>
        </w:rPr>
        <w:t>Déclaration &lt;&lt;&gt;&gt;</w:t>
      </w:r>
      <w:bookmarkEnd w:id="32"/>
      <w:r w:rsidRPr="00781BC5">
        <w:rPr>
          <w:rFonts w:ascii="Century Gothic" w:hAnsi="Century Gothic"/>
          <w:b/>
          <w:color w:val="1F497D" w:themeColor="text2"/>
          <w:sz w:val="28"/>
          <w:szCs w:val="28"/>
        </w:rPr>
        <w:t xml:space="preserve"> </w:t>
      </w:r>
    </w:p>
    <w:p w14:paraId="3E185CB6" w14:textId="77777777" w:rsidR="0085732B" w:rsidRPr="00781BC5" w:rsidRDefault="0085732B" w:rsidP="00781BC5">
      <w:pPr>
        <w:jc w:val="both"/>
        <w:rPr>
          <w:rFonts w:ascii="Century Gothic" w:hAnsi="Century Gothic"/>
          <w:b/>
          <w:color w:val="1F497D" w:themeColor="text2"/>
          <w:sz w:val="28"/>
          <w:szCs w:val="28"/>
        </w:rPr>
      </w:pPr>
    </w:p>
    <w:p w14:paraId="47A976D4" w14:textId="1B652F75" w:rsidR="0085732B" w:rsidRPr="00781BC5" w:rsidRDefault="00FD2882" w:rsidP="00781BC5">
      <w:pPr>
        <w:pStyle w:val="Paragraphedeliste"/>
        <w:numPr>
          <w:ilvl w:val="0"/>
          <w:numId w:val="59"/>
        </w:numPr>
        <w:jc w:val="both"/>
        <w:rPr>
          <w:rFonts w:ascii="Century Gothic" w:hAnsi="Century Gothic"/>
          <w:b/>
          <w:color w:val="1F497D" w:themeColor="text2"/>
          <w:sz w:val="28"/>
          <w:szCs w:val="28"/>
        </w:rPr>
      </w:pPr>
      <w:bookmarkStart w:id="33" w:name="_Toc475517469"/>
      <w:r w:rsidRPr="00781BC5">
        <w:rPr>
          <w:rFonts w:ascii="Century Gothic" w:hAnsi="Century Gothic"/>
          <w:b/>
          <w:color w:val="1F497D" w:themeColor="text2"/>
          <w:sz w:val="28"/>
          <w:szCs w:val="28"/>
        </w:rPr>
        <w:t>D</w:t>
      </w:r>
      <w:r w:rsidR="0085732B" w:rsidRPr="00781BC5">
        <w:rPr>
          <w:rFonts w:ascii="Century Gothic" w:hAnsi="Century Gothic"/>
          <w:b/>
          <w:color w:val="1F497D" w:themeColor="text2"/>
          <w:sz w:val="28"/>
          <w:szCs w:val="28"/>
        </w:rPr>
        <w:t>emande d’interprétation de &lt;&lt;&gt;&gt;</w:t>
      </w:r>
      <w:bookmarkEnd w:id="33"/>
      <w:r w:rsidR="0085732B" w:rsidRPr="00781BC5">
        <w:rPr>
          <w:rFonts w:ascii="Century Gothic" w:hAnsi="Century Gothic"/>
          <w:b/>
          <w:color w:val="1F497D" w:themeColor="text2"/>
          <w:sz w:val="28"/>
          <w:szCs w:val="28"/>
        </w:rPr>
        <w:t xml:space="preserve"> </w:t>
      </w:r>
    </w:p>
    <w:p w14:paraId="4B406C25" w14:textId="77777777" w:rsidR="0085732B" w:rsidRPr="006236EC" w:rsidRDefault="0085732B" w:rsidP="006236EC">
      <w:pPr>
        <w:jc w:val="both"/>
        <w:rPr>
          <w:rFonts w:ascii="Century Gothic" w:hAnsi="Century Gothic" w:cstheme="minorHAnsi"/>
        </w:rPr>
      </w:pPr>
    </w:p>
    <w:p w14:paraId="66B30634" w14:textId="77777777" w:rsidR="0085732B" w:rsidRPr="00D906E2" w:rsidRDefault="0085732B" w:rsidP="00D906E2">
      <w:pPr>
        <w:jc w:val="both"/>
        <w:rPr>
          <w:rFonts w:ascii="Century Gothic" w:hAnsi="Century Gothic" w:cstheme="minorHAnsi"/>
        </w:rPr>
      </w:pPr>
    </w:p>
    <w:p w14:paraId="7D01E6A9" w14:textId="77777777" w:rsidR="0085732B" w:rsidRPr="00781BC5" w:rsidRDefault="0085732B" w:rsidP="00781BC5">
      <w:pPr>
        <w:jc w:val="both"/>
        <w:rPr>
          <w:rFonts w:ascii="Century Gothic" w:hAnsi="Century Gothic" w:cstheme="minorHAnsi"/>
        </w:rPr>
      </w:pPr>
    </w:p>
    <w:p w14:paraId="4CFACAAB" w14:textId="77777777" w:rsidR="0085732B" w:rsidRPr="00D906E2" w:rsidRDefault="0085732B" w:rsidP="00781BC5">
      <w:pPr>
        <w:pBdr>
          <w:top w:val="single" w:sz="4" w:space="1" w:color="auto"/>
          <w:left w:val="single" w:sz="4" w:space="4" w:color="auto"/>
          <w:bottom w:val="single" w:sz="4" w:space="1" w:color="auto"/>
          <w:right w:val="single" w:sz="4" w:space="4" w:color="auto"/>
        </w:pBdr>
        <w:jc w:val="both"/>
        <w:rPr>
          <w:rFonts w:ascii="Century Gothic" w:hAnsi="Century Gothic" w:cstheme="minorHAnsi"/>
          <w:b/>
          <w:color w:val="1F497D" w:themeColor="text2"/>
        </w:rPr>
      </w:pPr>
      <w:r w:rsidRPr="006236EC">
        <w:rPr>
          <w:rFonts w:ascii="Wingdings" w:eastAsia="Wingdings" w:hAnsi="Wingdings" w:cstheme="minorHAnsi"/>
          <w:b/>
          <w:color w:val="1F497D" w:themeColor="text2"/>
        </w:rPr>
        <w:t>Ä</w:t>
      </w:r>
      <w:r w:rsidRPr="006236EC">
        <w:rPr>
          <w:rFonts w:ascii="Century Gothic" w:hAnsi="Century Gothic" w:cstheme="minorHAnsi"/>
          <w:b/>
          <w:color w:val="1F497D" w:themeColor="text2"/>
        </w:rPr>
        <w:t xml:space="preserve">Interprétation </w:t>
      </w:r>
    </w:p>
    <w:p w14:paraId="4C3DE3E7" w14:textId="77777777" w:rsidR="0085732B" w:rsidRPr="00781BC5" w:rsidRDefault="0085732B" w:rsidP="00781BC5">
      <w:pPr>
        <w:jc w:val="both"/>
        <w:rPr>
          <w:rFonts w:ascii="Century Gothic" w:hAnsi="Century Gothic" w:cstheme="minorHAnsi"/>
        </w:rPr>
      </w:pPr>
    </w:p>
    <w:p w14:paraId="7D5CF054" w14:textId="77777777" w:rsidR="0085732B" w:rsidRPr="00781BC5" w:rsidRDefault="0085732B" w:rsidP="00781BC5">
      <w:pPr>
        <w:rPr>
          <w:rFonts w:ascii="Century Gothic" w:hAnsi="Century Gothic" w:cstheme="minorHAnsi"/>
        </w:rPr>
      </w:pPr>
    </w:p>
    <w:p w14:paraId="5895ECF9" w14:textId="77777777" w:rsidR="0085732B" w:rsidRPr="00781BC5" w:rsidRDefault="0085732B" w:rsidP="00781BC5">
      <w:pPr>
        <w:jc w:val="both"/>
        <w:rPr>
          <w:rFonts w:ascii="Century Gothic" w:hAnsi="Century Gothic" w:cstheme="minorHAnsi"/>
          <w:b/>
        </w:rPr>
      </w:pPr>
    </w:p>
    <w:p w14:paraId="0AB0E999" w14:textId="0DB71367" w:rsidR="0085732B" w:rsidRPr="00781BC5" w:rsidRDefault="0085732B" w:rsidP="00781BC5">
      <w:pPr>
        <w:pStyle w:val="Paragraphedeliste"/>
        <w:numPr>
          <w:ilvl w:val="0"/>
          <w:numId w:val="59"/>
        </w:numPr>
        <w:jc w:val="both"/>
        <w:rPr>
          <w:rFonts w:ascii="Century Gothic" w:hAnsi="Century Gothic"/>
          <w:b/>
          <w:color w:val="1F497D" w:themeColor="text2"/>
          <w:sz w:val="28"/>
          <w:szCs w:val="28"/>
        </w:rPr>
      </w:pPr>
      <w:bookmarkStart w:id="34" w:name="_Toc475517471"/>
      <w:r w:rsidRPr="00781BC5">
        <w:rPr>
          <w:rFonts w:ascii="Century Gothic" w:hAnsi="Century Gothic"/>
          <w:b/>
          <w:color w:val="1F497D" w:themeColor="text2"/>
          <w:sz w:val="28"/>
          <w:szCs w:val="28"/>
        </w:rPr>
        <w:t>Calendrier des prochaines réunions</w:t>
      </w:r>
      <w:bookmarkEnd w:id="34"/>
    </w:p>
    <w:p w14:paraId="3FFE3D97" w14:textId="77777777" w:rsidR="0085732B" w:rsidRPr="006236EC" w:rsidRDefault="0085732B" w:rsidP="006236EC">
      <w:pPr>
        <w:rPr>
          <w:rFonts w:ascii="Century Gothic" w:hAnsi="Century Gothic" w:cstheme="minorHAnsi"/>
        </w:rPr>
      </w:pPr>
    </w:p>
    <w:tbl>
      <w:tblPr>
        <w:tblStyle w:val="Grilledutableau"/>
        <w:tblW w:w="0" w:type="auto"/>
        <w:jc w:val="center"/>
        <w:tblLook w:val="04A0" w:firstRow="1" w:lastRow="0" w:firstColumn="1" w:lastColumn="0" w:noHBand="0" w:noVBand="1"/>
      </w:tblPr>
      <w:tblGrid>
        <w:gridCol w:w="2463"/>
        <w:gridCol w:w="2126"/>
      </w:tblGrid>
      <w:tr w:rsidR="0085732B" w:rsidRPr="00781BC5" w14:paraId="3A8DEAFB" w14:textId="77777777" w:rsidTr="00E95423">
        <w:trPr>
          <w:jc w:val="center"/>
        </w:trPr>
        <w:tc>
          <w:tcPr>
            <w:tcW w:w="2463" w:type="dxa"/>
            <w:tcBorders>
              <w:top w:val="single" w:sz="4" w:space="0" w:color="auto"/>
              <w:left w:val="single" w:sz="4" w:space="0" w:color="auto"/>
              <w:bottom w:val="single" w:sz="4" w:space="0" w:color="auto"/>
              <w:right w:val="single" w:sz="4" w:space="0" w:color="auto"/>
            </w:tcBorders>
            <w:hideMark/>
          </w:tcPr>
          <w:p w14:paraId="178DADBD" w14:textId="1C5E6D77" w:rsidR="0085732B" w:rsidRPr="00781BC5" w:rsidRDefault="0085732B" w:rsidP="00781BC5">
            <w:pPr>
              <w:pStyle w:val="Paragraphedeliste"/>
              <w:spacing w:after="0" w:line="240" w:lineRule="auto"/>
              <w:ind w:left="0"/>
              <w:jc w:val="both"/>
              <w:rPr>
                <w:rFonts w:ascii="Century Gothic" w:eastAsiaTheme="minorHAnsi" w:hAnsi="Century Gothic" w:cstheme="minorHAnsi"/>
              </w:rPr>
            </w:pPr>
            <w:r w:rsidRPr="00D906E2">
              <w:rPr>
                <w:rFonts w:ascii="Century Gothic" w:hAnsi="Century Gothic" w:cstheme="minorHAnsi"/>
              </w:rPr>
              <w:t>Mardi &lt;&lt;&gt;&gt; 201</w:t>
            </w:r>
            <w:r w:rsidR="003658B0" w:rsidRPr="00781BC5">
              <w:rPr>
                <w:rFonts w:ascii="Century Gothic" w:hAnsi="Century Gothic" w:cstheme="minorHAnsi"/>
              </w:rPr>
              <w:t>..</w:t>
            </w:r>
          </w:p>
        </w:tc>
        <w:tc>
          <w:tcPr>
            <w:tcW w:w="2126" w:type="dxa"/>
            <w:tcBorders>
              <w:top w:val="single" w:sz="4" w:space="0" w:color="auto"/>
              <w:left w:val="single" w:sz="4" w:space="0" w:color="auto"/>
              <w:bottom w:val="single" w:sz="4" w:space="0" w:color="auto"/>
              <w:right w:val="single" w:sz="4" w:space="0" w:color="auto"/>
            </w:tcBorders>
            <w:hideMark/>
          </w:tcPr>
          <w:p w14:paraId="314EE402" w14:textId="77777777" w:rsidR="0085732B" w:rsidRPr="00781BC5" w:rsidRDefault="0085732B" w:rsidP="00781BC5">
            <w:pPr>
              <w:pStyle w:val="Paragraphedeliste"/>
              <w:spacing w:after="0" w:line="240" w:lineRule="auto"/>
              <w:ind w:left="0"/>
              <w:rPr>
                <w:rFonts w:ascii="Century Gothic" w:eastAsiaTheme="minorHAnsi" w:hAnsi="Century Gothic" w:cstheme="minorHAnsi"/>
              </w:rPr>
            </w:pPr>
            <w:r w:rsidRPr="00781BC5">
              <w:rPr>
                <w:rFonts w:ascii="Century Gothic" w:hAnsi="Century Gothic" w:cstheme="minorHAnsi"/>
              </w:rPr>
              <w:t>10/16h</w:t>
            </w:r>
          </w:p>
        </w:tc>
      </w:tr>
      <w:tr w:rsidR="0085732B" w:rsidRPr="00781BC5" w14:paraId="0A363E56" w14:textId="77777777" w:rsidTr="00E95423">
        <w:trPr>
          <w:jc w:val="center"/>
        </w:trPr>
        <w:tc>
          <w:tcPr>
            <w:tcW w:w="2463" w:type="dxa"/>
            <w:tcBorders>
              <w:top w:val="single" w:sz="4" w:space="0" w:color="auto"/>
              <w:left w:val="single" w:sz="4" w:space="0" w:color="auto"/>
              <w:bottom w:val="single" w:sz="4" w:space="0" w:color="auto"/>
              <w:right w:val="single" w:sz="4" w:space="0" w:color="auto"/>
            </w:tcBorders>
            <w:hideMark/>
          </w:tcPr>
          <w:p w14:paraId="717C793F" w14:textId="49BAAF6B" w:rsidR="0085732B" w:rsidRPr="00781BC5" w:rsidRDefault="0085732B" w:rsidP="00781BC5">
            <w:pPr>
              <w:pStyle w:val="Paragraphedeliste"/>
              <w:spacing w:after="0" w:line="240" w:lineRule="auto"/>
              <w:ind w:left="0"/>
              <w:jc w:val="both"/>
              <w:rPr>
                <w:rFonts w:ascii="Century Gothic" w:eastAsiaTheme="minorHAnsi" w:hAnsi="Century Gothic" w:cstheme="minorHAnsi"/>
              </w:rPr>
            </w:pPr>
            <w:r w:rsidRPr="006236EC">
              <w:rPr>
                <w:rFonts w:ascii="Century Gothic" w:hAnsi="Century Gothic" w:cstheme="minorHAnsi"/>
              </w:rPr>
              <w:t>Mardi &lt;&lt;&gt;</w:t>
            </w:r>
            <w:r w:rsidR="001B0B67" w:rsidRPr="00D906E2">
              <w:rPr>
                <w:rFonts w:ascii="Century Gothic" w:hAnsi="Century Gothic" w:cstheme="minorHAnsi"/>
              </w:rPr>
              <w:t>&gt; 201</w:t>
            </w:r>
            <w:r w:rsidR="003658B0" w:rsidRPr="00781BC5">
              <w:rPr>
                <w:rFonts w:ascii="Century Gothic" w:hAnsi="Century Gothic" w:cstheme="minorHAnsi"/>
              </w:rPr>
              <w:t>..</w:t>
            </w:r>
          </w:p>
        </w:tc>
        <w:tc>
          <w:tcPr>
            <w:tcW w:w="2126" w:type="dxa"/>
            <w:tcBorders>
              <w:top w:val="single" w:sz="4" w:space="0" w:color="auto"/>
              <w:left w:val="single" w:sz="4" w:space="0" w:color="auto"/>
              <w:bottom w:val="single" w:sz="4" w:space="0" w:color="auto"/>
              <w:right w:val="single" w:sz="4" w:space="0" w:color="auto"/>
            </w:tcBorders>
            <w:hideMark/>
          </w:tcPr>
          <w:p w14:paraId="4F444C77" w14:textId="77777777" w:rsidR="0085732B" w:rsidRPr="00781BC5" w:rsidRDefault="0085732B" w:rsidP="00781BC5">
            <w:pPr>
              <w:pStyle w:val="Paragraphedeliste"/>
              <w:spacing w:after="0" w:line="240" w:lineRule="auto"/>
              <w:ind w:left="0"/>
              <w:rPr>
                <w:rFonts w:ascii="Century Gothic" w:eastAsiaTheme="minorHAnsi" w:hAnsi="Century Gothic" w:cstheme="minorHAnsi"/>
              </w:rPr>
            </w:pPr>
            <w:r w:rsidRPr="00781BC5">
              <w:rPr>
                <w:rFonts w:ascii="Century Gothic" w:hAnsi="Century Gothic" w:cstheme="minorHAnsi"/>
              </w:rPr>
              <w:t>10/16h</w:t>
            </w:r>
          </w:p>
        </w:tc>
      </w:tr>
    </w:tbl>
    <w:p w14:paraId="5E021932" w14:textId="77777777" w:rsidR="0085732B" w:rsidRPr="006236EC" w:rsidRDefault="0085732B" w:rsidP="006236EC">
      <w:pPr>
        <w:rPr>
          <w:rFonts w:ascii="Century Gothic" w:hAnsi="Century Gothic" w:cstheme="minorHAnsi"/>
        </w:rPr>
      </w:pPr>
    </w:p>
    <w:p w14:paraId="118D7699" w14:textId="3ADB0300" w:rsidR="0085732B" w:rsidRPr="00781BC5" w:rsidRDefault="0085732B" w:rsidP="00781BC5">
      <w:pPr>
        <w:pStyle w:val="Paragraphedeliste"/>
        <w:numPr>
          <w:ilvl w:val="0"/>
          <w:numId w:val="59"/>
        </w:numPr>
        <w:jc w:val="both"/>
        <w:rPr>
          <w:rFonts w:ascii="Century Gothic" w:hAnsi="Century Gothic"/>
          <w:b/>
          <w:color w:val="1F497D" w:themeColor="text2"/>
          <w:sz w:val="28"/>
          <w:szCs w:val="28"/>
        </w:rPr>
      </w:pPr>
      <w:bookmarkStart w:id="35" w:name="_Toc475517472"/>
      <w:r w:rsidRPr="00781BC5">
        <w:rPr>
          <w:rFonts w:ascii="Century Gothic" w:hAnsi="Century Gothic"/>
          <w:b/>
          <w:color w:val="1F497D" w:themeColor="text2"/>
          <w:sz w:val="28"/>
          <w:szCs w:val="28"/>
        </w:rPr>
        <w:t>Synthèse des actions à mener</w:t>
      </w:r>
      <w:bookmarkEnd w:id="35"/>
    </w:p>
    <w:p w14:paraId="7B0B807A" w14:textId="77777777" w:rsidR="0085732B" w:rsidRPr="006236EC" w:rsidRDefault="0085732B" w:rsidP="006236EC">
      <w:pPr>
        <w:rPr>
          <w:rFonts w:ascii="Century Gothic" w:hAnsi="Century Gothic" w:cstheme="minorHAnsi"/>
        </w:rPr>
      </w:pPr>
    </w:p>
    <w:tbl>
      <w:tblPr>
        <w:tblStyle w:val="Grilledutableau"/>
        <w:tblW w:w="0" w:type="auto"/>
        <w:tblLook w:val="04A0" w:firstRow="1" w:lastRow="0" w:firstColumn="1" w:lastColumn="0" w:noHBand="0" w:noVBand="1"/>
      </w:tblPr>
      <w:tblGrid>
        <w:gridCol w:w="3011"/>
        <w:gridCol w:w="3024"/>
        <w:gridCol w:w="3027"/>
      </w:tblGrid>
      <w:tr w:rsidR="003658B0" w:rsidRPr="00781BC5" w14:paraId="726C8FD9" w14:textId="77777777" w:rsidTr="003658B0">
        <w:tc>
          <w:tcPr>
            <w:tcW w:w="3070" w:type="dxa"/>
            <w:shd w:val="clear" w:color="auto" w:fill="1F497D" w:themeFill="text2"/>
            <w:vAlign w:val="center"/>
          </w:tcPr>
          <w:p w14:paraId="034CD1AB" w14:textId="77777777" w:rsidR="0085732B" w:rsidRPr="00781BC5" w:rsidRDefault="0085732B" w:rsidP="00D906E2">
            <w:pPr>
              <w:jc w:val="center"/>
              <w:rPr>
                <w:rFonts w:ascii="Century Gothic" w:hAnsi="Century Gothic" w:cstheme="minorHAnsi"/>
                <w:b/>
                <w:color w:val="FFFFFF" w:themeColor="background1"/>
              </w:rPr>
            </w:pPr>
            <w:r w:rsidRPr="00D906E2">
              <w:rPr>
                <w:rFonts w:ascii="Century Gothic" w:hAnsi="Century Gothic" w:cstheme="minorHAnsi"/>
                <w:b/>
                <w:color w:val="FFFFFF" w:themeColor="background1"/>
              </w:rPr>
              <w:t>Action</w:t>
            </w:r>
          </w:p>
        </w:tc>
        <w:tc>
          <w:tcPr>
            <w:tcW w:w="3071" w:type="dxa"/>
            <w:shd w:val="clear" w:color="auto" w:fill="1F497D" w:themeFill="text2"/>
            <w:vAlign w:val="center"/>
          </w:tcPr>
          <w:p w14:paraId="35143EA6" w14:textId="77777777" w:rsidR="0085732B" w:rsidRPr="00781BC5" w:rsidRDefault="0085732B" w:rsidP="00781BC5">
            <w:pPr>
              <w:jc w:val="center"/>
              <w:rPr>
                <w:rFonts w:ascii="Century Gothic" w:hAnsi="Century Gothic" w:cstheme="minorHAnsi"/>
                <w:b/>
                <w:color w:val="FFFFFF" w:themeColor="background1"/>
              </w:rPr>
            </w:pPr>
            <w:r w:rsidRPr="00781BC5">
              <w:rPr>
                <w:rFonts w:ascii="Century Gothic" w:hAnsi="Century Gothic" w:cstheme="minorHAnsi"/>
                <w:b/>
                <w:color w:val="FFFFFF" w:themeColor="background1"/>
              </w:rPr>
              <w:t>Délai/dates</w:t>
            </w:r>
          </w:p>
        </w:tc>
        <w:tc>
          <w:tcPr>
            <w:tcW w:w="3071" w:type="dxa"/>
            <w:shd w:val="clear" w:color="auto" w:fill="1F497D" w:themeFill="text2"/>
            <w:vAlign w:val="center"/>
          </w:tcPr>
          <w:p w14:paraId="64B4429E" w14:textId="77777777" w:rsidR="0085732B" w:rsidRPr="00781BC5" w:rsidRDefault="0085732B" w:rsidP="00781BC5">
            <w:pPr>
              <w:jc w:val="center"/>
              <w:rPr>
                <w:rFonts w:ascii="Century Gothic" w:hAnsi="Century Gothic" w:cstheme="minorHAnsi"/>
                <w:b/>
                <w:color w:val="FFFFFF" w:themeColor="background1"/>
              </w:rPr>
            </w:pPr>
            <w:r w:rsidRPr="00781BC5">
              <w:rPr>
                <w:rFonts w:ascii="Century Gothic" w:hAnsi="Century Gothic" w:cstheme="minorHAnsi"/>
                <w:b/>
                <w:color w:val="FFFFFF" w:themeColor="background1"/>
              </w:rPr>
              <w:t>Organisation ou personne en charge</w:t>
            </w:r>
          </w:p>
        </w:tc>
      </w:tr>
      <w:tr w:rsidR="0085732B" w:rsidRPr="00781BC5" w14:paraId="2BD3D358" w14:textId="77777777" w:rsidTr="00E95423">
        <w:tc>
          <w:tcPr>
            <w:tcW w:w="3070" w:type="dxa"/>
          </w:tcPr>
          <w:p w14:paraId="49D7599D" w14:textId="77777777" w:rsidR="0085732B" w:rsidRPr="006236EC" w:rsidRDefault="0085732B" w:rsidP="006236EC">
            <w:pPr>
              <w:rPr>
                <w:rFonts w:ascii="Century Gothic" w:hAnsi="Century Gothic" w:cstheme="minorHAnsi"/>
              </w:rPr>
            </w:pPr>
          </w:p>
        </w:tc>
        <w:tc>
          <w:tcPr>
            <w:tcW w:w="3071" w:type="dxa"/>
          </w:tcPr>
          <w:p w14:paraId="6595B785" w14:textId="77777777" w:rsidR="0085732B" w:rsidRPr="00D906E2" w:rsidRDefault="0085732B" w:rsidP="00D906E2">
            <w:pPr>
              <w:rPr>
                <w:rFonts w:ascii="Century Gothic" w:hAnsi="Century Gothic" w:cstheme="minorHAnsi"/>
              </w:rPr>
            </w:pPr>
          </w:p>
        </w:tc>
        <w:tc>
          <w:tcPr>
            <w:tcW w:w="3071" w:type="dxa"/>
          </w:tcPr>
          <w:p w14:paraId="3BAE6134" w14:textId="77777777" w:rsidR="0085732B" w:rsidRPr="00781BC5" w:rsidRDefault="0085732B" w:rsidP="00781BC5">
            <w:pPr>
              <w:rPr>
                <w:rFonts w:ascii="Century Gothic" w:hAnsi="Century Gothic" w:cstheme="minorHAnsi"/>
              </w:rPr>
            </w:pPr>
          </w:p>
        </w:tc>
      </w:tr>
      <w:tr w:rsidR="0085732B" w:rsidRPr="00781BC5" w14:paraId="4C632E64" w14:textId="77777777" w:rsidTr="00E95423">
        <w:tc>
          <w:tcPr>
            <w:tcW w:w="3070" w:type="dxa"/>
          </w:tcPr>
          <w:p w14:paraId="785FAD6F" w14:textId="77777777" w:rsidR="0085732B" w:rsidRPr="006236EC" w:rsidRDefault="0085732B" w:rsidP="006236EC">
            <w:pPr>
              <w:rPr>
                <w:rFonts w:ascii="Century Gothic" w:hAnsi="Century Gothic" w:cstheme="minorHAnsi"/>
              </w:rPr>
            </w:pPr>
          </w:p>
        </w:tc>
        <w:tc>
          <w:tcPr>
            <w:tcW w:w="3071" w:type="dxa"/>
          </w:tcPr>
          <w:p w14:paraId="098D6CB2" w14:textId="77777777" w:rsidR="0085732B" w:rsidRPr="00D906E2" w:rsidRDefault="0085732B" w:rsidP="00D906E2">
            <w:pPr>
              <w:rPr>
                <w:rFonts w:ascii="Century Gothic" w:hAnsi="Century Gothic" w:cstheme="minorHAnsi"/>
              </w:rPr>
            </w:pPr>
          </w:p>
        </w:tc>
        <w:tc>
          <w:tcPr>
            <w:tcW w:w="3071" w:type="dxa"/>
          </w:tcPr>
          <w:p w14:paraId="118F9566" w14:textId="77777777" w:rsidR="0085732B" w:rsidRPr="00781BC5" w:rsidRDefault="0085732B" w:rsidP="00781BC5">
            <w:pPr>
              <w:rPr>
                <w:rFonts w:ascii="Century Gothic" w:hAnsi="Century Gothic" w:cstheme="minorHAnsi"/>
              </w:rPr>
            </w:pPr>
          </w:p>
        </w:tc>
      </w:tr>
    </w:tbl>
    <w:p w14:paraId="13F77EFC" w14:textId="77777777" w:rsidR="0085732B" w:rsidRPr="006236EC" w:rsidRDefault="0085732B" w:rsidP="006236EC">
      <w:pPr>
        <w:rPr>
          <w:rFonts w:ascii="Century Gothic" w:hAnsi="Century Gothic" w:cstheme="minorHAnsi"/>
        </w:rPr>
      </w:pPr>
    </w:p>
    <w:p w14:paraId="18CF360F" w14:textId="77777777" w:rsidR="00FD2882" w:rsidRPr="00D906E2" w:rsidRDefault="00FD2882" w:rsidP="00D906E2">
      <w:pPr>
        <w:rPr>
          <w:rFonts w:ascii="Century Gothic" w:hAnsi="Century Gothic" w:cstheme="minorHAnsi"/>
        </w:rPr>
      </w:pPr>
    </w:p>
    <w:p w14:paraId="60598CE1" w14:textId="77777777" w:rsidR="00FD2882" w:rsidRPr="00781BC5" w:rsidRDefault="00FD2882" w:rsidP="00781BC5">
      <w:pPr>
        <w:rPr>
          <w:rFonts w:ascii="Century Gothic" w:hAnsi="Century Gothic" w:cstheme="minorHAnsi"/>
          <w:i/>
          <w:u w:val="single"/>
        </w:rPr>
      </w:pPr>
      <w:r w:rsidRPr="00781BC5">
        <w:rPr>
          <w:rFonts w:ascii="Century Gothic" w:hAnsi="Century Gothic" w:cstheme="minorHAnsi"/>
          <w:i/>
          <w:u w:val="single"/>
        </w:rPr>
        <w:t>Signatures</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D2882" w:rsidRPr="00781BC5" w14:paraId="0E644D48" w14:textId="77777777" w:rsidTr="00FD2882">
        <w:trPr>
          <w:jc w:val="center"/>
        </w:trPr>
        <w:tc>
          <w:tcPr>
            <w:tcW w:w="4606" w:type="dxa"/>
            <w:vAlign w:val="center"/>
          </w:tcPr>
          <w:p w14:paraId="4377DC29" w14:textId="77777777" w:rsidR="00FD2882" w:rsidRDefault="00FD2882" w:rsidP="008A79A6">
            <w:pPr>
              <w:jc w:val="center"/>
              <w:rPr>
                <w:rFonts w:ascii="Century Gothic" w:hAnsi="Century Gothic" w:cstheme="minorHAnsi"/>
              </w:rPr>
            </w:pPr>
            <w:r w:rsidRPr="00781BC5">
              <w:rPr>
                <w:rFonts w:ascii="Century Gothic" w:hAnsi="Century Gothic" w:cstheme="minorHAnsi"/>
              </w:rPr>
              <w:t>Président(e)</w:t>
            </w:r>
          </w:p>
          <w:p w14:paraId="667E6CC0" w14:textId="1D398A35" w:rsidR="00A5490B" w:rsidRPr="006236EC" w:rsidRDefault="00A5490B" w:rsidP="006236EC">
            <w:pPr>
              <w:jc w:val="center"/>
              <w:rPr>
                <w:rFonts w:ascii="Century Gothic" w:hAnsi="Century Gothic" w:cstheme="minorHAnsi"/>
              </w:rPr>
            </w:pPr>
          </w:p>
        </w:tc>
        <w:tc>
          <w:tcPr>
            <w:tcW w:w="4606" w:type="dxa"/>
            <w:vAlign w:val="center"/>
          </w:tcPr>
          <w:p w14:paraId="0AA365E7" w14:textId="77777777" w:rsidR="00FD2882" w:rsidRDefault="00FD2882" w:rsidP="008A79A6">
            <w:pPr>
              <w:jc w:val="center"/>
              <w:rPr>
                <w:rFonts w:ascii="Century Gothic" w:hAnsi="Century Gothic" w:cstheme="minorHAnsi"/>
              </w:rPr>
            </w:pPr>
            <w:r w:rsidRPr="00D906E2">
              <w:rPr>
                <w:rFonts w:ascii="Century Gothic" w:hAnsi="Century Gothic" w:cstheme="minorHAnsi"/>
              </w:rPr>
              <w:t>Vice-président(e)</w:t>
            </w:r>
          </w:p>
          <w:p w14:paraId="1B1EF9DD" w14:textId="7A28CF3E" w:rsidR="00A5490B" w:rsidRPr="006236EC" w:rsidRDefault="00A5490B" w:rsidP="006236EC">
            <w:pPr>
              <w:jc w:val="center"/>
              <w:rPr>
                <w:rFonts w:ascii="Century Gothic" w:hAnsi="Century Gothic" w:cstheme="minorHAnsi"/>
              </w:rPr>
            </w:pPr>
          </w:p>
        </w:tc>
      </w:tr>
      <w:tr w:rsidR="00FD2882" w:rsidRPr="00781BC5" w14:paraId="0B13370E" w14:textId="77777777" w:rsidTr="00FD2882">
        <w:trPr>
          <w:jc w:val="center"/>
        </w:trPr>
        <w:tc>
          <w:tcPr>
            <w:tcW w:w="4606" w:type="dxa"/>
            <w:vAlign w:val="center"/>
          </w:tcPr>
          <w:p w14:paraId="38F58D43" w14:textId="77777777" w:rsidR="00FD2882" w:rsidRPr="00D906E2" w:rsidRDefault="00FD2882" w:rsidP="006236EC">
            <w:pPr>
              <w:jc w:val="center"/>
              <w:rPr>
                <w:rFonts w:ascii="Century Gothic" w:hAnsi="Century Gothic" w:cstheme="minorHAnsi"/>
              </w:rPr>
            </w:pPr>
            <w:r w:rsidRPr="006236EC">
              <w:rPr>
                <w:rFonts w:ascii="Century Gothic" w:hAnsi="Century Gothic" w:cstheme="minorHAnsi"/>
              </w:rPr>
              <w:t>&lt;&lt;organisation&gt;&gt;</w:t>
            </w:r>
          </w:p>
        </w:tc>
        <w:tc>
          <w:tcPr>
            <w:tcW w:w="4606" w:type="dxa"/>
            <w:vAlign w:val="center"/>
          </w:tcPr>
          <w:p w14:paraId="3F390F78" w14:textId="77777777" w:rsidR="00FD2882" w:rsidRPr="00781BC5" w:rsidRDefault="00FD2882" w:rsidP="00D906E2">
            <w:pPr>
              <w:jc w:val="center"/>
              <w:rPr>
                <w:rFonts w:ascii="Century Gothic" w:hAnsi="Century Gothic" w:cstheme="minorHAnsi"/>
              </w:rPr>
            </w:pPr>
            <w:r w:rsidRPr="00781BC5">
              <w:rPr>
                <w:rFonts w:ascii="Century Gothic" w:hAnsi="Century Gothic" w:cstheme="minorHAnsi"/>
              </w:rPr>
              <w:t>&lt;&lt;organisation&gt;&gt;</w:t>
            </w:r>
          </w:p>
        </w:tc>
      </w:tr>
      <w:tr w:rsidR="00FD2882" w:rsidRPr="00781BC5" w14:paraId="0878AECE" w14:textId="77777777" w:rsidTr="00FD2882">
        <w:trPr>
          <w:jc w:val="center"/>
        </w:trPr>
        <w:tc>
          <w:tcPr>
            <w:tcW w:w="4606" w:type="dxa"/>
            <w:vAlign w:val="center"/>
          </w:tcPr>
          <w:p w14:paraId="7B33B9FF" w14:textId="77777777" w:rsidR="00FD2882" w:rsidRPr="00D906E2" w:rsidRDefault="00FD2882" w:rsidP="006236EC">
            <w:pPr>
              <w:jc w:val="center"/>
              <w:rPr>
                <w:rFonts w:ascii="Century Gothic" w:hAnsi="Century Gothic" w:cstheme="minorHAnsi"/>
              </w:rPr>
            </w:pPr>
            <w:r w:rsidRPr="006236EC">
              <w:rPr>
                <w:rFonts w:ascii="Century Gothic" w:hAnsi="Century Gothic" w:cstheme="minorHAnsi"/>
              </w:rPr>
              <w:t>&lt;&lt;Nom&gt;&gt;</w:t>
            </w:r>
          </w:p>
        </w:tc>
        <w:tc>
          <w:tcPr>
            <w:tcW w:w="4606" w:type="dxa"/>
            <w:vAlign w:val="center"/>
          </w:tcPr>
          <w:p w14:paraId="0A736865" w14:textId="77777777" w:rsidR="00FD2882" w:rsidRPr="00781BC5" w:rsidRDefault="00FD2882" w:rsidP="00D906E2">
            <w:pPr>
              <w:jc w:val="center"/>
              <w:rPr>
                <w:rFonts w:ascii="Century Gothic" w:hAnsi="Century Gothic" w:cstheme="minorHAnsi"/>
              </w:rPr>
            </w:pPr>
            <w:r w:rsidRPr="00781BC5">
              <w:rPr>
                <w:rFonts w:ascii="Century Gothic" w:hAnsi="Century Gothic" w:cstheme="minorHAnsi"/>
              </w:rPr>
              <w:t>&lt;&lt;Nom&gt;&gt;</w:t>
            </w:r>
          </w:p>
        </w:tc>
      </w:tr>
    </w:tbl>
    <w:p w14:paraId="18D6CC96" w14:textId="77777777" w:rsidR="00FD2882" w:rsidRPr="006236EC" w:rsidRDefault="00FD2882" w:rsidP="006236EC">
      <w:pPr>
        <w:rPr>
          <w:rFonts w:ascii="Century Gothic" w:hAnsi="Century Gothic" w:cstheme="minorHAnsi"/>
        </w:rPr>
      </w:pPr>
    </w:p>
    <w:p w14:paraId="03734F5E" w14:textId="77777777" w:rsidR="00FD2882" w:rsidRPr="00D906E2" w:rsidRDefault="00FD2882" w:rsidP="00D906E2">
      <w:pPr>
        <w:rPr>
          <w:rFonts w:ascii="Century Gothic" w:hAnsi="Century Gothic" w:cstheme="minorHAnsi"/>
        </w:rPr>
      </w:pPr>
    </w:p>
    <w:p w14:paraId="79B87773" w14:textId="77777777" w:rsidR="002C4877" w:rsidRPr="00781BC5" w:rsidRDefault="002C4877" w:rsidP="00781BC5">
      <w:pPr>
        <w:keepLines/>
        <w:jc w:val="center"/>
        <w:rPr>
          <w:rFonts w:ascii="Century Gothic" w:hAnsi="Century Gothic" w:cstheme="minorHAnsi"/>
          <w:sz w:val="22"/>
          <w:szCs w:val="22"/>
        </w:rPr>
      </w:pPr>
    </w:p>
    <w:p w14:paraId="34CB80B9" w14:textId="77777777" w:rsidR="00FD2882" w:rsidRPr="00781BC5" w:rsidRDefault="00FD2882" w:rsidP="00781BC5">
      <w:pPr>
        <w:keepLines/>
        <w:pBdr>
          <w:top w:val="single" w:sz="6" w:space="0" w:color="000000"/>
          <w:left w:val="single" w:sz="6" w:space="0" w:color="000000"/>
          <w:bottom w:val="single" w:sz="6" w:space="0" w:color="000000"/>
          <w:right w:val="single" w:sz="6" w:space="0" w:color="000000"/>
        </w:pBdr>
        <w:jc w:val="center"/>
        <w:rPr>
          <w:rFonts w:ascii="Century Gothic" w:hAnsi="Century Gothic" w:cstheme="minorHAnsi"/>
          <w:sz w:val="22"/>
          <w:szCs w:val="22"/>
        </w:rPr>
        <w:sectPr w:rsidR="00FD2882" w:rsidRPr="00781BC5">
          <w:headerReference w:type="even" r:id="rId24"/>
          <w:headerReference w:type="default" r:id="rId25"/>
          <w:footerReference w:type="default" r:id="rId26"/>
          <w:headerReference w:type="first" r:id="rId27"/>
          <w:pgSz w:w="11906" w:h="16838"/>
          <w:pgMar w:top="1417" w:right="1417" w:bottom="1417" w:left="1417" w:header="708" w:footer="708" w:gutter="0"/>
          <w:cols w:space="708"/>
          <w:docGrid w:linePitch="360"/>
        </w:sectPr>
      </w:pPr>
    </w:p>
    <w:p w14:paraId="7E15FC1D" w14:textId="77777777" w:rsidR="00F51AC1" w:rsidRPr="00781BC5" w:rsidRDefault="00F51AC1" w:rsidP="00781BC5">
      <w:pPr>
        <w:keepLines/>
        <w:jc w:val="center"/>
        <w:rPr>
          <w:rFonts w:ascii="Century Gothic" w:hAnsi="Century Gothic" w:cstheme="minorHAnsi"/>
          <w:b/>
          <w:sz w:val="22"/>
          <w:szCs w:val="22"/>
        </w:rPr>
      </w:pPr>
      <w:r w:rsidRPr="00781BC5">
        <w:rPr>
          <w:rFonts w:ascii="Century Gothic" w:hAnsi="Century Gothic" w:cstheme="minorHAnsi"/>
          <w:b/>
          <w:sz w:val="22"/>
          <w:szCs w:val="22"/>
        </w:rPr>
        <w:lastRenderedPageBreak/>
        <w:t xml:space="preserve">MODELE DE </w:t>
      </w:r>
      <w:r w:rsidR="00F731B6" w:rsidRPr="00781BC5">
        <w:rPr>
          <w:rFonts w:ascii="Century Gothic" w:hAnsi="Century Gothic" w:cstheme="minorHAnsi"/>
          <w:b/>
          <w:sz w:val="22"/>
          <w:szCs w:val="22"/>
        </w:rPr>
        <w:t xml:space="preserve">PROTOCOLE </w:t>
      </w:r>
      <w:r w:rsidRPr="00781BC5">
        <w:rPr>
          <w:rFonts w:ascii="Century Gothic" w:hAnsi="Century Gothic" w:cstheme="minorHAnsi"/>
          <w:b/>
          <w:sz w:val="22"/>
          <w:szCs w:val="22"/>
        </w:rPr>
        <w:t>TRANSACTION</w:t>
      </w:r>
      <w:r w:rsidR="00F731B6" w:rsidRPr="00781BC5">
        <w:rPr>
          <w:rFonts w:ascii="Century Gothic" w:hAnsi="Century Gothic" w:cstheme="minorHAnsi"/>
          <w:b/>
          <w:sz w:val="22"/>
          <w:szCs w:val="22"/>
        </w:rPr>
        <w:t>NEL</w:t>
      </w:r>
    </w:p>
    <w:p w14:paraId="2C75EC9B" w14:textId="77777777" w:rsidR="00F51AC1" w:rsidRPr="00781BC5" w:rsidRDefault="00F51AC1" w:rsidP="00781BC5">
      <w:pPr>
        <w:rPr>
          <w:rFonts w:ascii="Century Gothic" w:hAnsi="Century Gothic" w:cstheme="minorHAnsi"/>
          <w:sz w:val="22"/>
          <w:szCs w:val="22"/>
        </w:rPr>
      </w:pPr>
    </w:p>
    <w:p w14:paraId="4302CAC1" w14:textId="77777777" w:rsidR="00F51AC1" w:rsidRPr="00781BC5" w:rsidRDefault="00F51AC1" w:rsidP="00781BC5">
      <w:pPr>
        <w:rPr>
          <w:rFonts w:ascii="Century Gothic" w:hAnsi="Century Gothic" w:cstheme="minorHAnsi"/>
          <w:sz w:val="22"/>
          <w:szCs w:val="22"/>
        </w:rPr>
      </w:pPr>
      <w:r w:rsidRPr="00781BC5">
        <w:rPr>
          <w:rFonts w:ascii="Century Gothic" w:hAnsi="Century Gothic" w:cstheme="minorHAnsi"/>
          <w:sz w:val="22"/>
          <w:szCs w:val="22"/>
        </w:rPr>
        <w:t>Entre les soussignés :</w:t>
      </w:r>
    </w:p>
    <w:p w14:paraId="5D291CC9" w14:textId="77777777" w:rsidR="00F51AC1" w:rsidRPr="00781BC5" w:rsidRDefault="00F51AC1" w:rsidP="00781BC5">
      <w:pPr>
        <w:rPr>
          <w:rFonts w:ascii="Century Gothic" w:hAnsi="Century Gothic" w:cstheme="minorHAnsi"/>
          <w:sz w:val="22"/>
          <w:szCs w:val="22"/>
        </w:rPr>
      </w:pPr>
    </w:p>
    <w:p w14:paraId="0D424096" w14:textId="77777777" w:rsidR="00F51AC1" w:rsidRPr="00781BC5" w:rsidRDefault="00F51AC1" w:rsidP="00781BC5">
      <w:pPr>
        <w:rPr>
          <w:rFonts w:ascii="Century Gothic" w:hAnsi="Century Gothic" w:cstheme="minorHAnsi"/>
          <w:sz w:val="22"/>
          <w:szCs w:val="22"/>
        </w:rPr>
      </w:pPr>
      <w:r w:rsidRPr="00781BC5">
        <w:rPr>
          <w:rFonts w:ascii="Century Gothic" w:hAnsi="Century Gothic" w:cstheme="minorHAnsi"/>
          <w:sz w:val="22"/>
          <w:szCs w:val="22"/>
        </w:rPr>
        <w:t>M... (nom du salarié), demeurant ... (adresse)</w:t>
      </w:r>
    </w:p>
    <w:p w14:paraId="41B46DBE" w14:textId="77777777" w:rsidR="00F51AC1" w:rsidRPr="00781BC5" w:rsidRDefault="00F51AC1" w:rsidP="00781BC5">
      <w:pPr>
        <w:rPr>
          <w:rFonts w:ascii="Century Gothic" w:hAnsi="Century Gothic" w:cstheme="minorHAnsi"/>
          <w:sz w:val="22"/>
          <w:szCs w:val="22"/>
        </w:rPr>
      </w:pPr>
      <w:r w:rsidRPr="00781BC5">
        <w:rPr>
          <w:rFonts w:ascii="Century Gothic" w:hAnsi="Century Gothic" w:cstheme="minorHAnsi"/>
          <w:sz w:val="22"/>
          <w:szCs w:val="22"/>
        </w:rPr>
        <w:tab/>
      </w:r>
      <w:r w:rsidRPr="00781BC5">
        <w:rPr>
          <w:rFonts w:ascii="Century Gothic" w:hAnsi="Century Gothic" w:cstheme="minorHAnsi"/>
          <w:sz w:val="22"/>
          <w:szCs w:val="22"/>
        </w:rPr>
        <w:tab/>
      </w:r>
      <w:r w:rsidRPr="00781BC5">
        <w:rPr>
          <w:rFonts w:ascii="Century Gothic" w:hAnsi="Century Gothic" w:cstheme="minorHAnsi"/>
          <w:b/>
          <w:sz w:val="22"/>
          <w:szCs w:val="22"/>
        </w:rPr>
        <w:t>d'une part</w:t>
      </w:r>
    </w:p>
    <w:p w14:paraId="41E2F527" w14:textId="77777777" w:rsidR="00F51AC1" w:rsidRPr="00781BC5" w:rsidRDefault="00F51AC1" w:rsidP="00781BC5">
      <w:pPr>
        <w:rPr>
          <w:rFonts w:ascii="Century Gothic" w:hAnsi="Century Gothic" w:cstheme="minorHAnsi"/>
          <w:sz w:val="22"/>
          <w:szCs w:val="22"/>
        </w:rPr>
      </w:pPr>
      <w:r w:rsidRPr="00781BC5">
        <w:rPr>
          <w:rFonts w:ascii="Century Gothic" w:hAnsi="Century Gothic" w:cstheme="minorHAnsi"/>
          <w:sz w:val="22"/>
          <w:szCs w:val="22"/>
        </w:rPr>
        <w:t>et</w:t>
      </w:r>
    </w:p>
    <w:p w14:paraId="3AE3BEEC" w14:textId="0AA35856" w:rsidR="00F51AC1" w:rsidRPr="00781BC5" w:rsidRDefault="00F51AC1" w:rsidP="00781BC5">
      <w:pPr>
        <w:rPr>
          <w:rFonts w:ascii="Century Gothic" w:hAnsi="Century Gothic" w:cstheme="minorHAnsi"/>
          <w:sz w:val="22"/>
          <w:szCs w:val="22"/>
        </w:rPr>
      </w:pPr>
      <w:r w:rsidRPr="00781BC5">
        <w:rPr>
          <w:rFonts w:ascii="Century Gothic" w:hAnsi="Century Gothic" w:cstheme="minorHAnsi"/>
          <w:sz w:val="22"/>
          <w:szCs w:val="22"/>
        </w:rPr>
        <w:t xml:space="preserve">... (nom de </w:t>
      </w:r>
      <w:r w:rsidR="0043732A" w:rsidRPr="00781BC5">
        <w:rPr>
          <w:rFonts w:ascii="Century Gothic" w:hAnsi="Century Gothic" w:cstheme="minorHAnsi"/>
          <w:sz w:val="22"/>
          <w:szCs w:val="22"/>
        </w:rPr>
        <w:t>la structure juridique</w:t>
      </w:r>
      <w:r w:rsidRPr="00781BC5">
        <w:rPr>
          <w:rFonts w:ascii="Century Gothic" w:hAnsi="Century Gothic" w:cstheme="minorHAnsi"/>
          <w:sz w:val="22"/>
          <w:szCs w:val="22"/>
        </w:rPr>
        <w:t>) dont le siège est ... (adresse),</w:t>
      </w:r>
    </w:p>
    <w:p w14:paraId="4E2030D6" w14:textId="37809DC8" w:rsidR="00F51AC1" w:rsidRPr="00781BC5" w:rsidRDefault="00F51AC1" w:rsidP="00781BC5">
      <w:pPr>
        <w:rPr>
          <w:rFonts w:ascii="Century Gothic" w:hAnsi="Century Gothic" w:cstheme="minorHAnsi"/>
          <w:sz w:val="22"/>
          <w:szCs w:val="22"/>
        </w:rPr>
      </w:pPr>
      <w:r w:rsidRPr="00781BC5">
        <w:rPr>
          <w:rFonts w:ascii="Century Gothic" w:hAnsi="Century Gothic" w:cstheme="minorHAnsi"/>
          <w:sz w:val="22"/>
          <w:szCs w:val="22"/>
        </w:rPr>
        <w:t xml:space="preserve">représentée par M (nom de la personne représentant </w:t>
      </w:r>
      <w:r w:rsidR="0043732A" w:rsidRPr="00781BC5">
        <w:rPr>
          <w:rFonts w:ascii="Century Gothic" w:hAnsi="Century Gothic" w:cstheme="minorHAnsi"/>
          <w:sz w:val="22"/>
          <w:szCs w:val="22"/>
        </w:rPr>
        <w:t>la structure juridique</w:t>
      </w:r>
      <w:r w:rsidRPr="00781BC5">
        <w:rPr>
          <w:rFonts w:ascii="Century Gothic" w:hAnsi="Century Gothic" w:cstheme="minorHAnsi"/>
          <w:sz w:val="22"/>
          <w:szCs w:val="22"/>
        </w:rPr>
        <w:t>) ayant reçu délégation à cet effet,</w:t>
      </w:r>
    </w:p>
    <w:p w14:paraId="43FE580F" w14:textId="77777777" w:rsidR="00F51AC1" w:rsidRPr="00781BC5" w:rsidRDefault="00F51AC1" w:rsidP="00781BC5">
      <w:pPr>
        <w:rPr>
          <w:rFonts w:ascii="Century Gothic" w:hAnsi="Century Gothic" w:cstheme="minorHAnsi"/>
          <w:sz w:val="22"/>
          <w:szCs w:val="22"/>
        </w:rPr>
      </w:pPr>
      <w:r w:rsidRPr="00781BC5">
        <w:rPr>
          <w:rFonts w:ascii="Century Gothic" w:hAnsi="Century Gothic" w:cstheme="minorHAnsi"/>
          <w:sz w:val="22"/>
          <w:szCs w:val="22"/>
        </w:rPr>
        <w:tab/>
      </w:r>
      <w:r w:rsidRPr="00781BC5">
        <w:rPr>
          <w:rFonts w:ascii="Century Gothic" w:hAnsi="Century Gothic" w:cstheme="minorHAnsi"/>
          <w:sz w:val="22"/>
          <w:szCs w:val="22"/>
        </w:rPr>
        <w:tab/>
      </w:r>
      <w:r w:rsidRPr="00781BC5">
        <w:rPr>
          <w:rFonts w:ascii="Century Gothic" w:hAnsi="Century Gothic" w:cstheme="minorHAnsi"/>
          <w:b/>
          <w:sz w:val="22"/>
          <w:szCs w:val="22"/>
        </w:rPr>
        <w:t>d'autre part</w:t>
      </w:r>
      <w:r w:rsidRPr="00781BC5">
        <w:rPr>
          <w:rFonts w:ascii="Century Gothic" w:hAnsi="Century Gothic" w:cstheme="minorHAnsi"/>
          <w:sz w:val="22"/>
          <w:szCs w:val="22"/>
        </w:rPr>
        <w:t>.</w:t>
      </w:r>
    </w:p>
    <w:p w14:paraId="0F851AE2" w14:textId="77777777" w:rsidR="00F51AC1" w:rsidRPr="00781BC5" w:rsidRDefault="00F51AC1" w:rsidP="00781BC5">
      <w:pPr>
        <w:rPr>
          <w:rFonts w:ascii="Century Gothic" w:hAnsi="Century Gothic" w:cstheme="minorHAnsi"/>
          <w:sz w:val="22"/>
          <w:szCs w:val="22"/>
        </w:rPr>
      </w:pPr>
    </w:p>
    <w:p w14:paraId="00650501" w14:textId="77777777" w:rsidR="00F51AC1" w:rsidRPr="00781BC5" w:rsidRDefault="00F51AC1" w:rsidP="00781BC5">
      <w:pPr>
        <w:jc w:val="both"/>
        <w:rPr>
          <w:rFonts w:ascii="Century Gothic" w:hAnsi="Century Gothic" w:cstheme="minorHAnsi"/>
          <w:sz w:val="22"/>
          <w:szCs w:val="22"/>
        </w:rPr>
      </w:pPr>
      <w:r w:rsidRPr="00781BC5">
        <w:rPr>
          <w:rFonts w:ascii="Century Gothic" w:hAnsi="Century Gothic" w:cstheme="minorHAnsi"/>
          <w:sz w:val="22"/>
          <w:szCs w:val="22"/>
        </w:rPr>
        <w:t>Préalablement aux dispositions faisant l'objet du présent accord, il est rappelé ce qui suit :</w:t>
      </w:r>
    </w:p>
    <w:p w14:paraId="3E7DB3FB" w14:textId="77777777" w:rsidR="00F51AC1" w:rsidRPr="00781BC5" w:rsidRDefault="00F51AC1"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M ... (nom du salarié) a été embauché le ... (date), en qualité de ... (fonctions initiales) ; </w:t>
      </w:r>
      <w:r w:rsidRPr="00781BC5">
        <w:rPr>
          <w:rFonts w:ascii="Century Gothic" w:hAnsi="Century Gothic" w:cstheme="minorHAnsi"/>
          <w:i/>
          <w:sz w:val="22"/>
          <w:szCs w:val="22"/>
        </w:rPr>
        <w:t>Ajouter si nécessaire : il a occupé en dernier lieu les fonctions de ... (fonctions en fin de contrat)</w:t>
      </w:r>
      <w:r w:rsidRPr="00781BC5">
        <w:rPr>
          <w:rFonts w:ascii="Century Gothic" w:hAnsi="Century Gothic" w:cstheme="minorHAnsi"/>
          <w:sz w:val="22"/>
          <w:szCs w:val="22"/>
        </w:rPr>
        <w:t>.</w:t>
      </w:r>
    </w:p>
    <w:p w14:paraId="7355B001" w14:textId="77777777" w:rsidR="00A85100" w:rsidRPr="00781BC5" w:rsidRDefault="00A85100" w:rsidP="00781BC5">
      <w:pPr>
        <w:jc w:val="both"/>
        <w:rPr>
          <w:rFonts w:ascii="Century Gothic" w:hAnsi="Century Gothic" w:cstheme="minorHAnsi"/>
          <w:sz w:val="22"/>
          <w:szCs w:val="22"/>
        </w:rPr>
      </w:pPr>
    </w:p>
    <w:p w14:paraId="3BD078FF" w14:textId="273BE9EF" w:rsidR="0086754D" w:rsidRPr="00781BC5" w:rsidRDefault="0086754D" w:rsidP="00781BC5">
      <w:pPr>
        <w:jc w:val="both"/>
        <w:rPr>
          <w:rFonts w:ascii="Century Gothic" w:hAnsi="Century Gothic" w:cstheme="minorHAnsi"/>
          <w:b/>
          <w:sz w:val="22"/>
          <w:szCs w:val="22"/>
        </w:rPr>
      </w:pPr>
      <w:r w:rsidRPr="00781BC5">
        <w:rPr>
          <w:rFonts w:ascii="Century Gothic" w:hAnsi="Century Gothic" w:cstheme="minorHAnsi"/>
          <w:b/>
          <w:sz w:val="22"/>
          <w:szCs w:val="22"/>
        </w:rPr>
        <w:t>Variante 1 (cas d’un litige durant l’exécution du contrat de travail) :</w:t>
      </w:r>
    </w:p>
    <w:p w14:paraId="1A444DB6" w14:textId="721E083E" w:rsidR="0086754D" w:rsidRPr="00781BC5" w:rsidRDefault="0086754D"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Les parties sont en litige </w:t>
      </w:r>
      <w:r w:rsidR="001A1427" w:rsidRPr="00781BC5">
        <w:rPr>
          <w:rFonts w:ascii="Century Gothic" w:hAnsi="Century Gothic" w:cstheme="minorHAnsi"/>
          <w:sz w:val="22"/>
          <w:szCs w:val="22"/>
        </w:rPr>
        <w:t>sur</w:t>
      </w:r>
      <w:r w:rsidRPr="00781BC5">
        <w:rPr>
          <w:rFonts w:ascii="Century Gothic" w:hAnsi="Century Gothic" w:cstheme="minorHAnsi"/>
          <w:sz w:val="22"/>
          <w:szCs w:val="22"/>
        </w:rPr>
        <w:t xml:space="preserve"> les points suivants :</w:t>
      </w:r>
    </w:p>
    <w:p w14:paraId="506A4C65" w14:textId="77777777" w:rsidR="0086754D" w:rsidRPr="00781BC5" w:rsidRDefault="0086754D" w:rsidP="00781BC5">
      <w:pPr>
        <w:jc w:val="both"/>
        <w:rPr>
          <w:rFonts w:ascii="Century Gothic" w:hAnsi="Century Gothic" w:cstheme="minorHAnsi"/>
          <w:sz w:val="22"/>
          <w:szCs w:val="22"/>
        </w:rPr>
      </w:pPr>
    </w:p>
    <w:p w14:paraId="241C8744" w14:textId="6142EF43" w:rsidR="0086754D" w:rsidRPr="00781BC5" w:rsidRDefault="0086754D" w:rsidP="00781BC5">
      <w:pPr>
        <w:jc w:val="both"/>
        <w:rPr>
          <w:rFonts w:ascii="Century Gothic" w:hAnsi="Century Gothic" w:cstheme="minorHAnsi"/>
          <w:b/>
          <w:sz w:val="22"/>
          <w:szCs w:val="22"/>
        </w:rPr>
      </w:pPr>
      <w:r w:rsidRPr="00781BC5">
        <w:rPr>
          <w:rFonts w:ascii="Century Gothic" w:hAnsi="Century Gothic" w:cstheme="minorHAnsi"/>
          <w:b/>
          <w:sz w:val="22"/>
          <w:szCs w:val="22"/>
        </w:rPr>
        <w:t>Variante 2</w:t>
      </w:r>
      <w:r w:rsidR="00A85100" w:rsidRPr="00781BC5">
        <w:rPr>
          <w:rFonts w:ascii="Century Gothic" w:hAnsi="Century Gothic" w:cstheme="minorHAnsi"/>
          <w:b/>
          <w:sz w:val="22"/>
          <w:szCs w:val="22"/>
        </w:rPr>
        <w:t xml:space="preserve"> (cas </w:t>
      </w:r>
      <w:r w:rsidRPr="00781BC5">
        <w:rPr>
          <w:rFonts w:ascii="Century Gothic" w:hAnsi="Century Gothic" w:cstheme="minorHAnsi"/>
          <w:b/>
          <w:sz w:val="22"/>
          <w:szCs w:val="22"/>
        </w:rPr>
        <w:t>d’un licenciement) :</w:t>
      </w:r>
    </w:p>
    <w:p w14:paraId="776E7BFF" w14:textId="394E155E" w:rsidR="00F51AC1" w:rsidRPr="00781BC5" w:rsidRDefault="00F51AC1" w:rsidP="00781BC5">
      <w:pPr>
        <w:jc w:val="both"/>
        <w:rPr>
          <w:rFonts w:ascii="Century Gothic" w:hAnsi="Century Gothic" w:cstheme="minorHAnsi"/>
          <w:sz w:val="22"/>
          <w:szCs w:val="22"/>
        </w:rPr>
      </w:pPr>
      <w:r w:rsidRPr="00781BC5">
        <w:rPr>
          <w:rFonts w:ascii="Century Gothic" w:hAnsi="Century Gothic" w:cstheme="minorHAnsi"/>
          <w:sz w:val="22"/>
          <w:szCs w:val="22"/>
        </w:rPr>
        <w:t>A la suite du licenciement de M ... (nom du salarié), notifié par lettre du ... (date de la lettre de licenciement), les parties ont été en litige sur les points suivants :</w:t>
      </w:r>
    </w:p>
    <w:p w14:paraId="6CC934BF" w14:textId="77777777" w:rsidR="00A85100" w:rsidRPr="00781BC5" w:rsidRDefault="00A85100" w:rsidP="00781BC5">
      <w:pPr>
        <w:jc w:val="both"/>
        <w:rPr>
          <w:rFonts w:ascii="Century Gothic" w:hAnsi="Century Gothic" w:cstheme="minorHAnsi"/>
          <w:sz w:val="22"/>
          <w:szCs w:val="22"/>
        </w:rPr>
      </w:pPr>
    </w:p>
    <w:p w14:paraId="49FEDF3A" w14:textId="42423098" w:rsidR="00A85100" w:rsidRPr="00781BC5" w:rsidRDefault="00A85100" w:rsidP="00781BC5">
      <w:pPr>
        <w:jc w:val="both"/>
        <w:rPr>
          <w:rFonts w:ascii="Century Gothic" w:hAnsi="Century Gothic" w:cstheme="minorHAnsi"/>
          <w:sz w:val="22"/>
          <w:szCs w:val="22"/>
        </w:rPr>
      </w:pPr>
    </w:p>
    <w:p w14:paraId="6497EFBA" w14:textId="08268D14" w:rsidR="00F51AC1" w:rsidRPr="00781BC5" w:rsidRDefault="00F51AC1" w:rsidP="00781BC5">
      <w:pPr>
        <w:jc w:val="both"/>
        <w:rPr>
          <w:rFonts w:ascii="Century Gothic" w:hAnsi="Century Gothic" w:cstheme="minorHAnsi"/>
          <w:sz w:val="22"/>
          <w:szCs w:val="22"/>
        </w:rPr>
      </w:pPr>
      <w:r w:rsidRPr="00781BC5">
        <w:rPr>
          <w:rFonts w:ascii="Century Gothic" w:hAnsi="Century Gothic" w:cstheme="minorHAnsi"/>
          <w:sz w:val="22"/>
          <w:szCs w:val="22"/>
        </w:rPr>
        <w:t>M (nom du salarié) estime que :</w:t>
      </w:r>
    </w:p>
    <w:p w14:paraId="33D4A9C8" w14:textId="77777777" w:rsidR="00F51AC1" w:rsidRPr="00781BC5" w:rsidRDefault="00F51AC1" w:rsidP="00781BC5">
      <w:pPr>
        <w:pStyle w:val="Paragraphedeliste"/>
        <w:numPr>
          <w:ilvl w:val="0"/>
          <w:numId w:val="14"/>
        </w:numPr>
        <w:spacing w:after="0" w:line="240" w:lineRule="auto"/>
        <w:jc w:val="both"/>
        <w:rPr>
          <w:rFonts w:ascii="Century Gothic" w:hAnsi="Century Gothic" w:cstheme="minorHAnsi"/>
          <w:i/>
        </w:rPr>
      </w:pPr>
      <w:r w:rsidRPr="00781BC5">
        <w:rPr>
          <w:rFonts w:ascii="Century Gothic" w:hAnsi="Century Gothic" w:cstheme="minorHAnsi"/>
        </w:rPr>
        <w:t xml:space="preserve"> </w:t>
      </w:r>
      <w:r w:rsidRPr="00781BC5">
        <w:rPr>
          <w:rFonts w:ascii="Century Gothic" w:hAnsi="Century Gothic" w:cstheme="minorHAnsi"/>
          <w:i/>
        </w:rPr>
        <w:t>(indiquer les points de contestations du salarié et ses demandes)</w:t>
      </w:r>
    </w:p>
    <w:p w14:paraId="00823720" w14:textId="2158954A" w:rsidR="00F51AC1" w:rsidRPr="00781BC5" w:rsidRDefault="00F51AC1" w:rsidP="006236EC">
      <w:pPr>
        <w:jc w:val="both"/>
        <w:rPr>
          <w:rFonts w:ascii="Century Gothic" w:hAnsi="Century Gothic" w:cstheme="minorHAnsi"/>
          <w:sz w:val="22"/>
          <w:szCs w:val="22"/>
        </w:rPr>
      </w:pPr>
      <w:r w:rsidRPr="00781BC5">
        <w:rPr>
          <w:rFonts w:ascii="Century Gothic" w:hAnsi="Century Gothic" w:cstheme="minorHAnsi"/>
          <w:sz w:val="22"/>
          <w:szCs w:val="22"/>
        </w:rPr>
        <w:t xml:space="preserve">Au contraire,... (nom de </w:t>
      </w:r>
      <w:r w:rsidR="0043732A" w:rsidRPr="00781BC5">
        <w:rPr>
          <w:rFonts w:ascii="Century Gothic" w:hAnsi="Century Gothic" w:cstheme="minorHAnsi"/>
          <w:sz w:val="22"/>
          <w:szCs w:val="22"/>
        </w:rPr>
        <w:t xml:space="preserve">la structure juridique </w:t>
      </w:r>
      <w:r w:rsidRPr="00781BC5">
        <w:rPr>
          <w:rFonts w:ascii="Century Gothic" w:hAnsi="Century Gothic" w:cstheme="minorHAnsi"/>
          <w:sz w:val="22"/>
          <w:szCs w:val="22"/>
        </w:rPr>
        <w:t>employeur) estime que :</w:t>
      </w:r>
    </w:p>
    <w:p w14:paraId="1E897575" w14:textId="77777777" w:rsidR="00F51AC1" w:rsidRPr="00781BC5" w:rsidRDefault="00F51AC1"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 xml:space="preserve"> (exposer les points de désaccord avec les contestations et les demandes du salarié)</w:t>
      </w:r>
    </w:p>
    <w:p w14:paraId="1A6BD124" w14:textId="77777777" w:rsidR="00F51AC1" w:rsidRPr="00781BC5" w:rsidRDefault="00F51AC1" w:rsidP="006236EC">
      <w:pPr>
        <w:jc w:val="both"/>
        <w:rPr>
          <w:rFonts w:ascii="Century Gothic" w:hAnsi="Century Gothic" w:cstheme="minorHAnsi"/>
          <w:sz w:val="22"/>
          <w:szCs w:val="22"/>
        </w:rPr>
      </w:pPr>
      <w:r w:rsidRPr="00781BC5">
        <w:rPr>
          <w:rFonts w:ascii="Century Gothic" w:hAnsi="Century Gothic" w:cstheme="minorHAnsi"/>
          <w:sz w:val="22"/>
          <w:szCs w:val="22"/>
        </w:rPr>
        <w:t>Les parties ont décidé de régler à l'amiable, par la présente transaction, intervenue après discussions et au prix de concessions réciproques, les difficultés pouvant résulter de ce différend.</w:t>
      </w:r>
    </w:p>
    <w:p w14:paraId="35430392" w14:textId="77777777" w:rsidR="00F51AC1" w:rsidRPr="00781BC5" w:rsidRDefault="00F51AC1" w:rsidP="00D906E2">
      <w:pPr>
        <w:jc w:val="both"/>
        <w:rPr>
          <w:rFonts w:ascii="Century Gothic" w:hAnsi="Century Gothic" w:cstheme="minorHAnsi"/>
          <w:sz w:val="22"/>
          <w:szCs w:val="22"/>
        </w:rPr>
      </w:pPr>
      <w:r w:rsidRPr="00781BC5">
        <w:rPr>
          <w:rFonts w:ascii="Century Gothic" w:hAnsi="Century Gothic" w:cstheme="minorHAnsi"/>
          <w:sz w:val="22"/>
          <w:szCs w:val="22"/>
        </w:rPr>
        <w:t>En conséquence il a été décidé ce qui suit :</w:t>
      </w:r>
    </w:p>
    <w:p w14:paraId="66ECBDAF" w14:textId="77777777" w:rsidR="00F51AC1" w:rsidRPr="00781BC5" w:rsidRDefault="00F51AC1" w:rsidP="00781BC5">
      <w:pPr>
        <w:jc w:val="both"/>
        <w:rPr>
          <w:rFonts w:ascii="Century Gothic" w:hAnsi="Century Gothic" w:cstheme="minorHAnsi"/>
          <w:sz w:val="22"/>
          <w:szCs w:val="22"/>
        </w:rPr>
      </w:pPr>
    </w:p>
    <w:p w14:paraId="2335C944" w14:textId="3C1E3049" w:rsidR="00F51AC1" w:rsidRPr="00781BC5" w:rsidRDefault="00F51AC1" w:rsidP="00781BC5">
      <w:pPr>
        <w:jc w:val="both"/>
        <w:rPr>
          <w:rFonts w:ascii="Century Gothic" w:hAnsi="Century Gothic" w:cstheme="minorHAnsi"/>
          <w:sz w:val="22"/>
          <w:szCs w:val="22"/>
        </w:rPr>
      </w:pPr>
      <w:r w:rsidRPr="00781BC5">
        <w:rPr>
          <w:rFonts w:ascii="Century Gothic" w:hAnsi="Century Gothic" w:cstheme="minorHAnsi"/>
          <w:b/>
          <w:sz w:val="22"/>
          <w:szCs w:val="22"/>
        </w:rPr>
        <w:t>Article 1</w:t>
      </w:r>
      <w:r w:rsidRPr="00781BC5">
        <w:rPr>
          <w:rFonts w:ascii="Century Gothic" w:hAnsi="Century Gothic" w:cstheme="minorHAnsi"/>
          <w:b/>
          <w:sz w:val="22"/>
          <w:szCs w:val="22"/>
          <w:vertAlign w:val="superscript"/>
        </w:rPr>
        <w:t>er</w:t>
      </w:r>
      <w:r w:rsidR="00E61D63" w:rsidRPr="00781BC5">
        <w:rPr>
          <w:rFonts w:ascii="Century Gothic" w:hAnsi="Century Gothic" w:cstheme="minorHAnsi"/>
          <w:b/>
          <w:sz w:val="22"/>
          <w:szCs w:val="22"/>
        </w:rPr>
        <w:t xml:space="preserve"> </w:t>
      </w:r>
      <w:r w:rsidR="0043732A" w:rsidRPr="00781BC5">
        <w:rPr>
          <w:rFonts w:ascii="Century Gothic" w:hAnsi="Century Gothic" w:cstheme="minorHAnsi"/>
          <w:sz w:val="22"/>
          <w:szCs w:val="22"/>
        </w:rPr>
        <w:t xml:space="preserve">… (nom de la structure juridique) </w:t>
      </w:r>
      <w:r w:rsidRPr="00781BC5">
        <w:rPr>
          <w:rFonts w:ascii="Century Gothic" w:hAnsi="Century Gothic" w:cstheme="minorHAnsi"/>
          <w:sz w:val="22"/>
          <w:szCs w:val="22"/>
        </w:rPr>
        <w:t xml:space="preserve">verse à ce jour </w:t>
      </w:r>
      <w:r w:rsidRPr="00781BC5">
        <w:rPr>
          <w:rFonts w:ascii="Century Gothic" w:hAnsi="Century Gothic" w:cstheme="minorHAnsi"/>
          <w:i/>
          <w:sz w:val="22"/>
          <w:szCs w:val="22"/>
        </w:rPr>
        <w:t>(ou selon l'échéancier ci-dessous)</w:t>
      </w:r>
      <w:r w:rsidRPr="00781BC5">
        <w:rPr>
          <w:rFonts w:ascii="Century Gothic" w:hAnsi="Century Gothic" w:cstheme="minorHAnsi"/>
          <w:sz w:val="22"/>
          <w:szCs w:val="22"/>
        </w:rPr>
        <w:t xml:space="preserve"> à M ... (nom du salarié) la somme de ... (somme en toutes lettres) constituée des éléments suivants :</w:t>
      </w:r>
    </w:p>
    <w:p w14:paraId="17B71375" w14:textId="436B52A5" w:rsidR="00017B3D" w:rsidRPr="00781BC5" w:rsidRDefault="00017B3D" w:rsidP="00781BC5">
      <w:pPr>
        <w:jc w:val="both"/>
        <w:rPr>
          <w:rFonts w:ascii="Century Gothic" w:hAnsi="Century Gothic" w:cstheme="minorHAnsi"/>
          <w:sz w:val="22"/>
          <w:szCs w:val="22"/>
        </w:rPr>
      </w:pPr>
    </w:p>
    <w:p w14:paraId="074E5518" w14:textId="137E58D4" w:rsidR="00017B3D" w:rsidRPr="00781BC5" w:rsidRDefault="00017B3D" w:rsidP="00781BC5">
      <w:pPr>
        <w:jc w:val="both"/>
        <w:rPr>
          <w:rFonts w:ascii="Century Gothic" w:hAnsi="Century Gothic" w:cstheme="minorHAnsi"/>
          <w:b/>
          <w:sz w:val="22"/>
          <w:szCs w:val="22"/>
        </w:rPr>
      </w:pPr>
      <w:r w:rsidRPr="00781BC5">
        <w:rPr>
          <w:rFonts w:ascii="Century Gothic" w:hAnsi="Century Gothic" w:cstheme="minorHAnsi"/>
          <w:b/>
          <w:sz w:val="22"/>
          <w:szCs w:val="22"/>
        </w:rPr>
        <w:t>Variante 1 (cas d’un litige durant l’exécution du contrat de travail) :</w:t>
      </w:r>
    </w:p>
    <w:p w14:paraId="6176FA09" w14:textId="77777777" w:rsidR="00F51AC1" w:rsidRPr="00781BC5" w:rsidRDefault="00F51AC1"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w:t>
      </w:r>
      <w:r w:rsidRPr="00781BC5">
        <w:rPr>
          <w:rFonts w:ascii="Century Gothic" w:hAnsi="Century Gothic" w:cstheme="minorHAnsi"/>
        </w:rPr>
        <w:tab/>
        <w:t>au titre de...</w:t>
      </w:r>
    </w:p>
    <w:p w14:paraId="2C631E49" w14:textId="0D1B3D36" w:rsidR="00F51AC1" w:rsidRPr="00781BC5" w:rsidRDefault="00F51AC1"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w:t>
      </w:r>
      <w:r w:rsidRPr="00781BC5">
        <w:rPr>
          <w:rFonts w:ascii="Century Gothic" w:hAnsi="Century Gothic" w:cstheme="minorHAnsi"/>
        </w:rPr>
        <w:tab/>
        <w:t xml:space="preserve">au titre d'indemnité transactionnelle forfaitaire, globale et définitive, en réparation du préjudice </w:t>
      </w:r>
      <w:r w:rsidR="00017B3D" w:rsidRPr="00781BC5">
        <w:rPr>
          <w:rFonts w:ascii="Century Gothic" w:hAnsi="Century Gothic" w:cstheme="minorHAnsi"/>
        </w:rPr>
        <w:t xml:space="preserve">exposé ci-dessus. </w:t>
      </w:r>
    </w:p>
    <w:p w14:paraId="187C8D5D" w14:textId="0DA0CEDE" w:rsidR="00017B3D" w:rsidRPr="00781BC5" w:rsidRDefault="00017B3D" w:rsidP="006236EC">
      <w:pPr>
        <w:jc w:val="both"/>
        <w:rPr>
          <w:rFonts w:ascii="Century Gothic" w:hAnsi="Century Gothic" w:cstheme="minorHAnsi"/>
          <w:b/>
          <w:sz w:val="22"/>
          <w:szCs w:val="22"/>
        </w:rPr>
      </w:pPr>
      <w:r w:rsidRPr="00781BC5">
        <w:rPr>
          <w:rFonts w:ascii="Century Gothic" w:hAnsi="Century Gothic" w:cstheme="minorHAnsi"/>
          <w:b/>
          <w:sz w:val="22"/>
          <w:szCs w:val="22"/>
        </w:rPr>
        <w:t xml:space="preserve">Variante 2 (cas d’un </w:t>
      </w:r>
      <w:r w:rsidR="00FD42EC" w:rsidRPr="00781BC5">
        <w:rPr>
          <w:rFonts w:ascii="Century Gothic" w:hAnsi="Century Gothic" w:cstheme="minorHAnsi"/>
          <w:b/>
          <w:sz w:val="22"/>
          <w:szCs w:val="22"/>
        </w:rPr>
        <w:t>licenciement</w:t>
      </w:r>
      <w:r w:rsidRPr="00781BC5">
        <w:rPr>
          <w:rFonts w:ascii="Century Gothic" w:hAnsi="Century Gothic" w:cstheme="minorHAnsi"/>
          <w:b/>
          <w:sz w:val="22"/>
          <w:szCs w:val="22"/>
        </w:rPr>
        <w:t>) :</w:t>
      </w:r>
    </w:p>
    <w:p w14:paraId="47D153E9" w14:textId="3628CBEA" w:rsidR="00017B3D" w:rsidRPr="00781BC5" w:rsidRDefault="00017B3D" w:rsidP="00D906E2">
      <w:pPr>
        <w:jc w:val="both"/>
        <w:rPr>
          <w:rFonts w:ascii="Century Gothic" w:hAnsi="Century Gothic" w:cstheme="minorHAnsi"/>
          <w:i/>
          <w:sz w:val="22"/>
          <w:szCs w:val="22"/>
          <w:u w:val="single"/>
        </w:rPr>
      </w:pPr>
    </w:p>
    <w:p w14:paraId="57622F99" w14:textId="77777777" w:rsidR="00F7359A" w:rsidRPr="00781BC5" w:rsidRDefault="00F7359A"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w:t>
      </w:r>
      <w:r w:rsidRPr="00781BC5">
        <w:rPr>
          <w:rFonts w:ascii="Century Gothic" w:hAnsi="Century Gothic" w:cstheme="minorHAnsi"/>
        </w:rPr>
        <w:tab/>
        <w:t>au titre de...</w:t>
      </w:r>
    </w:p>
    <w:p w14:paraId="562392B1" w14:textId="7B46FB70" w:rsidR="00F7359A" w:rsidRPr="00781BC5" w:rsidRDefault="00F7359A"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w:t>
      </w:r>
      <w:r w:rsidRPr="00781BC5">
        <w:rPr>
          <w:rFonts w:ascii="Century Gothic" w:hAnsi="Century Gothic" w:cstheme="minorHAnsi"/>
        </w:rPr>
        <w:tab/>
        <w:t xml:space="preserve">au titre d'indemnité transactionnelle forfaitaire, globale et définitive, en réparation du préjudice exposé ci-dessus, résultant de la rupture du contrat de travail et incluant l'indemnité conventionnelle s'élevant à ...€ (montant de </w:t>
      </w:r>
      <w:r w:rsidRPr="00781BC5">
        <w:rPr>
          <w:rFonts w:ascii="Century Gothic" w:hAnsi="Century Gothic" w:cstheme="minorHAnsi"/>
        </w:rPr>
        <w:lastRenderedPageBreak/>
        <w:t>l'indemnité de rupture fixée par la convention collective ou, le cas échéant par le contrat de travail).</w:t>
      </w:r>
    </w:p>
    <w:p w14:paraId="27A86ADE" w14:textId="77777777" w:rsidR="00F7359A" w:rsidRPr="00781BC5" w:rsidRDefault="00F7359A" w:rsidP="006236EC">
      <w:pPr>
        <w:jc w:val="both"/>
        <w:rPr>
          <w:rFonts w:ascii="Century Gothic" w:hAnsi="Century Gothic" w:cstheme="minorHAnsi"/>
          <w:i/>
          <w:sz w:val="22"/>
          <w:szCs w:val="22"/>
          <w:u w:val="single"/>
        </w:rPr>
      </w:pPr>
    </w:p>
    <w:p w14:paraId="718DA963" w14:textId="7D47D55D" w:rsidR="00F51AC1" w:rsidRPr="00781BC5" w:rsidRDefault="00F51AC1" w:rsidP="00D906E2">
      <w:pPr>
        <w:jc w:val="both"/>
        <w:rPr>
          <w:rFonts w:ascii="Century Gothic" w:hAnsi="Century Gothic" w:cstheme="minorHAnsi"/>
          <w:i/>
          <w:sz w:val="22"/>
          <w:szCs w:val="22"/>
        </w:rPr>
      </w:pPr>
      <w:r w:rsidRPr="00781BC5">
        <w:rPr>
          <w:rFonts w:ascii="Century Gothic" w:hAnsi="Century Gothic" w:cstheme="minorHAnsi"/>
          <w:i/>
          <w:sz w:val="22"/>
          <w:szCs w:val="22"/>
          <w:u w:val="single"/>
        </w:rPr>
        <w:t>Eventuellement</w:t>
      </w:r>
      <w:r w:rsidRPr="00781BC5">
        <w:rPr>
          <w:rFonts w:ascii="Century Gothic" w:hAnsi="Century Gothic" w:cstheme="minorHAnsi"/>
          <w:i/>
          <w:sz w:val="22"/>
          <w:szCs w:val="22"/>
        </w:rPr>
        <w:t> : Cette somme sera versée aux échéances suivantes :</w:t>
      </w:r>
    </w:p>
    <w:p w14:paraId="62A8371F" w14:textId="77777777" w:rsidR="00F51AC1" w:rsidRPr="00781BC5" w:rsidRDefault="00F51AC1"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 €</w:t>
      </w:r>
      <w:r w:rsidRPr="00781BC5">
        <w:rPr>
          <w:rFonts w:ascii="Century Gothic" w:hAnsi="Century Gothic" w:cstheme="minorHAnsi"/>
        </w:rPr>
        <w:tab/>
        <w:t>le ....</w:t>
      </w:r>
    </w:p>
    <w:p w14:paraId="6A577959" w14:textId="77777777" w:rsidR="00F51AC1" w:rsidRPr="00781BC5" w:rsidRDefault="00F51AC1"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 €</w:t>
      </w:r>
      <w:r w:rsidRPr="00781BC5">
        <w:rPr>
          <w:rFonts w:ascii="Century Gothic" w:hAnsi="Century Gothic" w:cstheme="minorHAnsi"/>
        </w:rPr>
        <w:tab/>
        <w:t>le ....</w:t>
      </w:r>
    </w:p>
    <w:p w14:paraId="38D74A69" w14:textId="47F5AC0F" w:rsidR="00F51AC1" w:rsidRPr="00781BC5" w:rsidRDefault="00F51AC1" w:rsidP="006236EC">
      <w:pPr>
        <w:jc w:val="both"/>
        <w:rPr>
          <w:rFonts w:ascii="Century Gothic" w:hAnsi="Century Gothic" w:cstheme="minorHAnsi"/>
          <w:sz w:val="22"/>
          <w:szCs w:val="22"/>
        </w:rPr>
      </w:pPr>
      <w:r w:rsidRPr="00781BC5">
        <w:rPr>
          <w:rFonts w:ascii="Century Gothic" w:hAnsi="Century Gothic" w:cstheme="minorHAnsi"/>
          <w:b/>
          <w:sz w:val="22"/>
          <w:szCs w:val="22"/>
        </w:rPr>
        <w:t>Article 2</w:t>
      </w:r>
      <w:r w:rsidR="003A3B95" w:rsidRPr="00781BC5">
        <w:rPr>
          <w:rFonts w:ascii="Century Gothic" w:hAnsi="Century Gothic" w:cstheme="minorHAnsi"/>
          <w:b/>
          <w:sz w:val="22"/>
          <w:szCs w:val="22"/>
        </w:rPr>
        <w:t xml:space="preserve"> </w:t>
      </w:r>
      <w:r w:rsidRPr="00781BC5">
        <w:rPr>
          <w:rFonts w:ascii="Century Gothic" w:hAnsi="Century Gothic" w:cstheme="minorHAnsi"/>
          <w:sz w:val="22"/>
          <w:szCs w:val="22"/>
        </w:rPr>
        <w:t>Sans valoir reconnaissance par chacune des parties du bien-fondé des prétentions de l'autre, le présent accord vaut transaction au sens des articles 2044 et suivants du Code civil.</w:t>
      </w:r>
    </w:p>
    <w:p w14:paraId="364E7A62" w14:textId="77777777" w:rsidR="00F51AC1" w:rsidRPr="00781BC5" w:rsidRDefault="00F51AC1" w:rsidP="00D906E2">
      <w:pPr>
        <w:jc w:val="both"/>
        <w:rPr>
          <w:rFonts w:ascii="Century Gothic" w:hAnsi="Century Gothic" w:cstheme="minorHAnsi"/>
          <w:sz w:val="22"/>
          <w:szCs w:val="22"/>
        </w:rPr>
      </w:pPr>
    </w:p>
    <w:p w14:paraId="3733DFBD" w14:textId="58F72707" w:rsidR="0043732A" w:rsidRPr="00781BC5" w:rsidRDefault="0043732A" w:rsidP="00781BC5">
      <w:pPr>
        <w:jc w:val="both"/>
        <w:rPr>
          <w:rFonts w:ascii="Century Gothic" w:hAnsi="Century Gothic" w:cstheme="minorHAnsi"/>
          <w:b/>
          <w:sz w:val="22"/>
          <w:szCs w:val="22"/>
        </w:rPr>
      </w:pPr>
      <w:r w:rsidRPr="00781BC5">
        <w:rPr>
          <w:rFonts w:ascii="Century Gothic" w:hAnsi="Century Gothic" w:cstheme="minorHAnsi"/>
          <w:b/>
          <w:sz w:val="22"/>
          <w:szCs w:val="22"/>
        </w:rPr>
        <w:t>Variante 1 (cas d’un litige durant l’exécution du contrat de travail) :</w:t>
      </w:r>
    </w:p>
    <w:p w14:paraId="5E9BD7D3" w14:textId="4800FC2F" w:rsidR="0043732A" w:rsidRPr="00781BC5" w:rsidRDefault="0043732A" w:rsidP="00781BC5">
      <w:pPr>
        <w:jc w:val="both"/>
        <w:rPr>
          <w:rFonts w:ascii="Century Gothic" w:hAnsi="Century Gothic" w:cstheme="minorHAnsi"/>
          <w:sz w:val="22"/>
          <w:szCs w:val="22"/>
        </w:rPr>
      </w:pPr>
      <w:r w:rsidRPr="00781BC5">
        <w:rPr>
          <w:rFonts w:ascii="Century Gothic" w:hAnsi="Century Gothic" w:cstheme="minorHAnsi"/>
          <w:sz w:val="22"/>
          <w:szCs w:val="22"/>
        </w:rPr>
        <w:t>En conséquence, il règle entre elles, définitivement et sous réserve de son exécution intégrale, tout litige lié à la présente transaction et emporte renonciation à tous droits, actions et prétentions de ce chef.</w:t>
      </w:r>
    </w:p>
    <w:p w14:paraId="6E941B30" w14:textId="77777777" w:rsidR="0043732A" w:rsidRPr="00781BC5" w:rsidRDefault="0043732A" w:rsidP="00781BC5">
      <w:pPr>
        <w:jc w:val="both"/>
        <w:rPr>
          <w:rFonts w:ascii="Century Gothic" w:hAnsi="Century Gothic" w:cstheme="minorHAnsi"/>
          <w:sz w:val="22"/>
          <w:szCs w:val="22"/>
        </w:rPr>
      </w:pPr>
    </w:p>
    <w:p w14:paraId="7A213405" w14:textId="77777777" w:rsidR="0043732A" w:rsidRPr="00781BC5" w:rsidRDefault="0043732A" w:rsidP="00781BC5">
      <w:pPr>
        <w:jc w:val="both"/>
        <w:rPr>
          <w:rFonts w:ascii="Century Gothic" w:hAnsi="Century Gothic" w:cstheme="minorHAnsi"/>
          <w:b/>
          <w:sz w:val="22"/>
          <w:szCs w:val="22"/>
        </w:rPr>
      </w:pPr>
      <w:r w:rsidRPr="00781BC5">
        <w:rPr>
          <w:rFonts w:ascii="Century Gothic" w:hAnsi="Century Gothic" w:cstheme="minorHAnsi"/>
          <w:b/>
          <w:sz w:val="22"/>
          <w:szCs w:val="22"/>
        </w:rPr>
        <w:t>Variante 2 (cas d’un licenciement) :</w:t>
      </w:r>
    </w:p>
    <w:p w14:paraId="4D2B4FEC" w14:textId="247B42B5" w:rsidR="0043732A" w:rsidRPr="00781BC5" w:rsidRDefault="0043732A" w:rsidP="00781BC5">
      <w:pPr>
        <w:jc w:val="both"/>
        <w:rPr>
          <w:rFonts w:ascii="Century Gothic" w:hAnsi="Century Gothic" w:cstheme="minorHAnsi"/>
          <w:sz w:val="22"/>
          <w:szCs w:val="22"/>
        </w:rPr>
      </w:pPr>
      <w:r w:rsidRPr="00781BC5">
        <w:rPr>
          <w:rFonts w:ascii="Century Gothic" w:hAnsi="Century Gothic" w:cstheme="minorHAnsi"/>
          <w:sz w:val="22"/>
          <w:szCs w:val="22"/>
        </w:rPr>
        <w:t>En conséquence, il règle entre elles, définitivement et sous réserve de son exécution intégrale, tout litige relatif à l'exécution ou à la rupture du contrat de travail et emporte renonciation à tous droits, actions et prétentions de ce chef.</w:t>
      </w:r>
    </w:p>
    <w:p w14:paraId="42E3EFA2" w14:textId="77777777" w:rsidR="0043732A" w:rsidRPr="00781BC5" w:rsidRDefault="0043732A" w:rsidP="00781BC5">
      <w:pPr>
        <w:jc w:val="both"/>
        <w:rPr>
          <w:rFonts w:ascii="Century Gothic" w:hAnsi="Century Gothic" w:cstheme="minorHAnsi"/>
          <w:sz w:val="22"/>
          <w:szCs w:val="22"/>
        </w:rPr>
      </w:pPr>
    </w:p>
    <w:p w14:paraId="3D6CE29B" w14:textId="77777777" w:rsidR="0043732A" w:rsidRPr="00781BC5" w:rsidRDefault="0043732A" w:rsidP="00781BC5">
      <w:pPr>
        <w:jc w:val="both"/>
        <w:rPr>
          <w:rFonts w:ascii="Century Gothic" w:hAnsi="Century Gothic" w:cstheme="minorHAnsi"/>
          <w:sz w:val="22"/>
          <w:szCs w:val="22"/>
        </w:rPr>
      </w:pPr>
    </w:p>
    <w:p w14:paraId="7BB9CC14" w14:textId="77777777" w:rsidR="00F51AC1" w:rsidRPr="00781BC5" w:rsidRDefault="00F51AC1" w:rsidP="00781BC5">
      <w:pPr>
        <w:jc w:val="center"/>
        <w:rPr>
          <w:rFonts w:ascii="Century Gothic" w:hAnsi="Century Gothic" w:cstheme="minorHAnsi"/>
          <w:sz w:val="22"/>
          <w:szCs w:val="22"/>
        </w:rPr>
      </w:pPr>
      <w:r w:rsidRPr="00781BC5">
        <w:rPr>
          <w:rFonts w:ascii="Century Gothic" w:hAnsi="Century Gothic" w:cstheme="minorHAnsi"/>
          <w:sz w:val="22"/>
          <w:szCs w:val="22"/>
        </w:rPr>
        <w:t xml:space="preserve">Fait en trois exemplaires, à ... </w:t>
      </w:r>
      <w:r w:rsidRPr="00781BC5">
        <w:rPr>
          <w:rFonts w:ascii="Century Gothic" w:hAnsi="Century Gothic" w:cstheme="minorHAnsi"/>
          <w:sz w:val="22"/>
          <w:szCs w:val="22"/>
        </w:rPr>
        <w:tab/>
      </w:r>
      <w:r w:rsidRPr="00781BC5">
        <w:rPr>
          <w:rFonts w:ascii="Century Gothic" w:hAnsi="Century Gothic" w:cstheme="minorHAnsi"/>
          <w:sz w:val="22"/>
          <w:szCs w:val="22"/>
        </w:rPr>
        <w:tab/>
        <w:t>, le ...</w:t>
      </w:r>
    </w:p>
    <w:p w14:paraId="21D70A3D" w14:textId="77777777" w:rsidR="00F51AC1" w:rsidRPr="00781BC5" w:rsidRDefault="00F51AC1" w:rsidP="00781BC5">
      <w:pPr>
        <w:jc w:val="center"/>
        <w:rPr>
          <w:rFonts w:ascii="Century Gothic" w:hAnsi="Century Gothic" w:cstheme="minorHAnsi"/>
          <w:i/>
          <w:sz w:val="22"/>
          <w:szCs w:val="22"/>
        </w:rPr>
      </w:pPr>
      <w:r w:rsidRPr="00781BC5">
        <w:rPr>
          <w:rFonts w:ascii="Century Gothic" w:hAnsi="Century Gothic" w:cstheme="minorHAnsi"/>
          <w:sz w:val="22"/>
          <w:szCs w:val="22"/>
        </w:rPr>
        <w:t xml:space="preserve">(Signatures de l'employeur et du salarié, précédées de la mention </w:t>
      </w:r>
    </w:p>
    <w:p w14:paraId="51B07A16" w14:textId="77777777" w:rsidR="00FD2882" w:rsidRPr="00781BC5" w:rsidRDefault="00F51AC1" w:rsidP="00781BC5">
      <w:pPr>
        <w:jc w:val="center"/>
        <w:rPr>
          <w:rFonts w:ascii="Century Gothic" w:hAnsi="Century Gothic" w:cstheme="minorHAnsi"/>
          <w:sz w:val="22"/>
          <w:szCs w:val="22"/>
        </w:rPr>
        <w:sectPr w:rsidR="00FD2882" w:rsidRPr="00781BC5">
          <w:headerReference w:type="even" r:id="rId28"/>
          <w:headerReference w:type="default" r:id="rId29"/>
          <w:footerReference w:type="default" r:id="rId30"/>
          <w:headerReference w:type="first" r:id="rId31"/>
          <w:pgSz w:w="11906" w:h="16838"/>
          <w:pgMar w:top="1417" w:right="1417" w:bottom="1417" w:left="1417" w:header="708" w:footer="708" w:gutter="0"/>
          <w:cols w:space="708"/>
          <w:docGrid w:linePitch="360"/>
        </w:sectPr>
      </w:pPr>
      <w:r w:rsidRPr="00781BC5">
        <w:rPr>
          <w:rFonts w:ascii="Century Gothic" w:hAnsi="Century Gothic" w:cstheme="minorHAnsi"/>
          <w:i/>
          <w:sz w:val="22"/>
          <w:szCs w:val="22"/>
        </w:rPr>
        <w:t>"Lu et approuvé, bon pour transaction et renonciation"</w:t>
      </w:r>
      <w:r w:rsidRPr="00781BC5">
        <w:rPr>
          <w:rFonts w:ascii="Century Gothic" w:hAnsi="Century Gothic" w:cstheme="minorHAnsi"/>
          <w:sz w:val="22"/>
          <w:szCs w:val="22"/>
        </w:rPr>
        <w:t>)</w:t>
      </w:r>
    </w:p>
    <w:p w14:paraId="4874E033" w14:textId="1D516615" w:rsidR="00F51AC1" w:rsidRPr="00781BC5" w:rsidRDefault="00F51AC1" w:rsidP="00781BC5">
      <w:pPr>
        <w:keepLines/>
        <w:jc w:val="center"/>
        <w:rPr>
          <w:rFonts w:ascii="Century Gothic" w:hAnsi="Century Gothic" w:cstheme="minorHAnsi"/>
          <w:b/>
          <w:sz w:val="22"/>
          <w:szCs w:val="22"/>
        </w:rPr>
      </w:pPr>
      <w:r w:rsidRPr="00781BC5">
        <w:rPr>
          <w:rFonts w:ascii="Century Gothic" w:hAnsi="Century Gothic" w:cstheme="minorHAnsi"/>
          <w:b/>
          <w:sz w:val="22"/>
          <w:szCs w:val="22"/>
        </w:rPr>
        <w:lastRenderedPageBreak/>
        <w:t xml:space="preserve">MODELE DE PROCES-VERBAL </w:t>
      </w:r>
    </w:p>
    <w:p w14:paraId="48001DDB" w14:textId="77777777" w:rsidR="00F51AC1" w:rsidRPr="00781BC5" w:rsidRDefault="00F51AC1" w:rsidP="00781BC5">
      <w:pPr>
        <w:jc w:val="center"/>
        <w:rPr>
          <w:rFonts w:ascii="Century Gothic" w:hAnsi="Century Gothic" w:cstheme="minorHAnsi"/>
          <w:b/>
          <w:sz w:val="22"/>
          <w:szCs w:val="22"/>
        </w:rPr>
      </w:pPr>
      <w:r w:rsidRPr="00781BC5">
        <w:rPr>
          <w:rFonts w:ascii="Century Gothic" w:hAnsi="Century Gothic" w:cstheme="minorHAnsi"/>
          <w:b/>
          <w:sz w:val="22"/>
          <w:szCs w:val="22"/>
        </w:rPr>
        <w:t>Procès-verbal</w:t>
      </w:r>
    </w:p>
    <w:p w14:paraId="4786403C" w14:textId="77777777" w:rsidR="00F51AC1" w:rsidRPr="00781BC5" w:rsidRDefault="00F51AC1" w:rsidP="00781BC5">
      <w:pPr>
        <w:jc w:val="center"/>
        <w:rPr>
          <w:rFonts w:ascii="Century Gothic" w:hAnsi="Century Gothic" w:cstheme="minorHAnsi"/>
          <w:b/>
          <w:sz w:val="22"/>
          <w:szCs w:val="22"/>
        </w:rPr>
      </w:pPr>
      <w:r w:rsidRPr="00781BC5">
        <w:rPr>
          <w:rFonts w:ascii="Century Gothic" w:hAnsi="Century Gothic" w:cstheme="minorHAnsi"/>
          <w:b/>
          <w:sz w:val="22"/>
          <w:szCs w:val="22"/>
        </w:rPr>
        <w:t>de la réunion du ... (date)</w:t>
      </w:r>
    </w:p>
    <w:p w14:paraId="045B2A4C" w14:textId="77777777" w:rsidR="00F51AC1" w:rsidRPr="00781BC5" w:rsidRDefault="00F51AC1" w:rsidP="00781BC5">
      <w:pPr>
        <w:rPr>
          <w:rFonts w:ascii="Century Gothic" w:hAnsi="Century Gothic" w:cstheme="minorHAnsi"/>
          <w:sz w:val="22"/>
          <w:szCs w:val="22"/>
        </w:rPr>
      </w:pPr>
    </w:p>
    <w:p w14:paraId="387259AF" w14:textId="070DAC6C" w:rsidR="00F51AC1" w:rsidRPr="00781BC5" w:rsidRDefault="003658B0" w:rsidP="00781BC5">
      <w:pPr>
        <w:jc w:val="center"/>
        <w:rPr>
          <w:rFonts w:ascii="Century Gothic" w:hAnsi="Century Gothic" w:cstheme="minorHAnsi"/>
          <w:b/>
          <w:sz w:val="22"/>
          <w:szCs w:val="22"/>
          <w:u w:val="single"/>
        </w:rPr>
      </w:pPr>
      <w:r w:rsidRPr="00781BC5">
        <w:rPr>
          <w:rFonts w:ascii="Century Gothic" w:hAnsi="Century Gothic" w:cstheme="minorHAnsi"/>
          <w:b/>
          <w:sz w:val="22"/>
          <w:szCs w:val="22"/>
          <w:u w:val="single"/>
        </w:rPr>
        <w:t>CPPNI</w:t>
      </w:r>
      <w:r w:rsidR="00F51AC1" w:rsidRPr="00781BC5">
        <w:rPr>
          <w:rFonts w:ascii="Century Gothic" w:hAnsi="Century Gothic" w:cstheme="minorHAnsi"/>
          <w:b/>
          <w:sz w:val="22"/>
          <w:szCs w:val="22"/>
          <w:u w:val="single"/>
        </w:rPr>
        <w:t xml:space="preserve"> de conciliation</w:t>
      </w:r>
    </w:p>
    <w:p w14:paraId="15E771A2" w14:textId="77777777" w:rsidR="00F51AC1" w:rsidRPr="00781BC5" w:rsidRDefault="00F51AC1" w:rsidP="00781BC5">
      <w:pPr>
        <w:rPr>
          <w:rFonts w:ascii="Century Gothic" w:hAnsi="Century Gothic" w:cstheme="minorHAnsi"/>
          <w:sz w:val="22"/>
          <w:szCs w:val="22"/>
        </w:rPr>
      </w:pPr>
    </w:p>
    <w:p w14:paraId="6AFF0C45" w14:textId="77777777" w:rsidR="00F51AC1" w:rsidRPr="00781BC5" w:rsidRDefault="00F51AC1" w:rsidP="00781BC5">
      <w:pPr>
        <w:rPr>
          <w:rFonts w:ascii="Century Gothic" w:hAnsi="Century Gothic" w:cstheme="minorHAnsi"/>
          <w:sz w:val="22"/>
          <w:szCs w:val="22"/>
        </w:rPr>
      </w:pPr>
      <w:r w:rsidRPr="00781BC5">
        <w:rPr>
          <w:rFonts w:ascii="Century Gothic" w:hAnsi="Century Gothic" w:cstheme="minorHAnsi"/>
          <w:sz w:val="22"/>
          <w:szCs w:val="22"/>
        </w:rPr>
        <w:tab/>
      </w:r>
      <w:r w:rsidRPr="00781BC5">
        <w:rPr>
          <w:rFonts w:ascii="Century Gothic" w:hAnsi="Century Gothic" w:cstheme="minorHAnsi"/>
          <w:sz w:val="22"/>
          <w:szCs w:val="22"/>
        </w:rPr>
        <w:tab/>
        <w:t xml:space="preserve">Entre </w:t>
      </w:r>
      <w:r w:rsidRPr="00781BC5">
        <w:rPr>
          <w:rFonts w:ascii="Century Gothic" w:hAnsi="Century Gothic" w:cstheme="minorHAnsi"/>
          <w:sz w:val="22"/>
          <w:szCs w:val="22"/>
        </w:rPr>
        <w:tab/>
        <w:t>- (Nom et adresse)</w:t>
      </w:r>
    </w:p>
    <w:p w14:paraId="5586AAA7" w14:textId="77777777" w:rsidR="00F51AC1" w:rsidRPr="00781BC5" w:rsidRDefault="00F51AC1" w:rsidP="00781BC5">
      <w:pPr>
        <w:rPr>
          <w:rFonts w:ascii="Century Gothic" w:hAnsi="Century Gothic" w:cstheme="minorHAnsi"/>
          <w:sz w:val="22"/>
          <w:szCs w:val="22"/>
        </w:rPr>
      </w:pPr>
      <w:r w:rsidRPr="00781BC5">
        <w:rPr>
          <w:rFonts w:ascii="Century Gothic" w:hAnsi="Century Gothic" w:cstheme="minorHAnsi"/>
          <w:sz w:val="22"/>
          <w:szCs w:val="22"/>
        </w:rPr>
        <w:tab/>
      </w:r>
    </w:p>
    <w:p w14:paraId="2A4D9E9D" w14:textId="77777777" w:rsidR="00F51AC1" w:rsidRPr="00781BC5" w:rsidRDefault="00F51AC1" w:rsidP="00781BC5">
      <w:pPr>
        <w:rPr>
          <w:rFonts w:ascii="Century Gothic" w:hAnsi="Century Gothic" w:cstheme="minorHAnsi"/>
          <w:sz w:val="22"/>
          <w:szCs w:val="22"/>
        </w:rPr>
      </w:pPr>
      <w:r w:rsidRPr="00781BC5">
        <w:rPr>
          <w:rFonts w:ascii="Century Gothic" w:hAnsi="Century Gothic" w:cstheme="minorHAnsi"/>
          <w:sz w:val="22"/>
          <w:szCs w:val="22"/>
        </w:rPr>
        <w:tab/>
        <w:t>et</w:t>
      </w:r>
      <w:r w:rsidRPr="00781BC5">
        <w:rPr>
          <w:rFonts w:ascii="Century Gothic" w:hAnsi="Century Gothic" w:cstheme="minorHAnsi"/>
          <w:sz w:val="22"/>
          <w:szCs w:val="22"/>
        </w:rPr>
        <w:tab/>
        <w:t>- (Nom et adresse)</w:t>
      </w:r>
    </w:p>
    <w:p w14:paraId="7ECAAD9F" w14:textId="77777777" w:rsidR="00F51AC1" w:rsidRPr="00781BC5" w:rsidRDefault="00F51AC1" w:rsidP="00781BC5">
      <w:pPr>
        <w:rPr>
          <w:rFonts w:ascii="Century Gothic" w:hAnsi="Century Gothic" w:cstheme="minorHAnsi"/>
          <w:sz w:val="22"/>
          <w:szCs w:val="22"/>
        </w:rPr>
      </w:pPr>
    </w:p>
    <w:p w14:paraId="40739CA1" w14:textId="77777777" w:rsidR="00F51AC1" w:rsidRPr="00781BC5" w:rsidRDefault="00F51AC1" w:rsidP="00781BC5">
      <w:pPr>
        <w:rPr>
          <w:rFonts w:ascii="Century Gothic" w:hAnsi="Century Gothic" w:cstheme="minorHAnsi"/>
          <w:sz w:val="22"/>
          <w:szCs w:val="22"/>
        </w:rPr>
      </w:pPr>
      <w:r w:rsidRPr="00781BC5">
        <w:rPr>
          <w:rFonts w:ascii="Century Gothic" w:hAnsi="Century Gothic" w:cstheme="minorHAnsi"/>
          <w:b/>
          <w:sz w:val="22"/>
          <w:szCs w:val="22"/>
        </w:rPr>
        <w:t>Présents :</w:t>
      </w:r>
      <w:r w:rsidRPr="00781BC5">
        <w:rPr>
          <w:rFonts w:ascii="Century Gothic" w:hAnsi="Century Gothic" w:cstheme="minorHAnsi"/>
          <w:sz w:val="22"/>
          <w:szCs w:val="22"/>
        </w:rPr>
        <w:tab/>
        <w:t>(noms des membres de la commission paritaire)</w:t>
      </w:r>
    </w:p>
    <w:p w14:paraId="2E4CADAC" w14:textId="77777777" w:rsidR="00F51AC1" w:rsidRPr="00781BC5" w:rsidRDefault="00F51AC1" w:rsidP="00781BC5">
      <w:pPr>
        <w:rPr>
          <w:rFonts w:ascii="Century Gothic" w:hAnsi="Century Gothic" w:cstheme="minorHAnsi"/>
          <w:sz w:val="22"/>
          <w:szCs w:val="22"/>
        </w:rPr>
      </w:pPr>
    </w:p>
    <w:p w14:paraId="53A52950" w14:textId="77777777" w:rsidR="0090595C" w:rsidRPr="00781BC5" w:rsidRDefault="0090595C" w:rsidP="00781BC5">
      <w:pPr>
        <w:jc w:val="both"/>
        <w:rPr>
          <w:rFonts w:ascii="Century Gothic" w:hAnsi="Century Gothic" w:cstheme="minorHAnsi"/>
          <w:sz w:val="22"/>
          <w:szCs w:val="22"/>
        </w:rPr>
      </w:pPr>
    </w:p>
    <w:p w14:paraId="00B32FEA" w14:textId="246BDE6E" w:rsidR="0090595C" w:rsidRPr="00781BC5" w:rsidRDefault="0090595C" w:rsidP="00781BC5">
      <w:pPr>
        <w:tabs>
          <w:tab w:val="left" w:pos="709"/>
          <w:tab w:val="left" w:pos="1418"/>
        </w:tabs>
        <w:jc w:val="center"/>
        <w:rPr>
          <w:rFonts w:ascii="Century Gothic" w:hAnsi="Century Gothic" w:cstheme="minorHAnsi"/>
          <w:sz w:val="22"/>
          <w:szCs w:val="22"/>
        </w:rPr>
      </w:pPr>
      <w:r w:rsidRPr="00781BC5">
        <w:rPr>
          <w:rFonts w:ascii="Century Gothic" w:hAnsi="Century Gothic" w:cstheme="minorHAnsi"/>
          <w:sz w:val="22"/>
          <w:szCs w:val="22"/>
          <w:bdr w:val="single" w:sz="4" w:space="0" w:color="auto"/>
        </w:rPr>
        <w:t>Variante 1 : Absence de CPR de conciliation</w:t>
      </w:r>
    </w:p>
    <w:p w14:paraId="022ECC3D" w14:textId="77777777" w:rsidR="0090595C" w:rsidRPr="00781BC5" w:rsidRDefault="0090595C" w:rsidP="00781BC5">
      <w:pPr>
        <w:jc w:val="both"/>
        <w:rPr>
          <w:rFonts w:ascii="Century Gothic" w:hAnsi="Century Gothic" w:cstheme="minorHAnsi"/>
          <w:sz w:val="22"/>
          <w:szCs w:val="22"/>
        </w:rPr>
      </w:pPr>
    </w:p>
    <w:p w14:paraId="4EAF6983" w14:textId="47CBB8D4" w:rsidR="00F51AC1" w:rsidRPr="00781BC5" w:rsidRDefault="00F51AC1"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La </w:t>
      </w:r>
      <w:r w:rsidR="003658B0" w:rsidRPr="00781BC5">
        <w:rPr>
          <w:rFonts w:ascii="Century Gothic" w:hAnsi="Century Gothic" w:cstheme="minorHAnsi"/>
          <w:sz w:val="22"/>
          <w:szCs w:val="22"/>
        </w:rPr>
        <w:t>CPPNI</w:t>
      </w:r>
      <w:r w:rsidR="008B4631" w:rsidRPr="00781BC5">
        <w:rPr>
          <w:rFonts w:ascii="Century Gothic" w:hAnsi="Century Gothic" w:cstheme="minorHAnsi"/>
          <w:sz w:val="22"/>
          <w:szCs w:val="22"/>
        </w:rPr>
        <w:t xml:space="preserve"> de conciliation</w:t>
      </w:r>
      <w:r w:rsidRPr="00781BC5">
        <w:rPr>
          <w:rFonts w:ascii="Century Gothic" w:hAnsi="Century Gothic" w:cstheme="minorHAnsi"/>
          <w:sz w:val="22"/>
          <w:szCs w:val="22"/>
        </w:rPr>
        <w:t xml:space="preserve"> a été saisie par M ... (nom du demandeur), par courrier du ... (date).</w:t>
      </w:r>
    </w:p>
    <w:p w14:paraId="3A6FB21D" w14:textId="518DBFEA" w:rsidR="00F51AC1" w:rsidRPr="00781BC5" w:rsidRDefault="00F51AC1"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Par </w:t>
      </w:r>
      <w:r w:rsidR="008B4631" w:rsidRPr="00781BC5">
        <w:rPr>
          <w:rFonts w:ascii="Century Gothic" w:hAnsi="Century Gothic" w:cstheme="minorHAnsi"/>
          <w:sz w:val="22"/>
          <w:szCs w:val="22"/>
        </w:rPr>
        <w:t xml:space="preserve">&lt;&lt;mail, </w:t>
      </w:r>
      <w:r w:rsidRPr="00781BC5">
        <w:rPr>
          <w:rFonts w:ascii="Century Gothic" w:hAnsi="Century Gothic" w:cstheme="minorHAnsi"/>
          <w:sz w:val="22"/>
          <w:szCs w:val="22"/>
        </w:rPr>
        <w:t>lettre recommandée du ... (date)</w:t>
      </w:r>
      <w:r w:rsidR="008B4631" w:rsidRPr="00781BC5">
        <w:rPr>
          <w:rFonts w:ascii="Century Gothic" w:hAnsi="Century Gothic" w:cstheme="minorHAnsi"/>
          <w:sz w:val="22"/>
          <w:szCs w:val="22"/>
        </w:rPr>
        <w:t>, courrier simple&gt;&gt;</w:t>
      </w:r>
      <w:r w:rsidRPr="00781BC5">
        <w:rPr>
          <w:rFonts w:ascii="Century Gothic" w:hAnsi="Century Gothic" w:cstheme="minorHAnsi"/>
          <w:sz w:val="22"/>
          <w:szCs w:val="22"/>
        </w:rPr>
        <w:t>, l</w:t>
      </w:r>
      <w:r w:rsidR="008B4631" w:rsidRPr="00781BC5">
        <w:rPr>
          <w:rFonts w:ascii="Century Gothic" w:hAnsi="Century Gothic" w:cstheme="minorHAnsi"/>
          <w:sz w:val="22"/>
          <w:szCs w:val="22"/>
        </w:rPr>
        <w:t xml:space="preserve">a </w:t>
      </w:r>
      <w:r w:rsidR="004718D4" w:rsidRPr="00781BC5">
        <w:rPr>
          <w:rFonts w:ascii="Century Gothic" w:hAnsi="Century Gothic" w:cstheme="minorHAnsi"/>
          <w:sz w:val="22"/>
          <w:szCs w:val="22"/>
        </w:rPr>
        <w:t>Présidence</w:t>
      </w:r>
      <w:r w:rsidR="004718D4"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en a informé ... (nom du défendeur), lequel</w:t>
      </w:r>
    </w:p>
    <w:p w14:paraId="6A10CF1C" w14:textId="77777777" w:rsidR="0044200A" w:rsidRPr="00781BC5" w:rsidRDefault="00F51AC1" w:rsidP="00781BC5">
      <w:pPr>
        <w:jc w:val="both"/>
        <w:rPr>
          <w:rFonts w:ascii="Century Gothic" w:hAnsi="Century Gothic" w:cstheme="minorHAnsi"/>
          <w:sz w:val="22"/>
          <w:szCs w:val="22"/>
        </w:rPr>
      </w:pPr>
      <w:r w:rsidRPr="00781BC5">
        <w:rPr>
          <w:rFonts w:ascii="Century Gothic" w:hAnsi="Century Gothic" w:cstheme="minorHAnsi"/>
          <w:i/>
          <w:sz w:val="22"/>
          <w:szCs w:val="22"/>
        </w:rPr>
        <w:t>(selon le cas</w:t>
      </w:r>
      <w:r w:rsidRPr="00781BC5">
        <w:rPr>
          <w:rFonts w:ascii="Century Gothic" w:hAnsi="Century Gothic" w:cstheme="minorHAnsi"/>
          <w:sz w:val="22"/>
          <w:szCs w:val="22"/>
        </w:rPr>
        <w:t>)</w:t>
      </w:r>
    </w:p>
    <w:p w14:paraId="21E65771" w14:textId="77777777" w:rsidR="0044200A" w:rsidRPr="00781BC5" w:rsidRDefault="00F51AC1"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 xml:space="preserve">a refusé </w:t>
      </w:r>
      <w:r w:rsidR="0044200A" w:rsidRPr="00781BC5">
        <w:rPr>
          <w:rFonts w:ascii="Century Gothic" w:hAnsi="Century Gothic" w:cstheme="minorHAnsi"/>
        </w:rPr>
        <w:t xml:space="preserve">la conciliation devant la commission paritaire ; </w:t>
      </w:r>
    </w:p>
    <w:p w14:paraId="1CB53D9B" w14:textId="57655E8F" w:rsidR="00F51AC1" w:rsidRPr="00781BC5" w:rsidRDefault="00F51AC1"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n'a donné aucune suite dans les délais prév</w:t>
      </w:r>
      <w:r w:rsidR="0044200A" w:rsidRPr="00781BC5">
        <w:rPr>
          <w:rFonts w:ascii="Century Gothic" w:hAnsi="Century Gothic" w:cstheme="minorHAnsi"/>
        </w:rPr>
        <w:t xml:space="preserve">us par </w:t>
      </w:r>
      <w:r w:rsidR="008C61C2" w:rsidRPr="00781BC5">
        <w:rPr>
          <w:rFonts w:ascii="Century Gothic" w:hAnsi="Century Gothic" w:cstheme="minorHAnsi"/>
        </w:rPr>
        <w:t>le règlement intérieur de la commission</w:t>
      </w:r>
      <w:r w:rsidRPr="00781BC5">
        <w:rPr>
          <w:rFonts w:ascii="Century Gothic" w:hAnsi="Century Gothic" w:cstheme="minorHAnsi"/>
        </w:rPr>
        <w:t>.</w:t>
      </w:r>
    </w:p>
    <w:p w14:paraId="70091595" w14:textId="460859FC" w:rsidR="00FD2882" w:rsidRPr="00781BC5" w:rsidRDefault="00FD2882" w:rsidP="006236EC">
      <w:pPr>
        <w:jc w:val="both"/>
        <w:rPr>
          <w:rFonts w:ascii="Century Gothic" w:hAnsi="Century Gothic" w:cstheme="minorHAnsi"/>
          <w:sz w:val="22"/>
          <w:szCs w:val="22"/>
        </w:rPr>
      </w:pPr>
      <w:r w:rsidRPr="00781BC5">
        <w:rPr>
          <w:rFonts w:ascii="Century Gothic" w:hAnsi="Century Gothic" w:cstheme="minorHAnsi"/>
          <w:sz w:val="22"/>
          <w:szCs w:val="22"/>
        </w:rPr>
        <w:t xml:space="preserve">La </w:t>
      </w:r>
      <w:r w:rsidR="004718D4" w:rsidRPr="00781BC5">
        <w:rPr>
          <w:rFonts w:ascii="Century Gothic" w:hAnsi="Century Gothic" w:cstheme="minorHAnsi"/>
          <w:sz w:val="22"/>
          <w:szCs w:val="22"/>
        </w:rPr>
        <w:t>Présidence</w:t>
      </w:r>
      <w:r w:rsidR="004718D4"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 xml:space="preserve">de la </w:t>
      </w:r>
      <w:r w:rsidR="003658B0" w:rsidRPr="00781BC5">
        <w:rPr>
          <w:rFonts w:ascii="Century Gothic" w:hAnsi="Century Gothic" w:cstheme="minorHAnsi"/>
          <w:sz w:val="22"/>
          <w:szCs w:val="22"/>
        </w:rPr>
        <w:t>CPPNI</w:t>
      </w:r>
      <w:r w:rsidR="008B4631" w:rsidRPr="00781BC5">
        <w:rPr>
          <w:rFonts w:ascii="Century Gothic" w:hAnsi="Century Gothic" w:cstheme="minorHAnsi"/>
          <w:sz w:val="22"/>
          <w:szCs w:val="22"/>
        </w:rPr>
        <w:t xml:space="preserve"> </w:t>
      </w:r>
      <w:r w:rsidRPr="00781BC5">
        <w:rPr>
          <w:rFonts w:ascii="Century Gothic" w:hAnsi="Century Gothic" w:cstheme="minorHAnsi"/>
          <w:sz w:val="22"/>
          <w:szCs w:val="22"/>
        </w:rPr>
        <w:t xml:space="preserve">de conciliation dresse le constat d’une non-conciliation. </w:t>
      </w:r>
    </w:p>
    <w:p w14:paraId="278DF0C3" w14:textId="77777777" w:rsidR="000B7041" w:rsidRPr="00781BC5" w:rsidRDefault="000B7041" w:rsidP="00D906E2">
      <w:pPr>
        <w:jc w:val="both"/>
        <w:rPr>
          <w:rFonts w:ascii="Century Gothic" w:hAnsi="Century Gothic" w:cstheme="minorHAnsi"/>
          <w:sz w:val="22"/>
          <w:szCs w:val="22"/>
        </w:rPr>
      </w:pPr>
    </w:p>
    <w:p w14:paraId="0B5A3798" w14:textId="5940F20F" w:rsidR="0044200A" w:rsidRPr="00781BC5" w:rsidRDefault="0044200A" w:rsidP="00781BC5">
      <w:pPr>
        <w:tabs>
          <w:tab w:val="left" w:pos="709"/>
          <w:tab w:val="left" w:pos="1418"/>
        </w:tabs>
        <w:jc w:val="center"/>
        <w:rPr>
          <w:rFonts w:ascii="Century Gothic" w:hAnsi="Century Gothic" w:cstheme="minorHAnsi"/>
          <w:sz w:val="22"/>
          <w:szCs w:val="22"/>
        </w:rPr>
      </w:pPr>
      <w:r w:rsidRPr="00781BC5">
        <w:rPr>
          <w:rFonts w:ascii="Century Gothic" w:hAnsi="Century Gothic" w:cstheme="minorHAnsi"/>
          <w:sz w:val="22"/>
          <w:szCs w:val="22"/>
          <w:bdr w:val="single" w:sz="4" w:space="0" w:color="auto"/>
        </w:rPr>
        <w:t>Variante</w:t>
      </w:r>
      <w:r w:rsidR="0090595C" w:rsidRPr="00781BC5">
        <w:rPr>
          <w:rFonts w:ascii="Century Gothic" w:hAnsi="Century Gothic" w:cstheme="minorHAnsi"/>
          <w:sz w:val="22"/>
          <w:szCs w:val="22"/>
          <w:bdr w:val="single" w:sz="4" w:space="0" w:color="auto"/>
        </w:rPr>
        <w:t xml:space="preserve"> 2 : Absence de conciliation </w:t>
      </w:r>
    </w:p>
    <w:p w14:paraId="1F137206" w14:textId="5D7B3D36" w:rsidR="008B4631" w:rsidRPr="00781BC5" w:rsidRDefault="008B4631"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La </w:t>
      </w:r>
      <w:r w:rsidR="003658B0" w:rsidRPr="00781BC5">
        <w:rPr>
          <w:rFonts w:ascii="Century Gothic" w:hAnsi="Century Gothic" w:cstheme="minorHAnsi"/>
          <w:sz w:val="22"/>
          <w:szCs w:val="22"/>
        </w:rPr>
        <w:t>CPPNI de conciliation</w:t>
      </w:r>
      <w:r w:rsidRPr="00781BC5">
        <w:rPr>
          <w:rFonts w:ascii="Century Gothic" w:hAnsi="Century Gothic" w:cstheme="minorHAnsi"/>
          <w:sz w:val="22"/>
          <w:szCs w:val="22"/>
        </w:rPr>
        <w:t xml:space="preserve"> a été saisie par M ... (nom du demandeur), par courrier du ... (date).</w:t>
      </w:r>
    </w:p>
    <w:p w14:paraId="480A25AC" w14:textId="4970FA8E" w:rsidR="008B4631" w:rsidRPr="00781BC5" w:rsidRDefault="008B4631"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Par &lt;&lt;mail, lettre recommandée du ... (date), courrier simple&gt;&gt;, la </w:t>
      </w:r>
      <w:r w:rsidR="004718D4" w:rsidRPr="00781BC5">
        <w:rPr>
          <w:rFonts w:ascii="Century Gothic" w:hAnsi="Century Gothic" w:cstheme="minorHAnsi"/>
          <w:sz w:val="22"/>
          <w:szCs w:val="22"/>
        </w:rPr>
        <w:t>Présidence</w:t>
      </w:r>
      <w:r w:rsidR="004718D4"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 xml:space="preserve">en a informé ... (nom du défendeur), lequel a accepté le principe de la </w:t>
      </w:r>
      <w:r w:rsidR="006A6DF0" w:rsidRPr="00781BC5">
        <w:rPr>
          <w:rFonts w:ascii="Century Gothic" w:hAnsi="Century Gothic" w:cstheme="minorHAnsi"/>
          <w:sz w:val="22"/>
          <w:szCs w:val="22"/>
        </w:rPr>
        <w:t>conciliation</w:t>
      </w:r>
      <w:r w:rsidRPr="00781BC5">
        <w:rPr>
          <w:rFonts w:ascii="Century Gothic" w:hAnsi="Century Gothic" w:cstheme="minorHAnsi"/>
          <w:sz w:val="22"/>
          <w:szCs w:val="22"/>
        </w:rPr>
        <w:t xml:space="preserve"> devant la </w:t>
      </w:r>
      <w:r w:rsidR="003658B0" w:rsidRPr="00781BC5">
        <w:rPr>
          <w:rFonts w:ascii="Century Gothic" w:hAnsi="Century Gothic" w:cstheme="minorHAnsi"/>
          <w:sz w:val="22"/>
          <w:szCs w:val="22"/>
        </w:rPr>
        <w:t>CPPNI</w:t>
      </w:r>
      <w:r w:rsidRPr="00781BC5">
        <w:rPr>
          <w:rFonts w:ascii="Century Gothic" w:hAnsi="Century Gothic" w:cstheme="minorHAnsi"/>
          <w:sz w:val="22"/>
          <w:szCs w:val="22"/>
        </w:rPr>
        <w:t xml:space="preserve">. </w:t>
      </w:r>
    </w:p>
    <w:p w14:paraId="48541AFD" w14:textId="57310AF4" w:rsidR="0044200A" w:rsidRPr="00781BC5" w:rsidRDefault="0044200A"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Réunie ce jour, la </w:t>
      </w:r>
      <w:r w:rsidR="003658B0" w:rsidRPr="00781BC5">
        <w:rPr>
          <w:rFonts w:ascii="Century Gothic" w:hAnsi="Century Gothic" w:cstheme="minorHAnsi"/>
          <w:sz w:val="22"/>
          <w:szCs w:val="22"/>
        </w:rPr>
        <w:t>CPPNI</w:t>
      </w:r>
      <w:r w:rsidR="008B4631" w:rsidRPr="00781BC5">
        <w:rPr>
          <w:rFonts w:ascii="Century Gothic" w:hAnsi="Century Gothic" w:cstheme="minorHAnsi"/>
          <w:sz w:val="22"/>
          <w:szCs w:val="22"/>
        </w:rPr>
        <w:t xml:space="preserve"> de conciliation </w:t>
      </w:r>
      <w:r w:rsidRPr="00781BC5">
        <w:rPr>
          <w:rFonts w:ascii="Century Gothic" w:hAnsi="Century Gothic" w:cstheme="minorHAnsi"/>
          <w:sz w:val="22"/>
          <w:szCs w:val="22"/>
        </w:rPr>
        <w:t xml:space="preserve">a entendu séparément (ou contradictoirement, si c'est le cas) </w:t>
      </w:r>
      <w:r w:rsidR="00FD2882" w:rsidRPr="00781BC5">
        <w:rPr>
          <w:rFonts w:ascii="Century Gothic" w:hAnsi="Century Gothic" w:cstheme="minorHAnsi"/>
          <w:sz w:val="22"/>
          <w:szCs w:val="22"/>
        </w:rPr>
        <w:t xml:space="preserve">les deux parties </w:t>
      </w:r>
      <w:r w:rsidRPr="00781BC5">
        <w:rPr>
          <w:rFonts w:ascii="Century Gothic" w:hAnsi="Century Gothic" w:cstheme="minorHAnsi"/>
          <w:sz w:val="22"/>
          <w:szCs w:val="22"/>
        </w:rPr>
        <w:t>et leur a proposé les termes d'une conciliation.</w:t>
      </w:r>
    </w:p>
    <w:p w14:paraId="5D9C3E24" w14:textId="77777777" w:rsidR="00F51AC1" w:rsidRPr="00781BC5" w:rsidRDefault="00FD2882" w:rsidP="00781BC5">
      <w:pPr>
        <w:tabs>
          <w:tab w:val="left" w:pos="709"/>
          <w:tab w:val="left" w:pos="1418"/>
        </w:tabs>
        <w:jc w:val="both"/>
        <w:rPr>
          <w:rFonts w:ascii="Century Gothic" w:hAnsi="Century Gothic" w:cstheme="minorHAnsi"/>
          <w:sz w:val="22"/>
          <w:szCs w:val="22"/>
        </w:rPr>
      </w:pPr>
      <w:r w:rsidRPr="00781BC5">
        <w:rPr>
          <w:rFonts w:ascii="Century Gothic" w:hAnsi="Century Gothic" w:cstheme="minorHAnsi"/>
          <w:sz w:val="22"/>
          <w:szCs w:val="22"/>
        </w:rPr>
        <w:t xml:space="preserve">Aucune </w:t>
      </w:r>
      <w:r w:rsidR="00F51AC1" w:rsidRPr="00781BC5">
        <w:rPr>
          <w:rFonts w:ascii="Century Gothic" w:hAnsi="Century Gothic" w:cstheme="minorHAnsi"/>
          <w:sz w:val="22"/>
          <w:szCs w:val="22"/>
        </w:rPr>
        <w:t>conciliation n'a pu être obtenue entre les parties.</w:t>
      </w:r>
    </w:p>
    <w:p w14:paraId="696928D9" w14:textId="77777777" w:rsidR="0090595C" w:rsidRPr="00781BC5" w:rsidRDefault="0090595C" w:rsidP="00781BC5">
      <w:pPr>
        <w:tabs>
          <w:tab w:val="left" w:pos="709"/>
          <w:tab w:val="left" w:pos="1418"/>
        </w:tabs>
        <w:jc w:val="both"/>
        <w:rPr>
          <w:rFonts w:ascii="Century Gothic" w:hAnsi="Century Gothic" w:cstheme="minorHAnsi"/>
          <w:sz w:val="22"/>
          <w:szCs w:val="22"/>
        </w:rPr>
      </w:pPr>
    </w:p>
    <w:p w14:paraId="3711E131" w14:textId="5E23FE17" w:rsidR="0090595C" w:rsidRPr="00781BC5" w:rsidRDefault="0090595C" w:rsidP="00781BC5">
      <w:pPr>
        <w:tabs>
          <w:tab w:val="left" w:pos="709"/>
          <w:tab w:val="left" w:pos="1418"/>
        </w:tabs>
        <w:jc w:val="center"/>
        <w:rPr>
          <w:rFonts w:ascii="Century Gothic" w:hAnsi="Century Gothic" w:cstheme="minorHAnsi"/>
          <w:sz w:val="22"/>
          <w:szCs w:val="22"/>
        </w:rPr>
      </w:pPr>
      <w:r w:rsidRPr="00781BC5">
        <w:rPr>
          <w:rFonts w:ascii="Century Gothic" w:hAnsi="Century Gothic" w:cstheme="minorHAnsi"/>
          <w:sz w:val="22"/>
          <w:szCs w:val="22"/>
          <w:bdr w:val="single" w:sz="4" w:space="0" w:color="auto"/>
        </w:rPr>
        <w:t>Variante 3 : Conciliation</w:t>
      </w:r>
    </w:p>
    <w:p w14:paraId="43F8D8D6" w14:textId="7B698804" w:rsidR="0090595C" w:rsidRPr="00781BC5" w:rsidRDefault="0090595C"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La </w:t>
      </w:r>
      <w:r w:rsidR="003658B0" w:rsidRPr="00781BC5">
        <w:rPr>
          <w:rFonts w:ascii="Century Gothic" w:hAnsi="Century Gothic" w:cstheme="minorHAnsi"/>
          <w:sz w:val="22"/>
          <w:szCs w:val="22"/>
        </w:rPr>
        <w:t>CPPNI de conciliation</w:t>
      </w:r>
      <w:r w:rsidRPr="00781BC5">
        <w:rPr>
          <w:rFonts w:ascii="Century Gothic" w:hAnsi="Century Gothic" w:cstheme="minorHAnsi"/>
          <w:sz w:val="22"/>
          <w:szCs w:val="22"/>
        </w:rPr>
        <w:t xml:space="preserve"> a été saisie par M ... (nom du demandeur), par courrier du ... (date).</w:t>
      </w:r>
    </w:p>
    <w:p w14:paraId="3CA360E2" w14:textId="0E48E38B" w:rsidR="0090595C" w:rsidRPr="00781BC5" w:rsidRDefault="0090595C"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Par &lt;&lt;mail, lettre recommandée du ... (date), courrier simple&gt;&gt;, la </w:t>
      </w:r>
      <w:r w:rsidR="004718D4" w:rsidRPr="00781BC5">
        <w:rPr>
          <w:rFonts w:ascii="Century Gothic" w:hAnsi="Century Gothic" w:cstheme="minorHAnsi"/>
          <w:sz w:val="22"/>
          <w:szCs w:val="22"/>
        </w:rPr>
        <w:t>Présidence</w:t>
      </w:r>
      <w:r w:rsidR="004718D4"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 xml:space="preserve">en a informé ... (nom du défendeur), lequel a accepté le principe de la conciliation devant la </w:t>
      </w:r>
      <w:r w:rsidR="003658B0" w:rsidRPr="00781BC5">
        <w:rPr>
          <w:rFonts w:ascii="Century Gothic" w:hAnsi="Century Gothic" w:cstheme="minorHAnsi"/>
          <w:sz w:val="22"/>
          <w:szCs w:val="22"/>
        </w:rPr>
        <w:t>CPPNI</w:t>
      </w:r>
      <w:r w:rsidRPr="00781BC5">
        <w:rPr>
          <w:rFonts w:ascii="Century Gothic" w:hAnsi="Century Gothic" w:cstheme="minorHAnsi"/>
          <w:sz w:val="22"/>
          <w:szCs w:val="22"/>
        </w:rPr>
        <w:t xml:space="preserve">. </w:t>
      </w:r>
    </w:p>
    <w:p w14:paraId="62C8A174" w14:textId="3FC013E9" w:rsidR="0090595C" w:rsidRPr="00781BC5" w:rsidRDefault="0090595C"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Réunie ce jour, la </w:t>
      </w:r>
      <w:r w:rsidR="003658B0" w:rsidRPr="00781BC5">
        <w:rPr>
          <w:rFonts w:ascii="Century Gothic" w:hAnsi="Century Gothic" w:cstheme="minorHAnsi"/>
          <w:sz w:val="22"/>
          <w:szCs w:val="22"/>
        </w:rPr>
        <w:t xml:space="preserve">CPPNI </w:t>
      </w:r>
      <w:r w:rsidRPr="00781BC5">
        <w:rPr>
          <w:rFonts w:ascii="Century Gothic" w:hAnsi="Century Gothic" w:cstheme="minorHAnsi"/>
          <w:sz w:val="22"/>
          <w:szCs w:val="22"/>
        </w:rPr>
        <w:t>de conciliation a entendu séparément (ou contradictoirement, si c'est le cas) les deux parties et leur a proposé les termes d'une conciliation.</w:t>
      </w:r>
    </w:p>
    <w:p w14:paraId="45E6D9CC" w14:textId="52A355C0" w:rsidR="0090595C" w:rsidRPr="00781BC5" w:rsidRDefault="0090595C" w:rsidP="00781BC5">
      <w:pPr>
        <w:tabs>
          <w:tab w:val="left" w:pos="709"/>
          <w:tab w:val="left" w:pos="1418"/>
        </w:tabs>
        <w:jc w:val="both"/>
        <w:rPr>
          <w:rFonts w:ascii="Century Gothic" w:hAnsi="Century Gothic" w:cstheme="minorHAnsi"/>
          <w:sz w:val="22"/>
          <w:szCs w:val="22"/>
        </w:rPr>
      </w:pPr>
      <w:r w:rsidRPr="00781BC5">
        <w:rPr>
          <w:rFonts w:ascii="Century Gothic" w:hAnsi="Century Gothic" w:cstheme="minorHAnsi"/>
          <w:sz w:val="22"/>
          <w:szCs w:val="22"/>
        </w:rPr>
        <w:t>Une conciliation a pu être obtenue entre les parties. Elle a fait l’objet d’un protocole transactionnel.</w:t>
      </w:r>
    </w:p>
    <w:p w14:paraId="64DAA9C6" w14:textId="77777777" w:rsidR="00F51AC1" w:rsidRPr="00781BC5" w:rsidRDefault="00F51AC1" w:rsidP="00781BC5">
      <w:pPr>
        <w:jc w:val="both"/>
        <w:rPr>
          <w:rFonts w:ascii="Century Gothic" w:hAnsi="Century Gothic" w:cstheme="minorHAnsi"/>
          <w:sz w:val="22"/>
          <w:szCs w:val="22"/>
        </w:rPr>
      </w:pPr>
      <w:r w:rsidRPr="00781BC5">
        <w:rPr>
          <w:rFonts w:ascii="Century Gothic" w:hAnsi="Century Gothic" w:cstheme="minorHAnsi"/>
          <w:sz w:val="22"/>
          <w:szCs w:val="22"/>
        </w:rPr>
        <w:tab/>
      </w:r>
      <w:r w:rsidRPr="00781BC5">
        <w:rPr>
          <w:rFonts w:ascii="Century Gothic" w:hAnsi="Century Gothic" w:cstheme="minorHAnsi"/>
          <w:sz w:val="22"/>
          <w:szCs w:val="22"/>
        </w:rPr>
        <w:tab/>
      </w:r>
      <w:r w:rsidRPr="00781BC5">
        <w:rPr>
          <w:rFonts w:ascii="Century Gothic" w:hAnsi="Century Gothic" w:cstheme="minorHAnsi"/>
          <w:sz w:val="22"/>
          <w:szCs w:val="22"/>
        </w:rPr>
        <w:tab/>
      </w:r>
      <w:r w:rsidRPr="00781BC5">
        <w:rPr>
          <w:rFonts w:ascii="Century Gothic" w:hAnsi="Century Gothic" w:cstheme="minorHAnsi"/>
          <w:sz w:val="22"/>
          <w:szCs w:val="22"/>
        </w:rPr>
        <w:tab/>
      </w:r>
      <w:r w:rsidRPr="00781BC5">
        <w:rPr>
          <w:rFonts w:ascii="Century Gothic" w:hAnsi="Century Gothic" w:cstheme="minorHAnsi"/>
          <w:sz w:val="22"/>
          <w:szCs w:val="22"/>
        </w:rPr>
        <w:tab/>
      </w:r>
      <w:r w:rsidRPr="00781BC5">
        <w:rPr>
          <w:rFonts w:ascii="Century Gothic" w:hAnsi="Century Gothic" w:cstheme="minorHAnsi"/>
          <w:sz w:val="22"/>
          <w:szCs w:val="22"/>
        </w:rPr>
        <w:tab/>
        <w:t xml:space="preserve">Fait à ... , </w:t>
      </w:r>
      <w:r w:rsidRPr="00781BC5">
        <w:rPr>
          <w:rFonts w:ascii="Century Gothic" w:hAnsi="Century Gothic" w:cstheme="minorHAnsi"/>
          <w:sz w:val="22"/>
          <w:szCs w:val="22"/>
        </w:rPr>
        <w:tab/>
      </w:r>
      <w:r w:rsidRPr="00781BC5">
        <w:rPr>
          <w:rFonts w:ascii="Century Gothic" w:hAnsi="Century Gothic" w:cstheme="minorHAnsi"/>
          <w:sz w:val="22"/>
          <w:szCs w:val="22"/>
        </w:rPr>
        <w:tab/>
        <w:t>le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D2882" w:rsidRPr="00781BC5" w14:paraId="2351065E" w14:textId="77777777" w:rsidTr="00265FED">
        <w:trPr>
          <w:jc w:val="center"/>
        </w:trPr>
        <w:tc>
          <w:tcPr>
            <w:tcW w:w="4536" w:type="dxa"/>
            <w:vAlign w:val="center"/>
          </w:tcPr>
          <w:p w14:paraId="36536BBC" w14:textId="77777777" w:rsidR="00FD2882" w:rsidRPr="00781BC5" w:rsidRDefault="00FD2882" w:rsidP="00781BC5">
            <w:pPr>
              <w:jc w:val="center"/>
              <w:rPr>
                <w:rFonts w:ascii="Century Gothic" w:hAnsi="Century Gothic" w:cstheme="minorHAnsi"/>
              </w:rPr>
            </w:pPr>
            <w:r w:rsidRPr="00781BC5">
              <w:rPr>
                <w:rFonts w:ascii="Century Gothic" w:hAnsi="Century Gothic" w:cstheme="minorHAnsi"/>
              </w:rPr>
              <w:t>Président(e)</w:t>
            </w:r>
          </w:p>
        </w:tc>
        <w:tc>
          <w:tcPr>
            <w:tcW w:w="4536" w:type="dxa"/>
            <w:vAlign w:val="center"/>
          </w:tcPr>
          <w:p w14:paraId="3958EB8B" w14:textId="77777777" w:rsidR="00FD2882" w:rsidRPr="00781BC5" w:rsidRDefault="00FD2882" w:rsidP="00781BC5">
            <w:pPr>
              <w:jc w:val="center"/>
              <w:rPr>
                <w:rFonts w:ascii="Century Gothic" w:hAnsi="Century Gothic" w:cstheme="minorHAnsi"/>
              </w:rPr>
            </w:pPr>
            <w:r w:rsidRPr="00781BC5">
              <w:rPr>
                <w:rFonts w:ascii="Century Gothic" w:hAnsi="Century Gothic" w:cstheme="minorHAnsi"/>
              </w:rPr>
              <w:t>Vice-président(e)</w:t>
            </w:r>
          </w:p>
        </w:tc>
      </w:tr>
      <w:tr w:rsidR="00FD2882" w:rsidRPr="00781BC5" w14:paraId="2C568B6D" w14:textId="77777777" w:rsidTr="00265FED">
        <w:trPr>
          <w:jc w:val="center"/>
        </w:trPr>
        <w:tc>
          <w:tcPr>
            <w:tcW w:w="4536" w:type="dxa"/>
            <w:vAlign w:val="center"/>
          </w:tcPr>
          <w:p w14:paraId="766E19F0" w14:textId="77777777" w:rsidR="00FD2882" w:rsidRPr="00D906E2" w:rsidRDefault="00FD2882" w:rsidP="006236EC">
            <w:pPr>
              <w:jc w:val="center"/>
              <w:rPr>
                <w:rFonts w:ascii="Century Gothic" w:hAnsi="Century Gothic" w:cstheme="minorHAnsi"/>
              </w:rPr>
            </w:pPr>
            <w:r w:rsidRPr="006236EC">
              <w:rPr>
                <w:rFonts w:ascii="Century Gothic" w:hAnsi="Century Gothic" w:cstheme="minorHAnsi"/>
              </w:rPr>
              <w:t>&lt;&lt;organisation&gt;&gt;</w:t>
            </w:r>
          </w:p>
        </w:tc>
        <w:tc>
          <w:tcPr>
            <w:tcW w:w="4536" w:type="dxa"/>
            <w:vAlign w:val="center"/>
          </w:tcPr>
          <w:p w14:paraId="78E60B90" w14:textId="77777777" w:rsidR="00FD2882" w:rsidRPr="00781BC5" w:rsidRDefault="00FD2882" w:rsidP="00D906E2">
            <w:pPr>
              <w:jc w:val="center"/>
              <w:rPr>
                <w:rFonts w:ascii="Century Gothic" w:hAnsi="Century Gothic" w:cstheme="minorHAnsi"/>
              </w:rPr>
            </w:pPr>
            <w:r w:rsidRPr="00781BC5">
              <w:rPr>
                <w:rFonts w:ascii="Century Gothic" w:hAnsi="Century Gothic" w:cstheme="minorHAnsi"/>
              </w:rPr>
              <w:t>&lt;&lt;organisation&gt;&gt;</w:t>
            </w:r>
          </w:p>
        </w:tc>
      </w:tr>
      <w:tr w:rsidR="00FD2882" w:rsidRPr="00781BC5" w14:paraId="26FDD12C" w14:textId="77777777" w:rsidTr="00265FED">
        <w:trPr>
          <w:jc w:val="center"/>
        </w:trPr>
        <w:tc>
          <w:tcPr>
            <w:tcW w:w="4536" w:type="dxa"/>
            <w:vAlign w:val="center"/>
          </w:tcPr>
          <w:p w14:paraId="0F2F8EAC" w14:textId="77777777" w:rsidR="00FD2882" w:rsidRPr="00D906E2" w:rsidRDefault="00FD2882" w:rsidP="006236EC">
            <w:pPr>
              <w:jc w:val="center"/>
              <w:rPr>
                <w:rFonts w:ascii="Century Gothic" w:hAnsi="Century Gothic" w:cstheme="minorHAnsi"/>
              </w:rPr>
            </w:pPr>
            <w:r w:rsidRPr="006236EC">
              <w:rPr>
                <w:rFonts w:ascii="Century Gothic" w:hAnsi="Century Gothic" w:cstheme="minorHAnsi"/>
              </w:rPr>
              <w:t>&lt;&lt;Nom&gt;&gt;</w:t>
            </w:r>
          </w:p>
        </w:tc>
        <w:tc>
          <w:tcPr>
            <w:tcW w:w="4536" w:type="dxa"/>
            <w:vAlign w:val="center"/>
          </w:tcPr>
          <w:p w14:paraId="2E810732" w14:textId="77777777" w:rsidR="00FD2882" w:rsidRPr="00781BC5" w:rsidRDefault="00FD2882" w:rsidP="00D906E2">
            <w:pPr>
              <w:jc w:val="center"/>
              <w:rPr>
                <w:rFonts w:ascii="Century Gothic" w:hAnsi="Century Gothic" w:cstheme="minorHAnsi"/>
              </w:rPr>
            </w:pPr>
            <w:r w:rsidRPr="00781BC5">
              <w:rPr>
                <w:rFonts w:ascii="Century Gothic" w:hAnsi="Century Gothic" w:cstheme="minorHAnsi"/>
              </w:rPr>
              <w:t>&lt;&lt;Nom&gt;&gt;</w:t>
            </w:r>
          </w:p>
        </w:tc>
      </w:tr>
    </w:tbl>
    <w:p w14:paraId="6B0AAF90" w14:textId="41482807" w:rsidR="003658B0" w:rsidRPr="00781BC5" w:rsidRDefault="003658B0" w:rsidP="00781BC5">
      <w:pPr>
        <w:rPr>
          <w:rFonts w:ascii="Century Gothic" w:hAnsi="Century Gothic" w:cstheme="minorHAnsi"/>
          <w:b/>
          <w:color w:val="C00000"/>
          <w:sz w:val="36"/>
          <w:szCs w:val="36"/>
        </w:rPr>
      </w:pPr>
    </w:p>
    <w:p w14:paraId="1A36D36E" w14:textId="77777777" w:rsidR="00206863" w:rsidRPr="00781BC5" w:rsidRDefault="00206863" w:rsidP="00781BC5">
      <w:pPr>
        <w:jc w:val="center"/>
        <w:rPr>
          <w:rFonts w:ascii="Century Gothic" w:hAnsi="Century Gothic" w:cstheme="minorHAnsi"/>
          <w:b/>
          <w:color w:val="1F497D" w:themeColor="text2"/>
          <w:sz w:val="36"/>
          <w:szCs w:val="36"/>
        </w:rPr>
      </w:pPr>
    </w:p>
    <w:p w14:paraId="13FE0F17" w14:textId="77777777" w:rsidR="00206863" w:rsidRPr="00781BC5" w:rsidRDefault="00206863" w:rsidP="00781BC5">
      <w:pPr>
        <w:jc w:val="center"/>
        <w:rPr>
          <w:rFonts w:ascii="Century Gothic" w:hAnsi="Century Gothic" w:cstheme="minorHAnsi"/>
          <w:b/>
          <w:color w:val="1F497D" w:themeColor="text2"/>
          <w:sz w:val="36"/>
          <w:szCs w:val="36"/>
        </w:rPr>
      </w:pPr>
    </w:p>
    <w:p w14:paraId="1495AEDD" w14:textId="77777777" w:rsidR="00206863" w:rsidRPr="00781BC5" w:rsidRDefault="00206863" w:rsidP="00781BC5">
      <w:pPr>
        <w:jc w:val="center"/>
        <w:rPr>
          <w:rFonts w:ascii="Century Gothic" w:hAnsi="Century Gothic" w:cstheme="minorHAnsi"/>
          <w:b/>
          <w:color w:val="1F497D" w:themeColor="text2"/>
          <w:sz w:val="36"/>
          <w:szCs w:val="36"/>
        </w:rPr>
      </w:pPr>
    </w:p>
    <w:p w14:paraId="4D620F07" w14:textId="77777777" w:rsidR="00206863" w:rsidRPr="00781BC5" w:rsidRDefault="00206863" w:rsidP="00781BC5">
      <w:pPr>
        <w:jc w:val="center"/>
        <w:rPr>
          <w:rFonts w:ascii="Century Gothic" w:hAnsi="Century Gothic" w:cstheme="minorHAnsi"/>
          <w:b/>
          <w:color w:val="1F497D" w:themeColor="text2"/>
          <w:sz w:val="36"/>
          <w:szCs w:val="36"/>
        </w:rPr>
      </w:pPr>
    </w:p>
    <w:p w14:paraId="45E768F8" w14:textId="39890372" w:rsidR="00206863" w:rsidRDefault="00206863" w:rsidP="008A79A6">
      <w:pPr>
        <w:jc w:val="center"/>
        <w:rPr>
          <w:rFonts w:ascii="Century Gothic" w:hAnsi="Century Gothic" w:cstheme="minorHAnsi"/>
          <w:b/>
          <w:color w:val="1F497D" w:themeColor="text2"/>
          <w:sz w:val="36"/>
          <w:szCs w:val="36"/>
        </w:rPr>
      </w:pPr>
    </w:p>
    <w:p w14:paraId="5855EC8D" w14:textId="7360C9A4" w:rsidR="00A5490B" w:rsidRDefault="00A5490B" w:rsidP="008A79A6">
      <w:pPr>
        <w:jc w:val="center"/>
        <w:rPr>
          <w:rFonts w:ascii="Century Gothic" w:hAnsi="Century Gothic" w:cstheme="minorHAnsi"/>
          <w:b/>
          <w:color w:val="1F497D" w:themeColor="text2"/>
          <w:sz w:val="36"/>
          <w:szCs w:val="36"/>
        </w:rPr>
      </w:pPr>
    </w:p>
    <w:p w14:paraId="63249269" w14:textId="0D11AD79" w:rsidR="00A5490B" w:rsidRDefault="00A5490B" w:rsidP="008A79A6">
      <w:pPr>
        <w:jc w:val="center"/>
        <w:rPr>
          <w:rFonts w:ascii="Century Gothic" w:hAnsi="Century Gothic" w:cstheme="minorHAnsi"/>
          <w:b/>
          <w:color w:val="1F497D" w:themeColor="text2"/>
          <w:sz w:val="36"/>
          <w:szCs w:val="36"/>
        </w:rPr>
      </w:pPr>
    </w:p>
    <w:p w14:paraId="7A38C0F0" w14:textId="6E4EAA0D" w:rsidR="00A5490B" w:rsidRDefault="00A5490B" w:rsidP="008A79A6">
      <w:pPr>
        <w:jc w:val="center"/>
        <w:rPr>
          <w:rFonts w:ascii="Century Gothic" w:hAnsi="Century Gothic" w:cstheme="minorHAnsi"/>
          <w:b/>
          <w:color w:val="1F497D" w:themeColor="text2"/>
          <w:sz w:val="36"/>
          <w:szCs w:val="36"/>
        </w:rPr>
      </w:pPr>
    </w:p>
    <w:p w14:paraId="5ADEA018" w14:textId="29B09DCC" w:rsidR="00A5490B" w:rsidRDefault="00A5490B" w:rsidP="008A79A6">
      <w:pPr>
        <w:jc w:val="center"/>
        <w:rPr>
          <w:rFonts w:ascii="Century Gothic" w:hAnsi="Century Gothic" w:cstheme="minorHAnsi"/>
          <w:b/>
          <w:color w:val="1F497D" w:themeColor="text2"/>
          <w:sz w:val="36"/>
          <w:szCs w:val="36"/>
        </w:rPr>
      </w:pPr>
    </w:p>
    <w:p w14:paraId="77A27638" w14:textId="2E9E3DC1" w:rsidR="00A5490B" w:rsidRDefault="00A5490B" w:rsidP="008A79A6">
      <w:pPr>
        <w:jc w:val="center"/>
        <w:rPr>
          <w:rFonts w:ascii="Century Gothic" w:hAnsi="Century Gothic" w:cstheme="minorHAnsi"/>
          <w:b/>
          <w:color w:val="1F497D" w:themeColor="text2"/>
          <w:sz w:val="36"/>
          <w:szCs w:val="36"/>
        </w:rPr>
      </w:pPr>
    </w:p>
    <w:p w14:paraId="07B3CEE3" w14:textId="18148FAB" w:rsidR="00A5490B" w:rsidRDefault="00A5490B" w:rsidP="008A79A6">
      <w:pPr>
        <w:jc w:val="center"/>
        <w:rPr>
          <w:rFonts w:ascii="Century Gothic" w:hAnsi="Century Gothic" w:cstheme="minorHAnsi"/>
          <w:b/>
          <w:color w:val="1F497D" w:themeColor="text2"/>
          <w:sz w:val="36"/>
          <w:szCs w:val="36"/>
        </w:rPr>
      </w:pPr>
    </w:p>
    <w:p w14:paraId="67D8453F" w14:textId="77777777" w:rsidR="00A5490B" w:rsidRPr="006236EC" w:rsidRDefault="00A5490B" w:rsidP="00781BC5">
      <w:pPr>
        <w:jc w:val="center"/>
        <w:rPr>
          <w:rFonts w:ascii="Century Gothic" w:hAnsi="Century Gothic" w:cstheme="minorHAnsi"/>
          <w:b/>
          <w:color w:val="1F497D" w:themeColor="text2"/>
          <w:sz w:val="36"/>
          <w:szCs w:val="36"/>
        </w:rPr>
      </w:pPr>
    </w:p>
    <w:p w14:paraId="59B2BB5F" w14:textId="77777777" w:rsidR="00206863" w:rsidRPr="00D906E2" w:rsidRDefault="00206863" w:rsidP="00781BC5">
      <w:pPr>
        <w:jc w:val="center"/>
        <w:rPr>
          <w:rFonts w:ascii="Century Gothic" w:hAnsi="Century Gothic" w:cstheme="minorHAnsi"/>
          <w:b/>
          <w:color w:val="1F497D" w:themeColor="text2"/>
          <w:sz w:val="36"/>
          <w:szCs w:val="36"/>
        </w:rPr>
      </w:pPr>
    </w:p>
    <w:p w14:paraId="38CB1E14" w14:textId="77777777" w:rsidR="00206863" w:rsidRPr="00781BC5" w:rsidRDefault="00206863" w:rsidP="00781BC5">
      <w:pPr>
        <w:jc w:val="center"/>
        <w:rPr>
          <w:rFonts w:ascii="Century Gothic" w:hAnsi="Century Gothic" w:cstheme="minorHAnsi"/>
          <w:b/>
          <w:color w:val="1F497D" w:themeColor="text2"/>
          <w:sz w:val="36"/>
          <w:szCs w:val="36"/>
        </w:rPr>
      </w:pPr>
    </w:p>
    <w:p w14:paraId="634DB4B0" w14:textId="77777777" w:rsidR="00206863" w:rsidRPr="00781BC5" w:rsidRDefault="00206863" w:rsidP="00781BC5">
      <w:pPr>
        <w:jc w:val="center"/>
        <w:rPr>
          <w:rFonts w:ascii="Century Gothic" w:hAnsi="Century Gothic" w:cstheme="minorHAnsi"/>
          <w:b/>
          <w:color w:val="1F497D" w:themeColor="text2"/>
          <w:sz w:val="36"/>
          <w:szCs w:val="36"/>
        </w:rPr>
      </w:pPr>
    </w:p>
    <w:p w14:paraId="3719B275" w14:textId="77777777" w:rsidR="00206863" w:rsidRPr="00781BC5" w:rsidRDefault="00206863" w:rsidP="00781BC5">
      <w:pPr>
        <w:jc w:val="center"/>
        <w:rPr>
          <w:rFonts w:ascii="Century Gothic" w:hAnsi="Century Gothic" w:cstheme="minorHAnsi"/>
          <w:b/>
          <w:color w:val="1F497D" w:themeColor="text2"/>
          <w:sz w:val="36"/>
          <w:szCs w:val="36"/>
        </w:rPr>
      </w:pPr>
    </w:p>
    <w:p w14:paraId="6FE00945" w14:textId="14C5E9C3" w:rsidR="003A7436" w:rsidRPr="00781BC5" w:rsidRDefault="00206863" w:rsidP="00781BC5">
      <w:pPr>
        <w:pStyle w:val="Titre1"/>
        <w:jc w:val="center"/>
        <w:rPr>
          <w:rFonts w:ascii="Century Gothic" w:hAnsi="Century Gothic"/>
          <w:sz w:val="32"/>
          <w:szCs w:val="32"/>
        </w:rPr>
      </w:pPr>
      <w:bookmarkStart w:id="36" w:name="_Toc41656213"/>
      <w:r w:rsidRPr="00781BC5">
        <w:rPr>
          <w:rFonts w:ascii="Century Gothic" w:hAnsi="Century Gothic"/>
          <w:sz w:val="32"/>
          <w:szCs w:val="32"/>
        </w:rPr>
        <w:t>ANNEXES CPR</w:t>
      </w:r>
      <w:r w:rsidR="00F07576" w:rsidRPr="00781BC5">
        <w:rPr>
          <w:rFonts w:ascii="Century Gothic" w:hAnsi="Century Gothic"/>
          <w:sz w:val="32"/>
          <w:szCs w:val="32"/>
        </w:rPr>
        <w:t xml:space="preserve"> EPNL</w:t>
      </w:r>
      <w:bookmarkEnd w:id="36"/>
    </w:p>
    <w:p w14:paraId="61A81B0C" w14:textId="4BB20E84" w:rsidR="00F642AE" w:rsidRPr="00D906E2" w:rsidRDefault="003A7436" w:rsidP="00781BC5">
      <w:pPr>
        <w:rPr>
          <w:rFonts w:ascii="Century Gothic" w:hAnsi="Century Gothic" w:cstheme="minorHAnsi"/>
          <w:b/>
          <w:color w:val="1F497D" w:themeColor="text2"/>
          <w:sz w:val="36"/>
          <w:szCs w:val="36"/>
        </w:rPr>
      </w:pPr>
      <w:r w:rsidRPr="006236EC">
        <w:rPr>
          <w:rFonts w:ascii="Century Gothic" w:hAnsi="Century Gothic" w:cstheme="minorHAnsi"/>
          <w:b/>
          <w:color w:val="1F497D" w:themeColor="text2"/>
          <w:sz w:val="36"/>
          <w:szCs w:val="36"/>
        </w:rPr>
        <w:br w:type="page"/>
      </w:r>
    </w:p>
    <w:p w14:paraId="512A745B" w14:textId="1AF9E616" w:rsidR="00F642AE" w:rsidRPr="00781BC5" w:rsidRDefault="00F642AE" w:rsidP="006236EC">
      <w:pPr>
        <w:rPr>
          <w:rFonts w:ascii="Century Gothic" w:hAnsi="Century Gothic" w:cstheme="minorHAnsi"/>
          <w:b/>
          <w:sz w:val="28"/>
          <w:szCs w:val="28"/>
        </w:rPr>
      </w:pPr>
      <w:r w:rsidRPr="00D906E2">
        <w:rPr>
          <w:rFonts w:ascii="Century Gothic" w:hAnsi="Century Gothic" w:cstheme="minorHAnsi"/>
          <w:b/>
          <w:sz w:val="28"/>
          <w:szCs w:val="28"/>
        </w:rPr>
        <w:lastRenderedPageBreak/>
        <w:t xml:space="preserve">Coordonnées des CPR (secrétariat </w:t>
      </w:r>
      <w:r w:rsidRPr="00781BC5">
        <w:rPr>
          <w:rFonts w:ascii="Century Gothic" w:hAnsi="Century Gothic" w:cstheme="minorHAnsi"/>
          <w:b/>
          <w:sz w:val="28"/>
          <w:szCs w:val="28"/>
        </w:rPr>
        <w:t>technique)</w:t>
      </w:r>
    </w:p>
    <w:p w14:paraId="0137DD55" w14:textId="77777777" w:rsidR="00F642AE" w:rsidRPr="00781BC5" w:rsidRDefault="00F642AE" w:rsidP="00D906E2">
      <w:pPr>
        <w:rPr>
          <w:rFonts w:ascii="Century Gothic" w:hAnsi="Century Gothic" w:cstheme="minorHAnsi"/>
        </w:rPr>
      </w:pPr>
    </w:p>
    <w:tbl>
      <w:tblPr>
        <w:tblStyle w:val="Grilledutableau"/>
        <w:tblW w:w="0" w:type="auto"/>
        <w:tblLook w:val="04A0" w:firstRow="1" w:lastRow="0" w:firstColumn="1" w:lastColumn="0" w:noHBand="0" w:noVBand="1"/>
      </w:tblPr>
      <w:tblGrid>
        <w:gridCol w:w="2245"/>
        <w:gridCol w:w="2281"/>
        <w:gridCol w:w="2254"/>
        <w:gridCol w:w="2282"/>
      </w:tblGrid>
      <w:tr w:rsidR="003658B0" w:rsidRPr="00781BC5" w14:paraId="5C961594" w14:textId="77777777" w:rsidTr="003658B0">
        <w:tc>
          <w:tcPr>
            <w:tcW w:w="2322" w:type="dxa"/>
            <w:tcBorders>
              <w:top w:val="single" w:sz="4" w:space="0" w:color="auto"/>
              <w:left w:val="single" w:sz="4" w:space="0" w:color="auto"/>
              <w:bottom w:val="single" w:sz="4" w:space="0" w:color="000000"/>
              <w:right w:val="single" w:sz="4" w:space="0" w:color="auto"/>
            </w:tcBorders>
            <w:shd w:val="clear" w:color="auto" w:fill="1F497D" w:themeFill="text2"/>
            <w:vAlign w:val="center"/>
          </w:tcPr>
          <w:p w14:paraId="47D7A6DF" w14:textId="77777777" w:rsidR="00F642AE" w:rsidRPr="00781BC5" w:rsidRDefault="00F642AE" w:rsidP="00781BC5">
            <w:pPr>
              <w:jc w:val="center"/>
              <w:rPr>
                <w:rFonts w:ascii="Century Gothic" w:hAnsi="Century Gothic" w:cstheme="minorHAnsi"/>
                <w:bCs/>
                <w:color w:val="FFFFFF" w:themeColor="background1"/>
                <w:sz w:val="22"/>
                <w:szCs w:val="22"/>
              </w:rPr>
            </w:pPr>
            <w:r w:rsidRPr="00781BC5">
              <w:rPr>
                <w:rFonts w:ascii="Century Gothic" w:hAnsi="Century Gothic" w:cstheme="minorHAnsi"/>
                <w:bCs/>
                <w:color w:val="FFFFFF" w:themeColor="background1"/>
                <w:sz w:val="22"/>
                <w:szCs w:val="22"/>
              </w:rPr>
              <w:t>Code région INSEE</w:t>
            </w:r>
          </w:p>
        </w:tc>
        <w:tc>
          <w:tcPr>
            <w:tcW w:w="2322"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7298B5C" w14:textId="77777777" w:rsidR="00F642AE" w:rsidRPr="00781BC5" w:rsidRDefault="00F642AE" w:rsidP="00781BC5">
            <w:pPr>
              <w:jc w:val="center"/>
              <w:rPr>
                <w:rFonts w:ascii="Century Gothic" w:hAnsi="Century Gothic" w:cstheme="minorHAnsi"/>
                <w:bCs/>
                <w:color w:val="FFFFFF" w:themeColor="background1"/>
                <w:sz w:val="22"/>
                <w:szCs w:val="22"/>
              </w:rPr>
            </w:pPr>
            <w:r w:rsidRPr="00781BC5">
              <w:rPr>
                <w:rFonts w:ascii="Century Gothic" w:hAnsi="Century Gothic" w:cstheme="minorHAnsi"/>
                <w:bCs/>
                <w:color w:val="FFFFFF" w:themeColor="background1"/>
                <w:sz w:val="22"/>
                <w:szCs w:val="22"/>
              </w:rPr>
              <w:t>Nom figurant dans la loi n° 2015-29 du 16 janvier 2015</w:t>
            </w:r>
          </w:p>
        </w:tc>
        <w:tc>
          <w:tcPr>
            <w:tcW w:w="2322" w:type="dxa"/>
            <w:shd w:val="clear" w:color="auto" w:fill="1F497D" w:themeFill="text2"/>
            <w:vAlign w:val="center"/>
          </w:tcPr>
          <w:p w14:paraId="4FD413CD" w14:textId="77777777" w:rsidR="00F642AE" w:rsidRPr="00781BC5" w:rsidRDefault="00F642AE" w:rsidP="00781BC5">
            <w:pPr>
              <w:jc w:val="center"/>
              <w:rPr>
                <w:rFonts w:ascii="Century Gothic" w:eastAsiaTheme="minorHAnsi" w:hAnsi="Century Gothic" w:cstheme="minorHAnsi"/>
                <w:color w:val="FFFFFF" w:themeColor="background1"/>
                <w:sz w:val="22"/>
                <w:szCs w:val="22"/>
                <w:lang w:eastAsia="en-US"/>
              </w:rPr>
            </w:pPr>
            <w:r w:rsidRPr="00781BC5">
              <w:rPr>
                <w:rFonts w:ascii="Century Gothic" w:eastAsiaTheme="minorHAnsi" w:hAnsi="Century Gothic" w:cstheme="minorHAnsi"/>
                <w:color w:val="FFFFFF" w:themeColor="background1"/>
                <w:sz w:val="22"/>
                <w:szCs w:val="22"/>
                <w:lang w:eastAsia="en-US"/>
              </w:rPr>
              <w:t>Adresse postale</w:t>
            </w:r>
          </w:p>
        </w:tc>
        <w:tc>
          <w:tcPr>
            <w:tcW w:w="2322" w:type="dxa"/>
            <w:shd w:val="clear" w:color="auto" w:fill="1F497D" w:themeFill="text2"/>
            <w:vAlign w:val="center"/>
          </w:tcPr>
          <w:p w14:paraId="16086EF9" w14:textId="77777777" w:rsidR="00F642AE" w:rsidRPr="00781BC5" w:rsidRDefault="00F642AE" w:rsidP="00781BC5">
            <w:pPr>
              <w:jc w:val="center"/>
              <w:rPr>
                <w:rFonts w:ascii="Century Gothic" w:eastAsiaTheme="minorHAnsi" w:hAnsi="Century Gothic" w:cstheme="minorHAnsi"/>
                <w:color w:val="FFFFFF" w:themeColor="background1"/>
                <w:sz w:val="22"/>
                <w:szCs w:val="22"/>
                <w:lang w:eastAsia="en-US"/>
              </w:rPr>
            </w:pPr>
            <w:r w:rsidRPr="00781BC5">
              <w:rPr>
                <w:rFonts w:ascii="Century Gothic" w:eastAsiaTheme="minorHAnsi" w:hAnsi="Century Gothic" w:cstheme="minorHAnsi"/>
                <w:color w:val="FFFFFF" w:themeColor="background1"/>
                <w:sz w:val="22"/>
                <w:szCs w:val="22"/>
                <w:lang w:eastAsia="en-US"/>
              </w:rPr>
              <w:t>Adresse électronique</w:t>
            </w:r>
          </w:p>
        </w:tc>
      </w:tr>
      <w:tr w:rsidR="00F642AE" w:rsidRPr="00781BC5" w14:paraId="22984BBF" w14:textId="77777777" w:rsidTr="0056320E">
        <w:tc>
          <w:tcPr>
            <w:tcW w:w="2322" w:type="dxa"/>
            <w:tcBorders>
              <w:top w:val="nil"/>
              <w:left w:val="single" w:sz="4" w:space="0" w:color="auto"/>
              <w:bottom w:val="single" w:sz="4" w:space="0" w:color="auto"/>
              <w:right w:val="single" w:sz="4" w:space="0" w:color="auto"/>
            </w:tcBorders>
            <w:shd w:val="clear" w:color="auto" w:fill="auto"/>
            <w:vAlign w:val="center"/>
          </w:tcPr>
          <w:p w14:paraId="04C6C7C7" w14:textId="77777777" w:rsidR="00F642AE" w:rsidRPr="00D906E2" w:rsidRDefault="00F642AE" w:rsidP="006236EC">
            <w:pPr>
              <w:jc w:val="center"/>
              <w:rPr>
                <w:rFonts w:ascii="Century Gothic" w:hAnsi="Century Gothic" w:cstheme="minorHAnsi"/>
                <w:bCs/>
              </w:rPr>
            </w:pPr>
            <w:r w:rsidRPr="006236EC">
              <w:rPr>
                <w:rFonts w:ascii="Century Gothic" w:hAnsi="Century Gothic" w:cstheme="minorHAnsi"/>
                <w:bCs/>
              </w:rPr>
              <w:t>01</w:t>
            </w:r>
          </w:p>
        </w:tc>
        <w:tc>
          <w:tcPr>
            <w:tcW w:w="2322" w:type="dxa"/>
            <w:tcBorders>
              <w:top w:val="single" w:sz="4" w:space="0" w:color="auto"/>
              <w:left w:val="nil"/>
              <w:bottom w:val="single" w:sz="4" w:space="0" w:color="auto"/>
              <w:right w:val="single" w:sz="4" w:space="0" w:color="auto"/>
            </w:tcBorders>
            <w:shd w:val="clear" w:color="auto" w:fill="auto"/>
            <w:vAlign w:val="center"/>
          </w:tcPr>
          <w:p w14:paraId="58EADE2E" w14:textId="77777777" w:rsidR="00F642AE" w:rsidRPr="00781BC5" w:rsidRDefault="00F642AE" w:rsidP="00D906E2">
            <w:pPr>
              <w:rPr>
                <w:rFonts w:ascii="Century Gothic" w:hAnsi="Century Gothic" w:cstheme="minorHAnsi"/>
                <w:bCs/>
              </w:rPr>
            </w:pPr>
            <w:r w:rsidRPr="00781BC5">
              <w:rPr>
                <w:rFonts w:ascii="Century Gothic" w:hAnsi="Century Gothic" w:cstheme="minorHAnsi"/>
                <w:bCs/>
              </w:rPr>
              <w:t>Guadeloupe</w:t>
            </w:r>
          </w:p>
        </w:tc>
        <w:tc>
          <w:tcPr>
            <w:tcW w:w="2322" w:type="dxa"/>
          </w:tcPr>
          <w:p w14:paraId="455A7017" w14:textId="77777777" w:rsidR="00F642AE" w:rsidRPr="00781BC5" w:rsidRDefault="00F642AE" w:rsidP="00781BC5">
            <w:pPr>
              <w:rPr>
                <w:rFonts w:ascii="Century Gothic" w:eastAsiaTheme="minorHAnsi" w:hAnsi="Century Gothic" w:cstheme="minorHAnsi"/>
                <w:sz w:val="22"/>
                <w:szCs w:val="22"/>
                <w:lang w:eastAsia="en-US"/>
              </w:rPr>
            </w:pPr>
          </w:p>
        </w:tc>
        <w:tc>
          <w:tcPr>
            <w:tcW w:w="2322" w:type="dxa"/>
          </w:tcPr>
          <w:p w14:paraId="398AF2FB" w14:textId="77777777" w:rsidR="00F642AE" w:rsidRPr="00781BC5" w:rsidRDefault="00F642AE" w:rsidP="00781BC5">
            <w:pPr>
              <w:rPr>
                <w:rFonts w:ascii="Century Gothic" w:eastAsiaTheme="minorHAnsi" w:hAnsi="Century Gothic" w:cstheme="minorHAnsi"/>
                <w:sz w:val="22"/>
                <w:szCs w:val="22"/>
                <w:lang w:eastAsia="en-US"/>
              </w:rPr>
            </w:pPr>
          </w:p>
        </w:tc>
      </w:tr>
      <w:tr w:rsidR="00F642AE" w:rsidRPr="00781BC5" w14:paraId="724FF621" w14:textId="77777777" w:rsidTr="0056320E">
        <w:tc>
          <w:tcPr>
            <w:tcW w:w="2322" w:type="dxa"/>
            <w:tcBorders>
              <w:top w:val="nil"/>
              <w:left w:val="single" w:sz="4" w:space="0" w:color="auto"/>
              <w:bottom w:val="single" w:sz="4" w:space="0" w:color="auto"/>
              <w:right w:val="single" w:sz="4" w:space="0" w:color="auto"/>
            </w:tcBorders>
            <w:shd w:val="clear" w:color="auto" w:fill="auto"/>
            <w:vAlign w:val="center"/>
          </w:tcPr>
          <w:p w14:paraId="479E9994" w14:textId="77777777" w:rsidR="00F642AE" w:rsidRPr="00D906E2" w:rsidRDefault="00F642AE" w:rsidP="006236EC">
            <w:pPr>
              <w:jc w:val="center"/>
              <w:rPr>
                <w:rFonts w:ascii="Century Gothic" w:hAnsi="Century Gothic" w:cstheme="minorHAnsi"/>
                <w:bCs/>
              </w:rPr>
            </w:pPr>
            <w:r w:rsidRPr="006236EC">
              <w:rPr>
                <w:rFonts w:ascii="Century Gothic" w:hAnsi="Century Gothic" w:cstheme="minorHAnsi"/>
                <w:bCs/>
              </w:rPr>
              <w:t>02</w:t>
            </w:r>
          </w:p>
        </w:tc>
        <w:tc>
          <w:tcPr>
            <w:tcW w:w="2322" w:type="dxa"/>
            <w:tcBorders>
              <w:top w:val="single" w:sz="4" w:space="0" w:color="auto"/>
              <w:left w:val="nil"/>
              <w:bottom w:val="single" w:sz="4" w:space="0" w:color="auto"/>
              <w:right w:val="single" w:sz="4" w:space="0" w:color="auto"/>
            </w:tcBorders>
            <w:shd w:val="clear" w:color="auto" w:fill="auto"/>
            <w:vAlign w:val="center"/>
          </w:tcPr>
          <w:p w14:paraId="2A76AFA3" w14:textId="77777777" w:rsidR="00F642AE" w:rsidRPr="00781BC5" w:rsidRDefault="00F642AE" w:rsidP="00D906E2">
            <w:pPr>
              <w:rPr>
                <w:rFonts w:ascii="Century Gothic" w:hAnsi="Century Gothic" w:cstheme="minorHAnsi"/>
                <w:bCs/>
              </w:rPr>
            </w:pPr>
            <w:r w:rsidRPr="00781BC5">
              <w:rPr>
                <w:rFonts w:ascii="Century Gothic" w:hAnsi="Century Gothic" w:cstheme="minorHAnsi"/>
                <w:bCs/>
              </w:rPr>
              <w:t>Martinique</w:t>
            </w:r>
          </w:p>
        </w:tc>
        <w:tc>
          <w:tcPr>
            <w:tcW w:w="2322" w:type="dxa"/>
          </w:tcPr>
          <w:p w14:paraId="263CD722" w14:textId="77777777" w:rsidR="00F642AE" w:rsidRPr="00781BC5" w:rsidRDefault="00F642AE" w:rsidP="00781BC5">
            <w:pPr>
              <w:rPr>
                <w:rFonts w:ascii="Century Gothic" w:eastAsiaTheme="minorHAnsi" w:hAnsi="Century Gothic" w:cstheme="minorHAnsi"/>
                <w:sz w:val="22"/>
                <w:szCs w:val="22"/>
                <w:lang w:eastAsia="en-US"/>
              </w:rPr>
            </w:pPr>
          </w:p>
        </w:tc>
        <w:tc>
          <w:tcPr>
            <w:tcW w:w="2322" w:type="dxa"/>
          </w:tcPr>
          <w:p w14:paraId="071601CE" w14:textId="77777777" w:rsidR="00F642AE" w:rsidRPr="00781BC5" w:rsidRDefault="00F642AE" w:rsidP="00781BC5">
            <w:pPr>
              <w:rPr>
                <w:rFonts w:ascii="Century Gothic" w:eastAsiaTheme="minorHAnsi" w:hAnsi="Century Gothic" w:cstheme="minorHAnsi"/>
                <w:sz w:val="22"/>
                <w:szCs w:val="22"/>
                <w:lang w:eastAsia="en-US"/>
              </w:rPr>
            </w:pPr>
          </w:p>
        </w:tc>
      </w:tr>
      <w:tr w:rsidR="00F642AE" w:rsidRPr="00781BC5" w14:paraId="1ED926F9" w14:textId="77777777" w:rsidTr="0056320E">
        <w:tc>
          <w:tcPr>
            <w:tcW w:w="2322" w:type="dxa"/>
            <w:tcBorders>
              <w:top w:val="nil"/>
              <w:left w:val="single" w:sz="4" w:space="0" w:color="auto"/>
              <w:bottom w:val="single" w:sz="4" w:space="0" w:color="auto"/>
              <w:right w:val="single" w:sz="4" w:space="0" w:color="auto"/>
            </w:tcBorders>
            <w:shd w:val="clear" w:color="auto" w:fill="auto"/>
            <w:vAlign w:val="center"/>
          </w:tcPr>
          <w:p w14:paraId="00A235F8" w14:textId="77777777" w:rsidR="00F642AE" w:rsidRPr="00D906E2" w:rsidRDefault="00F642AE" w:rsidP="006236EC">
            <w:pPr>
              <w:jc w:val="center"/>
              <w:rPr>
                <w:rFonts w:ascii="Century Gothic" w:hAnsi="Century Gothic" w:cstheme="minorHAnsi"/>
                <w:bCs/>
              </w:rPr>
            </w:pPr>
            <w:r w:rsidRPr="006236EC">
              <w:rPr>
                <w:rFonts w:ascii="Century Gothic" w:hAnsi="Century Gothic" w:cstheme="minorHAnsi"/>
                <w:bCs/>
              </w:rPr>
              <w:t>03</w:t>
            </w:r>
          </w:p>
        </w:tc>
        <w:tc>
          <w:tcPr>
            <w:tcW w:w="2322" w:type="dxa"/>
            <w:tcBorders>
              <w:top w:val="single" w:sz="4" w:space="0" w:color="auto"/>
              <w:left w:val="nil"/>
              <w:bottom w:val="single" w:sz="4" w:space="0" w:color="auto"/>
              <w:right w:val="single" w:sz="4" w:space="0" w:color="auto"/>
            </w:tcBorders>
            <w:shd w:val="clear" w:color="auto" w:fill="auto"/>
            <w:vAlign w:val="center"/>
          </w:tcPr>
          <w:p w14:paraId="69FD26CF" w14:textId="77777777" w:rsidR="00F642AE" w:rsidRPr="00781BC5" w:rsidRDefault="00F642AE" w:rsidP="00D906E2">
            <w:pPr>
              <w:rPr>
                <w:rFonts w:ascii="Century Gothic" w:hAnsi="Century Gothic" w:cstheme="minorHAnsi"/>
                <w:bCs/>
              </w:rPr>
            </w:pPr>
            <w:r w:rsidRPr="00781BC5">
              <w:rPr>
                <w:rFonts w:ascii="Century Gothic" w:hAnsi="Century Gothic" w:cstheme="minorHAnsi"/>
                <w:bCs/>
              </w:rPr>
              <w:t>Guyane</w:t>
            </w:r>
          </w:p>
        </w:tc>
        <w:tc>
          <w:tcPr>
            <w:tcW w:w="2322" w:type="dxa"/>
          </w:tcPr>
          <w:p w14:paraId="2FC6CA7D" w14:textId="77777777" w:rsidR="00F642AE" w:rsidRPr="00781BC5" w:rsidRDefault="00F642AE" w:rsidP="00781BC5">
            <w:pPr>
              <w:rPr>
                <w:rFonts w:ascii="Century Gothic" w:eastAsiaTheme="minorHAnsi" w:hAnsi="Century Gothic" w:cstheme="minorHAnsi"/>
                <w:sz w:val="22"/>
                <w:szCs w:val="22"/>
                <w:lang w:eastAsia="en-US"/>
              </w:rPr>
            </w:pPr>
          </w:p>
        </w:tc>
        <w:tc>
          <w:tcPr>
            <w:tcW w:w="2322" w:type="dxa"/>
          </w:tcPr>
          <w:p w14:paraId="7852E2F1" w14:textId="77777777" w:rsidR="00F642AE" w:rsidRPr="00781BC5" w:rsidRDefault="00F642AE" w:rsidP="00781BC5">
            <w:pPr>
              <w:rPr>
                <w:rFonts w:ascii="Century Gothic" w:eastAsiaTheme="minorHAnsi" w:hAnsi="Century Gothic" w:cstheme="minorHAnsi"/>
                <w:sz w:val="22"/>
                <w:szCs w:val="22"/>
                <w:lang w:eastAsia="en-US"/>
              </w:rPr>
            </w:pPr>
          </w:p>
        </w:tc>
      </w:tr>
      <w:tr w:rsidR="00F642AE" w:rsidRPr="00781BC5" w14:paraId="04BA9B03" w14:textId="77777777" w:rsidTr="0056320E">
        <w:tc>
          <w:tcPr>
            <w:tcW w:w="2322" w:type="dxa"/>
            <w:tcBorders>
              <w:top w:val="nil"/>
              <w:left w:val="single" w:sz="4" w:space="0" w:color="auto"/>
              <w:bottom w:val="single" w:sz="4" w:space="0" w:color="auto"/>
              <w:right w:val="single" w:sz="4" w:space="0" w:color="auto"/>
            </w:tcBorders>
            <w:shd w:val="clear" w:color="auto" w:fill="auto"/>
            <w:vAlign w:val="center"/>
          </w:tcPr>
          <w:p w14:paraId="0BB8D5D5" w14:textId="77777777" w:rsidR="00F642AE" w:rsidRPr="00D906E2" w:rsidRDefault="00F642AE" w:rsidP="006236EC">
            <w:pPr>
              <w:jc w:val="center"/>
              <w:rPr>
                <w:rFonts w:ascii="Century Gothic" w:hAnsi="Century Gothic" w:cstheme="minorHAnsi"/>
                <w:bCs/>
              </w:rPr>
            </w:pPr>
            <w:r w:rsidRPr="006236EC">
              <w:rPr>
                <w:rFonts w:ascii="Century Gothic" w:hAnsi="Century Gothic" w:cstheme="minorHAnsi"/>
                <w:bCs/>
              </w:rPr>
              <w:t>04</w:t>
            </w:r>
          </w:p>
        </w:tc>
        <w:tc>
          <w:tcPr>
            <w:tcW w:w="2322" w:type="dxa"/>
            <w:tcBorders>
              <w:top w:val="single" w:sz="4" w:space="0" w:color="auto"/>
              <w:left w:val="nil"/>
              <w:bottom w:val="single" w:sz="4" w:space="0" w:color="auto"/>
              <w:right w:val="single" w:sz="4" w:space="0" w:color="auto"/>
            </w:tcBorders>
            <w:shd w:val="clear" w:color="auto" w:fill="auto"/>
            <w:vAlign w:val="center"/>
          </w:tcPr>
          <w:p w14:paraId="4CF008C5" w14:textId="77777777" w:rsidR="00F642AE" w:rsidRPr="00781BC5" w:rsidRDefault="00F642AE" w:rsidP="00D906E2">
            <w:pPr>
              <w:rPr>
                <w:rFonts w:ascii="Century Gothic" w:hAnsi="Century Gothic" w:cstheme="minorHAnsi"/>
                <w:bCs/>
              </w:rPr>
            </w:pPr>
            <w:r w:rsidRPr="00781BC5">
              <w:rPr>
                <w:rFonts w:ascii="Century Gothic" w:hAnsi="Century Gothic" w:cstheme="minorHAnsi"/>
                <w:bCs/>
              </w:rPr>
              <w:t>La Réunion</w:t>
            </w:r>
          </w:p>
        </w:tc>
        <w:tc>
          <w:tcPr>
            <w:tcW w:w="2322" w:type="dxa"/>
          </w:tcPr>
          <w:p w14:paraId="2F8D56D8" w14:textId="77777777" w:rsidR="00F642AE" w:rsidRPr="00781BC5" w:rsidRDefault="00F642AE" w:rsidP="00781BC5">
            <w:pPr>
              <w:rPr>
                <w:rFonts w:ascii="Century Gothic" w:eastAsiaTheme="minorHAnsi" w:hAnsi="Century Gothic" w:cstheme="minorHAnsi"/>
                <w:sz w:val="22"/>
                <w:szCs w:val="22"/>
                <w:lang w:eastAsia="en-US"/>
              </w:rPr>
            </w:pPr>
          </w:p>
        </w:tc>
        <w:tc>
          <w:tcPr>
            <w:tcW w:w="2322" w:type="dxa"/>
          </w:tcPr>
          <w:p w14:paraId="5C4957D0" w14:textId="77777777" w:rsidR="00F642AE" w:rsidRPr="00781BC5" w:rsidRDefault="00F642AE" w:rsidP="00781BC5">
            <w:pPr>
              <w:rPr>
                <w:rFonts w:ascii="Century Gothic" w:eastAsiaTheme="minorHAnsi" w:hAnsi="Century Gothic" w:cstheme="minorHAnsi"/>
                <w:sz w:val="22"/>
                <w:szCs w:val="22"/>
                <w:lang w:eastAsia="en-US"/>
              </w:rPr>
            </w:pPr>
          </w:p>
        </w:tc>
      </w:tr>
      <w:tr w:rsidR="00F642AE" w:rsidRPr="00781BC5" w14:paraId="1C2D5290" w14:textId="77777777" w:rsidTr="0056320E">
        <w:tc>
          <w:tcPr>
            <w:tcW w:w="2322" w:type="dxa"/>
            <w:tcBorders>
              <w:top w:val="nil"/>
              <w:left w:val="single" w:sz="4" w:space="0" w:color="auto"/>
              <w:bottom w:val="single" w:sz="4" w:space="0" w:color="auto"/>
              <w:right w:val="single" w:sz="4" w:space="0" w:color="auto"/>
            </w:tcBorders>
            <w:shd w:val="clear" w:color="auto" w:fill="auto"/>
            <w:vAlign w:val="center"/>
          </w:tcPr>
          <w:p w14:paraId="05D96A68" w14:textId="77777777" w:rsidR="00F642AE" w:rsidRPr="00D906E2" w:rsidRDefault="00F642AE" w:rsidP="006236EC">
            <w:pPr>
              <w:jc w:val="center"/>
              <w:rPr>
                <w:rFonts w:ascii="Century Gothic" w:hAnsi="Century Gothic" w:cstheme="minorHAnsi"/>
                <w:bCs/>
              </w:rPr>
            </w:pPr>
            <w:r w:rsidRPr="006236EC">
              <w:rPr>
                <w:rFonts w:ascii="Century Gothic" w:hAnsi="Century Gothic" w:cstheme="minorHAnsi"/>
                <w:bCs/>
              </w:rPr>
              <w:t>06</w:t>
            </w:r>
          </w:p>
        </w:tc>
        <w:tc>
          <w:tcPr>
            <w:tcW w:w="2322" w:type="dxa"/>
            <w:tcBorders>
              <w:top w:val="single" w:sz="4" w:space="0" w:color="auto"/>
              <w:left w:val="nil"/>
              <w:bottom w:val="single" w:sz="4" w:space="0" w:color="auto"/>
              <w:right w:val="single" w:sz="4" w:space="0" w:color="auto"/>
            </w:tcBorders>
            <w:shd w:val="clear" w:color="auto" w:fill="auto"/>
            <w:vAlign w:val="center"/>
          </w:tcPr>
          <w:p w14:paraId="00D3C09F" w14:textId="77777777" w:rsidR="00F642AE" w:rsidRPr="00781BC5" w:rsidRDefault="00F642AE" w:rsidP="00D906E2">
            <w:pPr>
              <w:rPr>
                <w:rFonts w:ascii="Century Gothic" w:hAnsi="Century Gothic" w:cstheme="minorHAnsi"/>
                <w:bCs/>
              </w:rPr>
            </w:pPr>
            <w:r w:rsidRPr="00781BC5">
              <w:rPr>
                <w:rFonts w:ascii="Century Gothic" w:hAnsi="Century Gothic" w:cstheme="minorHAnsi"/>
                <w:bCs/>
              </w:rPr>
              <w:t>Mayotte</w:t>
            </w:r>
          </w:p>
        </w:tc>
        <w:tc>
          <w:tcPr>
            <w:tcW w:w="2322" w:type="dxa"/>
          </w:tcPr>
          <w:p w14:paraId="56914703" w14:textId="77777777" w:rsidR="00F642AE" w:rsidRPr="00781BC5" w:rsidRDefault="00F642AE" w:rsidP="00781BC5">
            <w:pPr>
              <w:rPr>
                <w:rFonts w:ascii="Century Gothic" w:eastAsiaTheme="minorHAnsi" w:hAnsi="Century Gothic" w:cstheme="minorHAnsi"/>
                <w:sz w:val="22"/>
                <w:szCs w:val="22"/>
                <w:lang w:eastAsia="en-US"/>
              </w:rPr>
            </w:pPr>
          </w:p>
        </w:tc>
        <w:tc>
          <w:tcPr>
            <w:tcW w:w="2322" w:type="dxa"/>
          </w:tcPr>
          <w:p w14:paraId="1E5E2139" w14:textId="77777777" w:rsidR="00F642AE" w:rsidRPr="00781BC5" w:rsidRDefault="00F642AE" w:rsidP="00781BC5">
            <w:pPr>
              <w:rPr>
                <w:rFonts w:ascii="Century Gothic" w:eastAsiaTheme="minorHAnsi" w:hAnsi="Century Gothic" w:cstheme="minorHAnsi"/>
                <w:sz w:val="22"/>
                <w:szCs w:val="22"/>
                <w:lang w:eastAsia="en-US"/>
              </w:rPr>
            </w:pPr>
          </w:p>
        </w:tc>
      </w:tr>
      <w:tr w:rsidR="00F642AE" w:rsidRPr="00781BC5" w14:paraId="1045CE54" w14:textId="77777777" w:rsidTr="0056320E">
        <w:tc>
          <w:tcPr>
            <w:tcW w:w="2322" w:type="dxa"/>
            <w:tcBorders>
              <w:top w:val="nil"/>
              <w:left w:val="single" w:sz="4" w:space="0" w:color="auto"/>
              <w:bottom w:val="single" w:sz="4" w:space="0" w:color="auto"/>
              <w:right w:val="single" w:sz="4" w:space="0" w:color="auto"/>
            </w:tcBorders>
            <w:shd w:val="clear" w:color="auto" w:fill="auto"/>
            <w:vAlign w:val="center"/>
          </w:tcPr>
          <w:p w14:paraId="11C52366" w14:textId="77777777" w:rsidR="00F642AE" w:rsidRPr="00D906E2" w:rsidRDefault="00F642AE" w:rsidP="006236EC">
            <w:pPr>
              <w:jc w:val="center"/>
              <w:rPr>
                <w:rFonts w:ascii="Century Gothic" w:hAnsi="Century Gothic" w:cstheme="minorHAnsi"/>
                <w:bCs/>
              </w:rPr>
            </w:pPr>
            <w:r w:rsidRPr="006236EC">
              <w:rPr>
                <w:rFonts w:ascii="Century Gothic" w:hAnsi="Century Gothic" w:cstheme="minorHAnsi"/>
                <w:bCs/>
              </w:rPr>
              <w:t>11</w:t>
            </w:r>
          </w:p>
        </w:tc>
        <w:tc>
          <w:tcPr>
            <w:tcW w:w="2322" w:type="dxa"/>
            <w:tcBorders>
              <w:top w:val="single" w:sz="4" w:space="0" w:color="auto"/>
              <w:left w:val="nil"/>
              <w:bottom w:val="single" w:sz="4" w:space="0" w:color="auto"/>
              <w:right w:val="single" w:sz="4" w:space="0" w:color="auto"/>
            </w:tcBorders>
            <w:shd w:val="clear" w:color="auto" w:fill="auto"/>
            <w:vAlign w:val="center"/>
          </w:tcPr>
          <w:p w14:paraId="52EBC5AA" w14:textId="77777777" w:rsidR="00F642AE" w:rsidRPr="00781BC5" w:rsidRDefault="00F642AE" w:rsidP="00D906E2">
            <w:pPr>
              <w:rPr>
                <w:rFonts w:ascii="Century Gothic" w:hAnsi="Century Gothic" w:cstheme="minorHAnsi"/>
                <w:bCs/>
              </w:rPr>
            </w:pPr>
            <w:r w:rsidRPr="00781BC5">
              <w:rPr>
                <w:rFonts w:ascii="Century Gothic" w:hAnsi="Century Gothic" w:cstheme="minorHAnsi"/>
                <w:bCs/>
              </w:rPr>
              <w:t>Île-de-France</w:t>
            </w:r>
          </w:p>
        </w:tc>
        <w:tc>
          <w:tcPr>
            <w:tcW w:w="2322" w:type="dxa"/>
          </w:tcPr>
          <w:p w14:paraId="3A0ADAC8" w14:textId="77777777" w:rsidR="00F642AE" w:rsidRPr="00781BC5" w:rsidRDefault="00F642AE" w:rsidP="00781BC5">
            <w:pPr>
              <w:rPr>
                <w:rFonts w:ascii="Century Gothic" w:eastAsiaTheme="minorHAnsi" w:hAnsi="Century Gothic" w:cstheme="minorHAnsi"/>
                <w:sz w:val="22"/>
                <w:szCs w:val="22"/>
                <w:lang w:eastAsia="en-US"/>
              </w:rPr>
            </w:pPr>
          </w:p>
        </w:tc>
        <w:tc>
          <w:tcPr>
            <w:tcW w:w="2322" w:type="dxa"/>
          </w:tcPr>
          <w:p w14:paraId="4D780432" w14:textId="77777777" w:rsidR="00F642AE" w:rsidRPr="00781BC5" w:rsidRDefault="00F642AE" w:rsidP="00781BC5">
            <w:pPr>
              <w:rPr>
                <w:rFonts w:ascii="Century Gothic" w:eastAsiaTheme="minorHAnsi" w:hAnsi="Century Gothic" w:cstheme="minorHAnsi"/>
                <w:sz w:val="22"/>
                <w:szCs w:val="22"/>
                <w:lang w:eastAsia="en-US"/>
              </w:rPr>
            </w:pPr>
          </w:p>
        </w:tc>
      </w:tr>
      <w:tr w:rsidR="00F642AE" w:rsidRPr="00781BC5" w14:paraId="5DDAA807" w14:textId="77777777" w:rsidTr="0056320E">
        <w:tc>
          <w:tcPr>
            <w:tcW w:w="2322" w:type="dxa"/>
            <w:tcBorders>
              <w:top w:val="nil"/>
              <w:left w:val="single" w:sz="4" w:space="0" w:color="auto"/>
              <w:bottom w:val="single" w:sz="4" w:space="0" w:color="auto"/>
              <w:right w:val="single" w:sz="4" w:space="0" w:color="auto"/>
            </w:tcBorders>
            <w:shd w:val="clear" w:color="auto" w:fill="auto"/>
            <w:vAlign w:val="center"/>
          </w:tcPr>
          <w:p w14:paraId="61093006" w14:textId="77777777" w:rsidR="00F642AE" w:rsidRPr="00D906E2" w:rsidRDefault="00F642AE" w:rsidP="006236EC">
            <w:pPr>
              <w:jc w:val="center"/>
              <w:rPr>
                <w:rFonts w:ascii="Century Gothic" w:hAnsi="Century Gothic" w:cstheme="minorHAnsi"/>
                <w:bCs/>
              </w:rPr>
            </w:pPr>
            <w:r w:rsidRPr="006236EC">
              <w:rPr>
                <w:rFonts w:ascii="Century Gothic" w:hAnsi="Century Gothic" w:cstheme="minorHAnsi"/>
                <w:bCs/>
              </w:rPr>
              <w:t>24</w:t>
            </w:r>
          </w:p>
        </w:tc>
        <w:tc>
          <w:tcPr>
            <w:tcW w:w="2322" w:type="dxa"/>
            <w:tcBorders>
              <w:top w:val="single" w:sz="4" w:space="0" w:color="auto"/>
              <w:left w:val="nil"/>
              <w:bottom w:val="single" w:sz="4" w:space="0" w:color="auto"/>
              <w:right w:val="single" w:sz="4" w:space="0" w:color="auto"/>
            </w:tcBorders>
            <w:shd w:val="clear" w:color="auto" w:fill="auto"/>
            <w:vAlign w:val="center"/>
          </w:tcPr>
          <w:p w14:paraId="38844945" w14:textId="77777777" w:rsidR="00F642AE" w:rsidRPr="00781BC5" w:rsidRDefault="00F642AE" w:rsidP="00D906E2">
            <w:pPr>
              <w:rPr>
                <w:rFonts w:ascii="Century Gothic" w:hAnsi="Century Gothic" w:cstheme="minorHAnsi"/>
                <w:bCs/>
              </w:rPr>
            </w:pPr>
            <w:r w:rsidRPr="00781BC5">
              <w:rPr>
                <w:rFonts w:ascii="Century Gothic" w:hAnsi="Century Gothic" w:cstheme="minorHAnsi"/>
                <w:bCs/>
              </w:rPr>
              <w:t>Centre-Val de Loire</w:t>
            </w:r>
          </w:p>
        </w:tc>
        <w:tc>
          <w:tcPr>
            <w:tcW w:w="2322" w:type="dxa"/>
          </w:tcPr>
          <w:p w14:paraId="45FBB5E8" w14:textId="77777777" w:rsidR="00F642AE" w:rsidRPr="00781BC5" w:rsidRDefault="00F642AE" w:rsidP="00781BC5">
            <w:pPr>
              <w:rPr>
                <w:rFonts w:ascii="Century Gothic" w:eastAsiaTheme="minorHAnsi" w:hAnsi="Century Gothic" w:cstheme="minorHAnsi"/>
                <w:sz w:val="22"/>
                <w:szCs w:val="22"/>
                <w:lang w:eastAsia="en-US"/>
              </w:rPr>
            </w:pPr>
          </w:p>
        </w:tc>
        <w:tc>
          <w:tcPr>
            <w:tcW w:w="2322" w:type="dxa"/>
          </w:tcPr>
          <w:p w14:paraId="647E56F4" w14:textId="77777777" w:rsidR="00F642AE" w:rsidRPr="00781BC5" w:rsidRDefault="00F642AE" w:rsidP="00781BC5">
            <w:pPr>
              <w:rPr>
                <w:rFonts w:ascii="Century Gothic" w:eastAsiaTheme="minorHAnsi" w:hAnsi="Century Gothic" w:cstheme="minorHAnsi"/>
                <w:sz w:val="22"/>
                <w:szCs w:val="22"/>
                <w:lang w:eastAsia="en-US"/>
              </w:rPr>
            </w:pPr>
          </w:p>
        </w:tc>
      </w:tr>
      <w:tr w:rsidR="00F642AE" w:rsidRPr="00781BC5" w14:paraId="60BE712D" w14:textId="77777777" w:rsidTr="0056320E">
        <w:tc>
          <w:tcPr>
            <w:tcW w:w="2322" w:type="dxa"/>
            <w:tcBorders>
              <w:top w:val="nil"/>
              <w:left w:val="single" w:sz="4" w:space="0" w:color="auto"/>
              <w:bottom w:val="single" w:sz="4" w:space="0" w:color="auto"/>
              <w:right w:val="single" w:sz="4" w:space="0" w:color="auto"/>
            </w:tcBorders>
            <w:shd w:val="clear" w:color="auto" w:fill="auto"/>
            <w:vAlign w:val="center"/>
          </w:tcPr>
          <w:p w14:paraId="286D0922" w14:textId="77777777" w:rsidR="00F642AE" w:rsidRPr="00D906E2" w:rsidRDefault="00F642AE" w:rsidP="006236EC">
            <w:pPr>
              <w:jc w:val="center"/>
              <w:rPr>
                <w:rFonts w:ascii="Century Gothic" w:hAnsi="Century Gothic" w:cstheme="minorHAnsi"/>
                <w:bCs/>
              </w:rPr>
            </w:pPr>
            <w:r w:rsidRPr="006236EC">
              <w:rPr>
                <w:rFonts w:ascii="Century Gothic" w:hAnsi="Century Gothic" w:cstheme="minorHAnsi"/>
                <w:bCs/>
              </w:rPr>
              <w:t>27</w:t>
            </w:r>
          </w:p>
        </w:tc>
        <w:tc>
          <w:tcPr>
            <w:tcW w:w="2322" w:type="dxa"/>
            <w:tcBorders>
              <w:top w:val="single" w:sz="4" w:space="0" w:color="auto"/>
              <w:left w:val="nil"/>
              <w:bottom w:val="single" w:sz="4" w:space="0" w:color="auto"/>
              <w:right w:val="single" w:sz="4" w:space="0" w:color="auto"/>
            </w:tcBorders>
            <w:shd w:val="clear" w:color="auto" w:fill="auto"/>
            <w:vAlign w:val="center"/>
          </w:tcPr>
          <w:p w14:paraId="7A04291A" w14:textId="77777777" w:rsidR="00F642AE" w:rsidRPr="00781BC5" w:rsidRDefault="00F642AE" w:rsidP="00D906E2">
            <w:pPr>
              <w:rPr>
                <w:rFonts w:ascii="Century Gothic" w:hAnsi="Century Gothic" w:cstheme="minorHAnsi"/>
                <w:bCs/>
              </w:rPr>
            </w:pPr>
            <w:r w:rsidRPr="00781BC5">
              <w:rPr>
                <w:rFonts w:ascii="Century Gothic" w:hAnsi="Century Gothic" w:cstheme="minorHAnsi"/>
                <w:bCs/>
              </w:rPr>
              <w:t>Bourgogne-Franche-Comté</w:t>
            </w:r>
          </w:p>
        </w:tc>
        <w:tc>
          <w:tcPr>
            <w:tcW w:w="2322" w:type="dxa"/>
          </w:tcPr>
          <w:p w14:paraId="0CA9BCCA" w14:textId="77777777" w:rsidR="00F642AE" w:rsidRPr="00781BC5" w:rsidRDefault="00F642AE" w:rsidP="00781BC5">
            <w:pPr>
              <w:rPr>
                <w:rFonts w:ascii="Century Gothic" w:eastAsiaTheme="minorHAnsi" w:hAnsi="Century Gothic" w:cstheme="minorHAnsi"/>
                <w:sz w:val="22"/>
                <w:szCs w:val="22"/>
                <w:lang w:eastAsia="en-US"/>
              </w:rPr>
            </w:pPr>
          </w:p>
        </w:tc>
        <w:tc>
          <w:tcPr>
            <w:tcW w:w="2322" w:type="dxa"/>
          </w:tcPr>
          <w:p w14:paraId="66BC4C0D" w14:textId="77777777" w:rsidR="00F642AE" w:rsidRPr="00781BC5" w:rsidRDefault="00F642AE" w:rsidP="00781BC5">
            <w:pPr>
              <w:rPr>
                <w:rFonts w:ascii="Century Gothic" w:eastAsiaTheme="minorHAnsi" w:hAnsi="Century Gothic" w:cstheme="minorHAnsi"/>
                <w:sz w:val="22"/>
                <w:szCs w:val="22"/>
                <w:lang w:eastAsia="en-US"/>
              </w:rPr>
            </w:pPr>
          </w:p>
        </w:tc>
      </w:tr>
      <w:tr w:rsidR="00F642AE" w:rsidRPr="00781BC5" w14:paraId="6A3C908E" w14:textId="77777777" w:rsidTr="0056320E">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0508BF1E" w14:textId="77777777" w:rsidR="00F642AE" w:rsidRPr="00D906E2" w:rsidRDefault="00F642AE" w:rsidP="006236EC">
            <w:pPr>
              <w:jc w:val="center"/>
              <w:rPr>
                <w:rFonts w:ascii="Century Gothic" w:hAnsi="Century Gothic" w:cstheme="minorHAnsi"/>
                <w:bCs/>
              </w:rPr>
            </w:pPr>
            <w:r w:rsidRPr="006236EC">
              <w:rPr>
                <w:rFonts w:ascii="Century Gothic" w:hAnsi="Century Gothic" w:cstheme="minorHAnsi"/>
                <w:bCs/>
              </w:rPr>
              <w:t>28</w:t>
            </w:r>
          </w:p>
        </w:tc>
        <w:tc>
          <w:tcPr>
            <w:tcW w:w="2322" w:type="dxa"/>
            <w:tcBorders>
              <w:top w:val="single" w:sz="4" w:space="0" w:color="auto"/>
              <w:left w:val="nil"/>
              <w:bottom w:val="single" w:sz="4" w:space="0" w:color="auto"/>
              <w:right w:val="single" w:sz="4" w:space="0" w:color="auto"/>
            </w:tcBorders>
            <w:shd w:val="clear" w:color="auto" w:fill="auto"/>
            <w:vAlign w:val="center"/>
          </w:tcPr>
          <w:p w14:paraId="3B98875D" w14:textId="77777777" w:rsidR="00F642AE" w:rsidRPr="00781BC5" w:rsidRDefault="00F642AE" w:rsidP="00D906E2">
            <w:pPr>
              <w:rPr>
                <w:rFonts w:ascii="Century Gothic" w:hAnsi="Century Gothic" w:cstheme="minorHAnsi"/>
                <w:bCs/>
              </w:rPr>
            </w:pPr>
            <w:r w:rsidRPr="00781BC5">
              <w:rPr>
                <w:rFonts w:ascii="Century Gothic" w:hAnsi="Century Gothic" w:cstheme="minorHAnsi"/>
                <w:bCs/>
              </w:rPr>
              <w:t>Normandie</w:t>
            </w:r>
          </w:p>
        </w:tc>
        <w:tc>
          <w:tcPr>
            <w:tcW w:w="2322" w:type="dxa"/>
          </w:tcPr>
          <w:p w14:paraId="658DCDBB" w14:textId="77777777" w:rsidR="00F642AE" w:rsidRPr="00781BC5" w:rsidRDefault="00F642AE" w:rsidP="00781BC5">
            <w:pPr>
              <w:rPr>
                <w:rFonts w:ascii="Century Gothic" w:eastAsiaTheme="minorHAnsi" w:hAnsi="Century Gothic" w:cstheme="minorHAnsi"/>
                <w:sz w:val="22"/>
                <w:szCs w:val="22"/>
                <w:lang w:eastAsia="en-US"/>
              </w:rPr>
            </w:pPr>
          </w:p>
        </w:tc>
        <w:tc>
          <w:tcPr>
            <w:tcW w:w="2322" w:type="dxa"/>
          </w:tcPr>
          <w:p w14:paraId="0C1A5BB3" w14:textId="77777777" w:rsidR="00F642AE" w:rsidRPr="00781BC5" w:rsidRDefault="00F642AE" w:rsidP="00781BC5">
            <w:pPr>
              <w:rPr>
                <w:rFonts w:ascii="Century Gothic" w:eastAsiaTheme="minorHAnsi" w:hAnsi="Century Gothic" w:cstheme="minorHAnsi"/>
                <w:sz w:val="22"/>
                <w:szCs w:val="22"/>
                <w:lang w:eastAsia="en-US"/>
              </w:rPr>
            </w:pPr>
          </w:p>
        </w:tc>
      </w:tr>
      <w:tr w:rsidR="00F642AE" w:rsidRPr="00781BC5" w14:paraId="698DD99A" w14:textId="77777777" w:rsidTr="0056320E">
        <w:tc>
          <w:tcPr>
            <w:tcW w:w="2322" w:type="dxa"/>
            <w:tcBorders>
              <w:top w:val="single" w:sz="4" w:space="0" w:color="auto"/>
              <w:left w:val="single" w:sz="4" w:space="0" w:color="auto"/>
              <w:bottom w:val="single" w:sz="4" w:space="0" w:color="auto"/>
              <w:right w:val="single" w:sz="4" w:space="0" w:color="auto"/>
            </w:tcBorders>
            <w:vAlign w:val="center"/>
          </w:tcPr>
          <w:p w14:paraId="30829012" w14:textId="77777777" w:rsidR="00F642AE" w:rsidRPr="00D906E2" w:rsidRDefault="00F642AE" w:rsidP="006236EC">
            <w:pPr>
              <w:jc w:val="center"/>
              <w:rPr>
                <w:rFonts w:ascii="Century Gothic" w:hAnsi="Century Gothic" w:cstheme="minorHAnsi"/>
                <w:bCs/>
              </w:rPr>
            </w:pPr>
            <w:r w:rsidRPr="006236EC">
              <w:rPr>
                <w:rFonts w:ascii="Century Gothic" w:hAnsi="Century Gothic" w:cstheme="minorHAnsi"/>
                <w:bCs/>
              </w:rPr>
              <w:t>32</w:t>
            </w:r>
          </w:p>
        </w:tc>
        <w:tc>
          <w:tcPr>
            <w:tcW w:w="2322" w:type="dxa"/>
            <w:tcBorders>
              <w:top w:val="nil"/>
              <w:left w:val="nil"/>
              <w:bottom w:val="single" w:sz="4" w:space="0" w:color="auto"/>
              <w:right w:val="single" w:sz="4" w:space="0" w:color="auto"/>
            </w:tcBorders>
            <w:vAlign w:val="center"/>
          </w:tcPr>
          <w:p w14:paraId="1BDDDF61" w14:textId="77777777" w:rsidR="00F642AE" w:rsidRPr="00781BC5" w:rsidRDefault="00F642AE" w:rsidP="00D906E2">
            <w:pPr>
              <w:rPr>
                <w:rFonts w:ascii="Century Gothic" w:hAnsi="Century Gothic" w:cstheme="minorHAnsi"/>
                <w:bCs/>
              </w:rPr>
            </w:pPr>
            <w:r w:rsidRPr="00781BC5">
              <w:rPr>
                <w:rFonts w:ascii="Century Gothic" w:hAnsi="Century Gothic" w:cstheme="minorHAnsi"/>
                <w:bCs/>
              </w:rPr>
              <w:t>Nord-Pas-de-Calais-Picardie</w:t>
            </w:r>
          </w:p>
        </w:tc>
        <w:tc>
          <w:tcPr>
            <w:tcW w:w="2322" w:type="dxa"/>
          </w:tcPr>
          <w:p w14:paraId="29CF41BD" w14:textId="77777777" w:rsidR="00F642AE" w:rsidRPr="00781BC5" w:rsidRDefault="00F642AE" w:rsidP="00781BC5">
            <w:pPr>
              <w:rPr>
                <w:rFonts w:ascii="Century Gothic" w:eastAsiaTheme="minorHAnsi" w:hAnsi="Century Gothic" w:cstheme="minorHAnsi"/>
                <w:sz w:val="22"/>
                <w:szCs w:val="22"/>
                <w:lang w:eastAsia="en-US"/>
              </w:rPr>
            </w:pPr>
          </w:p>
        </w:tc>
        <w:tc>
          <w:tcPr>
            <w:tcW w:w="2322" w:type="dxa"/>
          </w:tcPr>
          <w:p w14:paraId="0F19BDAA" w14:textId="77777777" w:rsidR="00F642AE" w:rsidRPr="00781BC5" w:rsidRDefault="00F642AE" w:rsidP="00781BC5">
            <w:pPr>
              <w:rPr>
                <w:rFonts w:ascii="Century Gothic" w:eastAsiaTheme="minorHAnsi" w:hAnsi="Century Gothic" w:cstheme="minorHAnsi"/>
                <w:sz w:val="22"/>
                <w:szCs w:val="22"/>
                <w:lang w:eastAsia="en-US"/>
              </w:rPr>
            </w:pPr>
          </w:p>
        </w:tc>
      </w:tr>
      <w:tr w:rsidR="00F642AE" w:rsidRPr="00781BC5" w14:paraId="553395A3" w14:textId="77777777" w:rsidTr="0056320E">
        <w:tc>
          <w:tcPr>
            <w:tcW w:w="2322" w:type="dxa"/>
            <w:tcBorders>
              <w:top w:val="single" w:sz="4" w:space="0" w:color="auto"/>
              <w:left w:val="single" w:sz="4" w:space="0" w:color="auto"/>
              <w:bottom w:val="single" w:sz="4" w:space="0" w:color="auto"/>
              <w:right w:val="single" w:sz="4" w:space="0" w:color="auto"/>
            </w:tcBorders>
            <w:vAlign w:val="center"/>
          </w:tcPr>
          <w:p w14:paraId="01E1E7A7" w14:textId="77777777" w:rsidR="00F642AE" w:rsidRPr="00D906E2" w:rsidRDefault="00F642AE" w:rsidP="006236EC">
            <w:pPr>
              <w:jc w:val="center"/>
              <w:rPr>
                <w:rFonts w:ascii="Century Gothic" w:hAnsi="Century Gothic" w:cstheme="minorHAnsi"/>
                <w:bCs/>
              </w:rPr>
            </w:pPr>
            <w:r w:rsidRPr="006236EC">
              <w:rPr>
                <w:rFonts w:ascii="Century Gothic" w:hAnsi="Century Gothic" w:cstheme="minorHAnsi"/>
                <w:bCs/>
              </w:rPr>
              <w:t>44</w:t>
            </w:r>
          </w:p>
        </w:tc>
        <w:tc>
          <w:tcPr>
            <w:tcW w:w="2322" w:type="dxa"/>
            <w:tcBorders>
              <w:top w:val="nil"/>
              <w:left w:val="nil"/>
              <w:bottom w:val="single" w:sz="4" w:space="0" w:color="auto"/>
              <w:right w:val="single" w:sz="4" w:space="0" w:color="auto"/>
            </w:tcBorders>
            <w:vAlign w:val="center"/>
          </w:tcPr>
          <w:p w14:paraId="5280AB10" w14:textId="77777777" w:rsidR="00F642AE" w:rsidRPr="00781BC5" w:rsidRDefault="00F642AE" w:rsidP="00D906E2">
            <w:pPr>
              <w:rPr>
                <w:rFonts w:ascii="Century Gothic" w:hAnsi="Century Gothic" w:cstheme="minorHAnsi"/>
                <w:bCs/>
              </w:rPr>
            </w:pPr>
            <w:r w:rsidRPr="00781BC5">
              <w:rPr>
                <w:rFonts w:ascii="Century Gothic" w:hAnsi="Century Gothic" w:cstheme="minorHAnsi"/>
                <w:bCs/>
              </w:rPr>
              <w:t>Alsace-Champagne-Ardenne-Lorraine</w:t>
            </w:r>
          </w:p>
        </w:tc>
        <w:tc>
          <w:tcPr>
            <w:tcW w:w="2322" w:type="dxa"/>
          </w:tcPr>
          <w:p w14:paraId="2D2F63E6" w14:textId="77777777" w:rsidR="00F642AE" w:rsidRPr="00781BC5" w:rsidRDefault="00F642AE" w:rsidP="00781BC5">
            <w:pPr>
              <w:rPr>
                <w:rFonts w:ascii="Century Gothic" w:eastAsiaTheme="minorHAnsi" w:hAnsi="Century Gothic" w:cstheme="minorHAnsi"/>
                <w:sz w:val="22"/>
                <w:szCs w:val="22"/>
                <w:lang w:eastAsia="en-US"/>
              </w:rPr>
            </w:pPr>
          </w:p>
        </w:tc>
        <w:tc>
          <w:tcPr>
            <w:tcW w:w="2322" w:type="dxa"/>
          </w:tcPr>
          <w:p w14:paraId="0E184C4B" w14:textId="77777777" w:rsidR="00F642AE" w:rsidRPr="00781BC5" w:rsidRDefault="00F642AE" w:rsidP="00781BC5">
            <w:pPr>
              <w:rPr>
                <w:rFonts w:ascii="Century Gothic" w:eastAsiaTheme="minorHAnsi" w:hAnsi="Century Gothic" w:cstheme="minorHAnsi"/>
                <w:sz w:val="22"/>
                <w:szCs w:val="22"/>
                <w:lang w:eastAsia="en-US"/>
              </w:rPr>
            </w:pPr>
          </w:p>
        </w:tc>
      </w:tr>
      <w:tr w:rsidR="00F642AE" w:rsidRPr="00781BC5" w14:paraId="5FB4324A" w14:textId="77777777" w:rsidTr="0056320E">
        <w:tc>
          <w:tcPr>
            <w:tcW w:w="2322" w:type="dxa"/>
            <w:tcBorders>
              <w:top w:val="single" w:sz="4" w:space="0" w:color="auto"/>
              <w:left w:val="single" w:sz="4" w:space="0" w:color="auto"/>
              <w:bottom w:val="single" w:sz="4" w:space="0" w:color="auto"/>
              <w:right w:val="single" w:sz="4" w:space="0" w:color="auto"/>
            </w:tcBorders>
            <w:vAlign w:val="center"/>
          </w:tcPr>
          <w:p w14:paraId="3700777D" w14:textId="77777777" w:rsidR="00F642AE" w:rsidRPr="00D906E2" w:rsidRDefault="00F642AE" w:rsidP="006236EC">
            <w:pPr>
              <w:jc w:val="center"/>
              <w:rPr>
                <w:rFonts w:ascii="Century Gothic" w:hAnsi="Century Gothic" w:cstheme="minorHAnsi"/>
                <w:bCs/>
              </w:rPr>
            </w:pPr>
            <w:r w:rsidRPr="006236EC">
              <w:rPr>
                <w:rFonts w:ascii="Century Gothic" w:hAnsi="Century Gothic" w:cstheme="minorHAnsi"/>
                <w:bCs/>
              </w:rPr>
              <w:t>52</w:t>
            </w:r>
          </w:p>
        </w:tc>
        <w:tc>
          <w:tcPr>
            <w:tcW w:w="2322" w:type="dxa"/>
            <w:tcBorders>
              <w:top w:val="nil"/>
              <w:left w:val="nil"/>
              <w:bottom w:val="single" w:sz="4" w:space="0" w:color="auto"/>
              <w:right w:val="single" w:sz="4" w:space="0" w:color="auto"/>
            </w:tcBorders>
            <w:vAlign w:val="center"/>
          </w:tcPr>
          <w:p w14:paraId="27F4D81E" w14:textId="77777777" w:rsidR="00F642AE" w:rsidRPr="00781BC5" w:rsidRDefault="00F642AE" w:rsidP="00D906E2">
            <w:pPr>
              <w:rPr>
                <w:rFonts w:ascii="Century Gothic" w:hAnsi="Century Gothic" w:cstheme="minorHAnsi"/>
                <w:bCs/>
              </w:rPr>
            </w:pPr>
            <w:r w:rsidRPr="00781BC5">
              <w:rPr>
                <w:rFonts w:ascii="Century Gothic" w:hAnsi="Century Gothic" w:cstheme="minorHAnsi"/>
                <w:bCs/>
              </w:rPr>
              <w:t>Pays de la Loire</w:t>
            </w:r>
          </w:p>
        </w:tc>
        <w:tc>
          <w:tcPr>
            <w:tcW w:w="2322" w:type="dxa"/>
          </w:tcPr>
          <w:p w14:paraId="7713CB57" w14:textId="77777777" w:rsidR="00F642AE" w:rsidRPr="00781BC5" w:rsidRDefault="00F642AE" w:rsidP="00781BC5">
            <w:pPr>
              <w:rPr>
                <w:rFonts w:ascii="Century Gothic" w:eastAsiaTheme="minorHAnsi" w:hAnsi="Century Gothic" w:cstheme="minorHAnsi"/>
                <w:sz w:val="22"/>
                <w:szCs w:val="22"/>
                <w:lang w:eastAsia="en-US"/>
              </w:rPr>
            </w:pPr>
          </w:p>
        </w:tc>
        <w:tc>
          <w:tcPr>
            <w:tcW w:w="2322" w:type="dxa"/>
          </w:tcPr>
          <w:p w14:paraId="4D6CBDA5" w14:textId="77777777" w:rsidR="00F642AE" w:rsidRPr="00781BC5" w:rsidRDefault="00F642AE" w:rsidP="00781BC5">
            <w:pPr>
              <w:rPr>
                <w:rFonts w:ascii="Century Gothic" w:eastAsiaTheme="minorHAnsi" w:hAnsi="Century Gothic" w:cstheme="minorHAnsi"/>
                <w:sz w:val="22"/>
                <w:szCs w:val="22"/>
                <w:lang w:eastAsia="en-US"/>
              </w:rPr>
            </w:pPr>
          </w:p>
        </w:tc>
      </w:tr>
      <w:tr w:rsidR="00F642AE" w:rsidRPr="00781BC5" w14:paraId="53DE8342" w14:textId="77777777" w:rsidTr="0056320E">
        <w:tc>
          <w:tcPr>
            <w:tcW w:w="2322" w:type="dxa"/>
            <w:tcBorders>
              <w:top w:val="single" w:sz="4" w:space="0" w:color="auto"/>
              <w:left w:val="single" w:sz="4" w:space="0" w:color="auto"/>
              <w:bottom w:val="single" w:sz="4" w:space="0" w:color="auto"/>
              <w:right w:val="single" w:sz="4" w:space="0" w:color="auto"/>
            </w:tcBorders>
            <w:vAlign w:val="center"/>
          </w:tcPr>
          <w:p w14:paraId="1EFA2870" w14:textId="77777777" w:rsidR="00F642AE" w:rsidRPr="00D906E2" w:rsidRDefault="00F642AE" w:rsidP="006236EC">
            <w:pPr>
              <w:jc w:val="center"/>
              <w:rPr>
                <w:rFonts w:ascii="Century Gothic" w:hAnsi="Century Gothic" w:cstheme="minorHAnsi"/>
                <w:bCs/>
              </w:rPr>
            </w:pPr>
            <w:r w:rsidRPr="006236EC">
              <w:rPr>
                <w:rFonts w:ascii="Century Gothic" w:hAnsi="Century Gothic" w:cstheme="minorHAnsi"/>
                <w:bCs/>
              </w:rPr>
              <w:t>53</w:t>
            </w:r>
          </w:p>
        </w:tc>
        <w:tc>
          <w:tcPr>
            <w:tcW w:w="2322" w:type="dxa"/>
            <w:tcBorders>
              <w:top w:val="nil"/>
              <w:left w:val="nil"/>
              <w:bottom w:val="single" w:sz="4" w:space="0" w:color="auto"/>
              <w:right w:val="single" w:sz="4" w:space="0" w:color="auto"/>
            </w:tcBorders>
            <w:vAlign w:val="center"/>
          </w:tcPr>
          <w:p w14:paraId="7DEE0535" w14:textId="77777777" w:rsidR="00F642AE" w:rsidRPr="00781BC5" w:rsidRDefault="00F642AE" w:rsidP="00D906E2">
            <w:pPr>
              <w:rPr>
                <w:rFonts w:ascii="Century Gothic" w:hAnsi="Century Gothic" w:cstheme="minorHAnsi"/>
                <w:bCs/>
              </w:rPr>
            </w:pPr>
            <w:r w:rsidRPr="00781BC5">
              <w:rPr>
                <w:rFonts w:ascii="Century Gothic" w:hAnsi="Century Gothic" w:cstheme="minorHAnsi"/>
                <w:bCs/>
              </w:rPr>
              <w:t>Bretagne</w:t>
            </w:r>
          </w:p>
        </w:tc>
        <w:tc>
          <w:tcPr>
            <w:tcW w:w="2322" w:type="dxa"/>
          </w:tcPr>
          <w:p w14:paraId="2F4ACF1F" w14:textId="77777777" w:rsidR="00F642AE" w:rsidRPr="00781BC5" w:rsidRDefault="00F642AE" w:rsidP="00781BC5">
            <w:pPr>
              <w:rPr>
                <w:rFonts w:ascii="Century Gothic" w:eastAsiaTheme="minorHAnsi" w:hAnsi="Century Gothic" w:cstheme="minorHAnsi"/>
                <w:sz w:val="22"/>
                <w:szCs w:val="22"/>
                <w:lang w:eastAsia="en-US"/>
              </w:rPr>
            </w:pPr>
          </w:p>
        </w:tc>
        <w:tc>
          <w:tcPr>
            <w:tcW w:w="2322" w:type="dxa"/>
          </w:tcPr>
          <w:p w14:paraId="63F89E51" w14:textId="77777777" w:rsidR="00F642AE" w:rsidRPr="00781BC5" w:rsidRDefault="00F642AE" w:rsidP="00781BC5">
            <w:pPr>
              <w:rPr>
                <w:rFonts w:ascii="Century Gothic" w:eastAsiaTheme="minorHAnsi" w:hAnsi="Century Gothic" w:cstheme="minorHAnsi"/>
                <w:sz w:val="22"/>
                <w:szCs w:val="22"/>
                <w:lang w:eastAsia="en-US"/>
              </w:rPr>
            </w:pPr>
          </w:p>
        </w:tc>
      </w:tr>
      <w:tr w:rsidR="00F642AE" w:rsidRPr="00781BC5" w14:paraId="51ED6402" w14:textId="77777777" w:rsidTr="0056320E">
        <w:tc>
          <w:tcPr>
            <w:tcW w:w="2322" w:type="dxa"/>
            <w:tcBorders>
              <w:top w:val="single" w:sz="4" w:space="0" w:color="auto"/>
              <w:left w:val="single" w:sz="4" w:space="0" w:color="auto"/>
              <w:bottom w:val="single" w:sz="4" w:space="0" w:color="auto"/>
              <w:right w:val="single" w:sz="4" w:space="0" w:color="auto"/>
            </w:tcBorders>
            <w:shd w:val="clear" w:color="auto" w:fill="auto"/>
            <w:vAlign w:val="center"/>
          </w:tcPr>
          <w:p w14:paraId="1A5E6228" w14:textId="77777777" w:rsidR="00F642AE" w:rsidRPr="00D906E2" w:rsidRDefault="00F642AE" w:rsidP="006236EC">
            <w:pPr>
              <w:jc w:val="center"/>
              <w:rPr>
                <w:rFonts w:ascii="Century Gothic" w:hAnsi="Century Gothic" w:cstheme="minorHAnsi"/>
                <w:bCs/>
              </w:rPr>
            </w:pPr>
            <w:r w:rsidRPr="006236EC">
              <w:rPr>
                <w:rFonts w:ascii="Century Gothic" w:hAnsi="Century Gothic" w:cstheme="minorHAnsi"/>
                <w:bCs/>
              </w:rPr>
              <w:t>75</w:t>
            </w:r>
          </w:p>
        </w:tc>
        <w:tc>
          <w:tcPr>
            <w:tcW w:w="2322" w:type="dxa"/>
            <w:tcBorders>
              <w:top w:val="nil"/>
              <w:left w:val="nil"/>
              <w:bottom w:val="single" w:sz="4" w:space="0" w:color="auto"/>
              <w:right w:val="single" w:sz="4" w:space="0" w:color="auto"/>
            </w:tcBorders>
            <w:shd w:val="clear" w:color="auto" w:fill="auto"/>
            <w:vAlign w:val="center"/>
          </w:tcPr>
          <w:p w14:paraId="31E85094" w14:textId="77777777" w:rsidR="00F642AE" w:rsidRPr="00781BC5" w:rsidRDefault="00F642AE" w:rsidP="00D906E2">
            <w:pPr>
              <w:rPr>
                <w:rFonts w:ascii="Century Gothic" w:hAnsi="Century Gothic" w:cstheme="minorHAnsi"/>
                <w:bCs/>
              </w:rPr>
            </w:pPr>
            <w:r w:rsidRPr="00781BC5">
              <w:rPr>
                <w:rFonts w:ascii="Century Gothic" w:hAnsi="Century Gothic" w:cstheme="minorHAnsi"/>
                <w:bCs/>
              </w:rPr>
              <w:t>Aquitaine-Limousin-Poitou-Charentes</w:t>
            </w:r>
          </w:p>
        </w:tc>
        <w:tc>
          <w:tcPr>
            <w:tcW w:w="2322" w:type="dxa"/>
          </w:tcPr>
          <w:p w14:paraId="38681283" w14:textId="77777777" w:rsidR="00F642AE" w:rsidRPr="00781BC5" w:rsidRDefault="00F642AE" w:rsidP="00781BC5">
            <w:pPr>
              <w:rPr>
                <w:rFonts w:ascii="Century Gothic" w:eastAsiaTheme="minorHAnsi" w:hAnsi="Century Gothic" w:cstheme="minorHAnsi"/>
                <w:sz w:val="22"/>
                <w:szCs w:val="22"/>
                <w:lang w:eastAsia="en-US"/>
              </w:rPr>
            </w:pPr>
          </w:p>
        </w:tc>
        <w:tc>
          <w:tcPr>
            <w:tcW w:w="2322" w:type="dxa"/>
          </w:tcPr>
          <w:p w14:paraId="0B9AEFC7" w14:textId="77777777" w:rsidR="00F642AE" w:rsidRPr="00781BC5" w:rsidRDefault="00F642AE" w:rsidP="00781BC5">
            <w:pPr>
              <w:rPr>
                <w:rFonts w:ascii="Century Gothic" w:eastAsiaTheme="minorHAnsi" w:hAnsi="Century Gothic" w:cstheme="minorHAnsi"/>
                <w:sz w:val="22"/>
                <w:szCs w:val="22"/>
                <w:lang w:eastAsia="en-US"/>
              </w:rPr>
            </w:pPr>
          </w:p>
        </w:tc>
      </w:tr>
      <w:tr w:rsidR="00F642AE" w:rsidRPr="00781BC5" w14:paraId="4A190359" w14:textId="77777777" w:rsidTr="0056320E">
        <w:tc>
          <w:tcPr>
            <w:tcW w:w="2322" w:type="dxa"/>
            <w:tcBorders>
              <w:top w:val="single" w:sz="4" w:space="0" w:color="auto"/>
              <w:left w:val="single" w:sz="4" w:space="0" w:color="auto"/>
              <w:bottom w:val="single" w:sz="4" w:space="0" w:color="auto"/>
              <w:right w:val="single" w:sz="4" w:space="0" w:color="auto"/>
            </w:tcBorders>
            <w:vAlign w:val="center"/>
          </w:tcPr>
          <w:p w14:paraId="1B227BD8" w14:textId="77777777" w:rsidR="00F642AE" w:rsidRPr="00D906E2" w:rsidRDefault="00F642AE" w:rsidP="006236EC">
            <w:pPr>
              <w:jc w:val="center"/>
              <w:rPr>
                <w:rFonts w:ascii="Century Gothic" w:hAnsi="Century Gothic" w:cstheme="minorHAnsi"/>
                <w:bCs/>
              </w:rPr>
            </w:pPr>
            <w:r w:rsidRPr="006236EC">
              <w:rPr>
                <w:rFonts w:ascii="Century Gothic" w:hAnsi="Century Gothic" w:cstheme="minorHAnsi"/>
                <w:bCs/>
              </w:rPr>
              <w:t>76</w:t>
            </w:r>
          </w:p>
        </w:tc>
        <w:tc>
          <w:tcPr>
            <w:tcW w:w="2322" w:type="dxa"/>
            <w:tcBorders>
              <w:top w:val="nil"/>
              <w:left w:val="nil"/>
              <w:bottom w:val="single" w:sz="4" w:space="0" w:color="auto"/>
              <w:right w:val="single" w:sz="4" w:space="0" w:color="auto"/>
            </w:tcBorders>
            <w:vAlign w:val="center"/>
          </w:tcPr>
          <w:p w14:paraId="14F5BC27" w14:textId="77777777" w:rsidR="00F642AE" w:rsidRPr="00781BC5" w:rsidRDefault="00F642AE" w:rsidP="00D906E2">
            <w:pPr>
              <w:rPr>
                <w:rFonts w:ascii="Century Gothic" w:hAnsi="Century Gothic" w:cstheme="minorHAnsi"/>
                <w:bCs/>
              </w:rPr>
            </w:pPr>
            <w:r w:rsidRPr="00781BC5">
              <w:rPr>
                <w:rFonts w:ascii="Century Gothic" w:hAnsi="Century Gothic" w:cstheme="minorHAnsi"/>
                <w:bCs/>
              </w:rPr>
              <w:t>Languedoc-Roussillon-Midi-Pyrénées</w:t>
            </w:r>
          </w:p>
        </w:tc>
        <w:tc>
          <w:tcPr>
            <w:tcW w:w="2322" w:type="dxa"/>
          </w:tcPr>
          <w:p w14:paraId="323FDDDD" w14:textId="77777777" w:rsidR="00F642AE" w:rsidRPr="00781BC5" w:rsidRDefault="00F642AE" w:rsidP="00781BC5">
            <w:pPr>
              <w:rPr>
                <w:rFonts w:ascii="Century Gothic" w:eastAsiaTheme="minorHAnsi" w:hAnsi="Century Gothic" w:cstheme="minorHAnsi"/>
                <w:sz w:val="22"/>
                <w:szCs w:val="22"/>
                <w:lang w:eastAsia="en-US"/>
              </w:rPr>
            </w:pPr>
          </w:p>
        </w:tc>
        <w:tc>
          <w:tcPr>
            <w:tcW w:w="2322" w:type="dxa"/>
          </w:tcPr>
          <w:p w14:paraId="572F3BE1" w14:textId="77777777" w:rsidR="00F642AE" w:rsidRPr="00781BC5" w:rsidRDefault="00F642AE" w:rsidP="00781BC5">
            <w:pPr>
              <w:rPr>
                <w:rFonts w:ascii="Century Gothic" w:eastAsiaTheme="minorHAnsi" w:hAnsi="Century Gothic" w:cstheme="minorHAnsi"/>
                <w:sz w:val="22"/>
                <w:szCs w:val="22"/>
                <w:lang w:eastAsia="en-US"/>
              </w:rPr>
            </w:pPr>
          </w:p>
        </w:tc>
      </w:tr>
      <w:tr w:rsidR="00F642AE" w:rsidRPr="00781BC5" w14:paraId="424DD98F" w14:textId="77777777" w:rsidTr="0056320E">
        <w:tc>
          <w:tcPr>
            <w:tcW w:w="2322" w:type="dxa"/>
            <w:tcBorders>
              <w:top w:val="single" w:sz="4" w:space="0" w:color="auto"/>
              <w:left w:val="single" w:sz="4" w:space="0" w:color="auto"/>
              <w:bottom w:val="single" w:sz="4" w:space="0" w:color="auto"/>
              <w:right w:val="single" w:sz="4" w:space="0" w:color="auto"/>
            </w:tcBorders>
            <w:vAlign w:val="center"/>
          </w:tcPr>
          <w:p w14:paraId="3CA25AA7" w14:textId="77777777" w:rsidR="00F642AE" w:rsidRPr="00D906E2" w:rsidRDefault="00F642AE" w:rsidP="006236EC">
            <w:pPr>
              <w:jc w:val="center"/>
              <w:rPr>
                <w:rFonts w:ascii="Century Gothic" w:hAnsi="Century Gothic" w:cstheme="minorHAnsi"/>
                <w:bCs/>
              </w:rPr>
            </w:pPr>
            <w:r w:rsidRPr="006236EC">
              <w:rPr>
                <w:rFonts w:ascii="Century Gothic" w:hAnsi="Century Gothic" w:cstheme="minorHAnsi"/>
                <w:bCs/>
              </w:rPr>
              <w:t>84</w:t>
            </w:r>
          </w:p>
        </w:tc>
        <w:tc>
          <w:tcPr>
            <w:tcW w:w="2322" w:type="dxa"/>
            <w:tcBorders>
              <w:top w:val="nil"/>
              <w:left w:val="nil"/>
              <w:bottom w:val="single" w:sz="4" w:space="0" w:color="auto"/>
              <w:right w:val="single" w:sz="4" w:space="0" w:color="auto"/>
            </w:tcBorders>
            <w:vAlign w:val="center"/>
          </w:tcPr>
          <w:p w14:paraId="3B7C9308" w14:textId="77777777" w:rsidR="00F642AE" w:rsidRPr="00781BC5" w:rsidRDefault="00F642AE" w:rsidP="00D906E2">
            <w:pPr>
              <w:rPr>
                <w:rFonts w:ascii="Century Gothic" w:hAnsi="Century Gothic" w:cstheme="minorHAnsi"/>
                <w:bCs/>
              </w:rPr>
            </w:pPr>
            <w:r w:rsidRPr="00781BC5">
              <w:rPr>
                <w:rFonts w:ascii="Century Gothic" w:hAnsi="Century Gothic" w:cstheme="minorHAnsi"/>
                <w:bCs/>
              </w:rPr>
              <w:t>Auvergne-Rhône-Alpes</w:t>
            </w:r>
          </w:p>
        </w:tc>
        <w:tc>
          <w:tcPr>
            <w:tcW w:w="2322" w:type="dxa"/>
          </w:tcPr>
          <w:p w14:paraId="352175FE" w14:textId="77777777" w:rsidR="00F642AE" w:rsidRPr="00781BC5" w:rsidRDefault="00F642AE" w:rsidP="00781BC5">
            <w:pPr>
              <w:rPr>
                <w:rFonts w:ascii="Century Gothic" w:eastAsiaTheme="minorHAnsi" w:hAnsi="Century Gothic" w:cstheme="minorHAnsi"/>
                <w:sz w:val="22"/>
                <w:szCs w:val="22"/>
                <w:lang w:eastAsia="en-US"/>
              </w:rPr>
            </w:pPr>
          </w:p>
        </w:tc>
        <w:tc>
          <w:tcPr>
            <w:tcW w:w="2322" w:type="dxa"/>
          </w:tcPr>
          <w:p w14:paraId="5FB8742D" w14:textId="77777777" w:rsidR="00F642AE" w:rsidRPr="00781BC5" w:rsidRDefault="00F642AE" w:rsidP="00781BC5">
            <w:pPr>
              <w:rPr>
                <w:rFonts w:ascii="Century Gothic" w:eastAsiaTheme="minorHAnsi" w:hAnsi="Century Gothic" w:cstheme="minorHAnsi"/>
                <w:sz w:val="22"/>
                <w:szCs w:val="22"/>
                <w:lang w:eastAsia="en-US"/>
              </w:rPr>
            </w:pPr>
          </w:p>
        </w:tc>
      </w:tr>
      <w:tr w:rsidR="00F642AE" w:rsidRPr="00781BC5" w14:paraId="4ABCE0C4" w14:textId="77777777" w:rsidTr="0056320E">
        <w:tc>
          <w:tcPr>
            <w:tcW w:w="2322" w:type="dxa"/>
            <w:tcBorders>
              <w:top w:val="single" w:sz="4" w:space="0" w:color="auto"/>
              <w:left w:val="single" w:sz="4" w:space="0" w:color="auto"/>
              <w:bottom w:val="single" w:sz="4" w:space="0" w:color="auto"/>
              <w:right w:val="single" w:sz="4" w:space="0" w:color="auto"/>
            </w:tcBorders>
            <w:vAlign w:val="center"/>
          </w:tcPr>
          <w:p w14:paraId="3FA01C6A" w14:textId="77777777" w:rsidR="00F642AE" w:rsidRPr="00D906E2" w:rsidRDefault="00F642AE" w:rsidP="006236EC">
            <w:pPr>
              <w:jc w:val="center"/>
              <w:rPr>
                <w:rFonts w:ascii="Century Gothic" w:hAnsi="Century Gothic" w:cstheme="minorHAnsi"/>
                <w:bCs/>
              </w:rPr>
            </w:pPr>
            <w:r w:rsidRPr="006236EC">
              <w:rPr>
                <w:rFonts w:ascii="Century Gothic" w:hAnsi="Century Gothic" w:cstheme="minorHAnsi"/>
                <w:bCs/>
              </w:rPr>
              <w:t>93</w:t>
            </w:r>
          </w:p>
        </w:tc>
        <w:tc>
          <w:tcPr>
            <w:tcW w:w="2322" w:type="dxa"/>
            <w:tcBorders>
              <w:top w:val="nil"/>
              <w:left w:val="nil"/>
              <w:bottom w:val="single" w:sz="4" w:space="0" w:color="auto"/>
              <w:right w:val="single" w:sz="4" w:space="0" w:color="auto"/>
            </w:tcBorders>
            <w:vAlign w:val="center"/>
          </w:tcPr>
          <w:p w14:paraId="7C6EE3B3" w14:textId="77777777" w:rsidR="00F642AE" w:rsidRPr="00781BC5" w:rsidRDefault="00F642AE" w:rsidP="00D906E2">
            <w:pPr>
              <w:rPr>
                <w:rFonts w:ascii="Century Gothic" w:hAnsi="Century Gothic" w:cstheme="minorHAnsi"/>
                <w:bCs/>
              </w:rPr>
            </w:pPr>
            <w:r w:rsidRPr="00781BC5">
              <w:rPr>
                <w:rFonts w:ascii="Century Gothic" w:hAnsi="Century Gothic" w:cstheme="minorHAnsi"/>
                <w:bCs/>
              </w:rPr>
              <w:t>Provence-Alpes-Côte d'Azur</w:t>
            </w:r>
          </w:p>
        </w:tc>
        <w:tc>
          <w:tcPr>
            <w:tcW w:w="2322" w:type="dxa"/>
          </w:tcPr>
          <w:p w14:paraId="45223806" w14:textId="77777777" w:rsidR="00F642AE" w:rsidRPr="00781BC5" w:rsidRDefault="00F642AE" w:rsidP="00781BC5">
            <w:pPr>
              <w:rPr>
                <w:rFonts w:ascii="Century Gothic" w:eastAsiaTheme="minorHAnsi" w:hAnsi="Century Gothic" w:cstheme="minorHAnsi"/>
                <w:sz w:val="22"/>
                <w:szCs w:val="22"/>
                <w:lang w:eastAsia="en-US"/>
              </w:rPr>
            </w:pPr>
          </w:p>
        </w:tc>
        <w:tc>
          <w:tcPr>
            <w:tcW w:w="2322" w:type="dxa"/>
          </w:tcPr>
          <w:p w14:paraId="4CCC0A88" w14:textId="77777777" w:rsidR="00F642AE" w:rsidRPr="00781BC5" w:rsidRDefault="00F642AE" w:rsidP="00781BC5">
            <w:pPr>
              <w:rPr>
                <w:rFonts w:ascii="Century Gothic" w:eastAsiaTheme="minorHAnsi" w:hAnsi="Century Gothic" w:cstheme="minorHAnsi"/>
                <w:sz w:val="22"/>
                <w:szCs w:val="22"/>
                <w:lang w:eastAsia="en-US"/>
              </w:rPr>
            </w:pPr>
          </w:p>
        </w:tc>
      </w:tr>
      <w:tr w:rsidR="00F642AE" w:rsidRPr="00781BC5" w14:paraId="6B4A34CD" w14:textId="77777777" w:rsidTr="0056320E">
        <w:tc>
          <w:tcPr>
            <w:tcW w:w="2322" w:type="dxa"/>
            <w:tcBorders>
              <w:top w:val="single" w:sz="4" w:space="0" w:color="auto"/>
              <w:left w:val="single" w:sz="4" w:space="0" w:color="auto"/>
              <w:bottom w:val="single" w:sz="4" w:space="0" w:color="auto"/>
              <w:right w:val="single" w:sz="4" w:space="0" w:color="auto"/>
            </w:tcBorders>
            <w:vAlign w:val="center"/>
          </w:tcPr>
          <w:p w14:paraId="4B07A57B" w14:textId="77777777" w:rsidR="00F642AE" w:rsidRPr="00D906E2" w:rsidRDefault="00F642AE" w:rsidP="006236EC">
            <w:pPr>
              <w:jc w:val="center"/>
              <w:rPr>
                <w:rFonts w:ascii="Century Gothic" w:hAnsi="Century Gothic" w:cstheme="minorHAnsi"/>
                <w:bCs/>
              </w:rPr>
            </w:pPr>
            <w:r w:rsidRPr="006236EC">
              <w:rPr>
                <w:rFonts w:ascii="Century Gothic" w:hAnsi="Century Gothic" w:cstheme="minorHAnsi"/>
                <w:bCs/>
              </w:rPr>
              <w:t>94</w:t>
            </w:r>
          </w:p>
        </w:tc>
        <w:tc>
          <w:tcPr>
            <w:tcW w:w="2322" w:type="dxa"/>
            <w:tcBorders>
              <w:top w:val="single" w:sz="4" w:space="0" w:color="auto"/>
              <w:left w:val="nil"/>
              <w:bottom w:val="single" w:sz="4" w:space="0" w:color="auto"/>
              <w:right w:val="single" w:sz="4" w:space="0" w:color="auto"/>
            </w:tcBorders>
            <w:vAlign w:val="center"/>
          </w:tcPr>
          <w:p w14:paraId="7F643732" w14:textId="77777777" w:rsidR="00F642AE" w:rsidRPr="00781BC5" w:rsidRDefault="00F642AE" w:rsidP="00D906E2">
            <w:pPr>
              <w:rPr>
                <w:rFonts w:ascii="Century Gothic" w:hAnsi="Century Gothic" w:cstheme="minorHAnsi"/>
                <w:bCs/>
              </w:rPr>
            </w:pPr>
            <w:r w:rsidRPr="00781BC5">
              <w:rPr>
                <w:rFonts w:ascii="Century Gothic" w:hAnsi="Century Gothic" w:cstheme="minorHAnsi"/>
                <w:bCs/>
              </w:rPr>
              <w:t>Corse</w:t>
            </w:r>
          </w:p>
        </w:tc>
        <w:tc>
          <w:tcPr>
            <w:tcW w:w="2322" w:type="dxa"/>
          </w:tcPr>
          <w:p w14:paraId="42A67F5C" w14:textId="77777777" w:rsidR="00F642AE" w:rsidRPr="00781BC5" w:rsidRDefault="00F642AE" w:rsidP="00781BC5">
            <w:pPr>
              <w:rPr>
                <w:rFonts w:ascii="Century Gothic" w:eastAsiaTheme="minorHAnsi" w:hAnsi="Century Gothic" w:cstheme="minorHAnsi"/>
                <w:sz w:val="22"/>
                <w:szCs w:val="22"/>
                <w:lang w:eastAsia="en-US"/>
              </w:rPr>
            </w:pPr>
          </w:p>
        </w:tc>
        <w:tc>
          <w:tcPr>
            <w:tcW w:w="2322" w:type="dxa"/>
          </w:tcPr>
          <w:p w14:paraId="0870D28E" w14:textId="77777777" w:rsidR="00F642AE" w:rsidRPr="00781BC5" w:rsidRDefault="00F642AE" w:rsidP="00781BC5">
            <w:pPr>
              <w:rPr>
                <w:rFonts w:ascii="Century Gothic" w:eastAsiaTheme="minorHAnsi" w:hAnsi="Century Gothic" w:cstheme="minorHAnsi"/>
                <w:sz w:val="22"/>
                <w:szCs w:val="22"/>
                <w:lang w:eastAsia="en-US"/>
              </w:rPr>
            </w:pPr>
          </w:p>
        </w:tc>
      </w:tr>
    </w:tbl>
    <w:p w14:paraId="7AA60378" w14:textId="77777777" w:rsidR="00B65C18" w:rsidRPr="00781BC5" w:rsidRDefault="00F642AE" w:rsidP="006236EC">
      <w:pPr>
        <w:rPr>
          <w:rFonts w:ascii="Century Gothic" w:hAnsi="Century Gothic" w:cstheme="minorHAnsi"/>
        </w:rPr>
        <w:sectPr w:rsidR="00B65C18" w:rsidRPr="00781BC5">
          <w:headerReference w:type="even" r:id="rId32"/>
          <w:headerReference w:type="default" r:id="rId33"/>
          <w:footerReference w:type="default" r:id="rId34"/>
          <w:headerReference w:type="first" r:id="rId35"/>
          <w:pgSz w:w="11906" w:h="16838"/>
          <w:pgMar w:top="1417" w:right="1417" w:bottom="1417" w:left="1417" w:header="708" w:footer="708" w:gutter="0"/>
          <w:cols w:space="708"/>
          <w:docGrid w:linePitch="360"/>
        </w:sectPr>
      </w:pPr>
      <w:r w:rsidRPr="006236EC">
        <w:rPr>
          <w:rFonts w:ascii="Century Gothic" w:hAnsi="Century Gothic" w:cstheme="minorHAnsi"/>
        </w:rPr>
        <w:br w:type="page"/>
      </w:r>
    </w:p>
    <w:p w14:paraId="72025BA4" w14:textId="67EA8F6F" w:rsidR="00177602" w:rsidRPr="00781BC5" w:rsidRDefault="00177602" w:rsidP="006236EC">
      <w:pPr>
        <w:jc w:val="center"/>
        <w:rPr>
          <w:rFonts w:ascii="Century Gothic" w:hAnsi="Century Gothic" w:cstheme="minorHAnsi"/>
          <w:b/>
          <w:sz w:val="28"/>
          <w:szCs w:val="28"/>
        </w:rPr>
      </w:pPr>
      <w:r w:rsidRPr="00781BC5">
        <w:rPr>
          <w:rFonts w:ascii="Century Gothic" w:hAnsi="Century Gothic" w:cstheme="minorHAnsi"/>
          <w:b/>
          <w:sz w:val="28"/>
          <w:szCs w:val="28"/>
        </w:rPr>
        <w:lastRenderedPageBreak/>
        <w:t xml:space="preserve">MODELE </w:t>
      </w:r>
    </w:p>
    <w:p w14:paraId="5F82A95F" w14:textId="77777777" w:rsidR="00177602" w:rsidRPr="00781BC5" w:rsidRDefault="00177602" w:rsidP="00D906E2">
      <w:pPr>
        <w:jc w:val="center"/>
        <w:rPr>
          <w:rFonts w:ascii="Century Gothic" w:hAnsi="Century Gothic" w:cstheme="minorHAnsi"/>
          <w:b/>
          <w:sz w:val="28"/>
          <w:szCs w:val="28"/>
        </w:rPr>
      </w:pPr>
      <w:r w:rsidRPr="00781BC5">
        <w:rPr>
          <w:rFonts w:ascii="Century Gothic" w:hAnsi="Century Gothic" w:cstheme="minorHAnsi"/>
          <w:b/>
          <w:sz w:val="28"/>
          <w:szCs w:val="28"/>
        </w:rPr>
        <w:t xml:space="preserve">de </w:t>
      </w:r>
    </w:p>
    <w:p w14:paraId="32A89906" w14:textId="77777777" w:rsidR="00177602" w:rsidRPr="00781BC5" w:rsidRDefault="00177602" w:rsidP="00781BC5">
      <w:pPr>
        <w:jc w:val="center"/>
        <w:rPr>
          <w:rFonts w:ascii="Century Gothic" w:hAnsi="Century Gothic" w:cstheme="minorHAnsi"/>
          <w:b/>
          <w:sz w:val="28"/>
          <w:szCs w:val="28"/>
        </w:rPr>
      </w:pPr>
      <w:r w:rsidRPr="00781BC5">
        <w:rPr>
          <w:rFonts w:ascii="Century Gothic" w:hAnsi="Century Gothic" w:cstheme="minorHAnsi"/>
          <w:b/>
          <w:sz w:val="28"/>
          <w:szCs w:val="28"/>
        </w:rPr>
        <w:t xml:space="preserve">Procès verbal </w:t>
      </w:r>
    </w:p>
    <w:p w14:paraId="09034A28" w14:textId="77777777" w:rsidR="00177602" w:rsidRPr="00781BC5" w:rsidRDefault="00177602" w:rsidP="00781BC5">
      <w:pPr>
        <w:jc w:val="center"/>
        <w:rPr>
          <w:rFonts w:ascii="Century Gothic" w:hAnsi="Century Gothic" w:cstheme="minorHAnsi"/>
          <w:b/>
          <w:color w:val="C00000"/>
          <w:sz w:val="28"/>
          <w:szCs w:val="28"/>
        </w:rPr>
      </w:pPr>
    </w:p>
    <w:p w14:paraId="5E40A53D" w14:textId="02E0F3C9" w:rsidR="00177602" w:rsidRPr="00781BC5" w:rsidRDefault="00177602" w:rsidP="00781BC5">
      <w:pPr>
        <w:jc w:val="center"/>
        <w:rPr>
          <w:rFonts w:ascii="Century Gothic" w:hAnsi="Century Gothic" w:cstheme="minorHAnsi"/>
          <w:sz w:val="28"/>
          <w:szCs w:val="28"/>
        </w:rPr>
      </w:pPr>
      <w:r w:rsidRPr="00781BC5">
        <w:rPr>
          <w:rFonts w:ascii="Century Gothic" w:hAnsi="Century Gothic" w:cstheme="minorHAnsi"/>
          <w:sz w:val="28"/>
          <w:szCs w:val="28"/>
        </w:rPr>
        <w:t xml:space="preserve">Réunion </w:t>
      </w:r>
      <w:r w:rsidR="006A6DF0" w:rsidRPr="00781BC5">
        <w:rPr>
          <w:rFonts w:ascii="Century Gothic" w:hAnsi="Century Gothic" w:cstheme="minorHAnsi"/>
          <w:sz w:val="28"/>
          <w:szCs w:val="28"/>
        </w:rPr>
        <w:t xml:space="preserve">de la CPR </w:t>
      </w:r>
      <w:r w:rsidR="00F07576" w:rsidRPr="00781BC5">
        <w:rPr>
          <w:rFonts w:ascii="Century Gothic" w:hAnsi="Century Gothic" w:cstheme="minorHAnsi"/>
          <w:sz w:val="28"/>
          <w:szCs w:val="28"/>
        </w:rPr>
        <w:t xml:space="preserve">EPNL </w:t>
      </w:r>
      <w:r w:rsidR="006A6DF0" w:rsidRPr="00781BC5">
        <w:rPr>
          <w:rFonts w:ascii="Century Gothic" w:hAnsi="Century Gothic" w:cstheme="minorHAnsi"/>
          <w:sz w:val="28"/>
          <w:szCs w:val="28"/>
        </w:rPr>
        <w:t xml:space="preserve">&lt;&lt;nom de la région&gt;&gt; </w:t>
      </w:r>
      <w:r w:rsidRPr="00781BC5">
        <w:rPr>
          <w:rFonts w:ascii="Century Gothic" w:hAnsi="Century Gothic" w:cstheme="minorHAnsi"/>
          <w:sz w:val="28"/>
          <w:szCs w:val="28"/>
        </w:rPr>
        <w:t>du &lt;&lt;</w:t>
      </w:r>
      <w:r w:rsidR="006A6DF0" w:rsidRPr="00781BC5">
        <w:rPr>
          <w:rFonts w:ascii="Century Gothic" w:hAnsi="Century Gothic" w:cstheme="minorHAnsi"/>
          <w:sz w:val="28"/>
          <w:szCs w:val="28"/>
        </w:rPr>
        <w:t>date</w:t>
      </w:r>
      <w:r w:rsidRPr="00781BC5">
        <w:rPr>
          <w:rFonts w:ascii="Century Gothic" w:hAnsi="Century Gothic" w:cstheme="minorHAnsi"/>
          <w:sz w:val="28"/>
          <w:szCs w:val="28"/>
        </w:rPr>
        <w:t>&gt;&gt;</w:t>
      </w:r>
    </w:p>
    <w:p w14:paraId="711004A7" w14:textId="77777777" w:rsidR="00177602" w:rsidRPr="00781BC5" w:rsidRDefault="00177602" w:rsidP="00781BC5">
      <w:pPr>
        <w:jc w:val="both"/>
        <w:rPr>
          <w:rFonts w:ascii="Century Gothic" w:hAnsi="Century Gothic" w:cstheme="minorHAnsi"/>
        </w:rPr>
      </w:pPr>
    </w:p>
    <w:p w14:paraId="0E8F5F4D" w14:textId="77777777" w:rsidR="00177602" w:rsidRPr="00781BC5" w:rsidRDefault="00177602" w:rsidP="00781BC5">
      <w:pPr>
        <w:jc w:val="both"/>
        <w:rPr>
          <w:rFonts w:ascii="Century Gothic" w:hAnsi="Century Gothic" w:cstheme="minorHAnsi"/>
          <w:b/>
        </w:rPr>
      </w:pPr>
      <w:r w:rsidRPr="00781BC5">
        <w:rPr>
          <w:rFonts w:ascii="Century Gothic" w:hAnsi="Century Gothic" w:cstheme="minorHAnsi"/>
          <w:b/>
        </w:rPr>
        <w:t xml:space="preserve">Présents </w:t>
      </w:r>
    </w:p>
    <w:p w14:paraId="01943231" w14:textId="1934FE93" w:rsidR="00206863" w:rsidRPr="00781BC5" w:rsidRDefault="00206863" w:rsidP="00781BC5">
      <w:pPr>
        <w:rPr>
          <w:rFonts w:ascii="Century Gothic" w:hAnsi="Century Gothic" w:cstheme="minorHAnsi"/>
          <w:b/>
          <w:color w:val="C00000"/>
        </w:rPr>
      </w:pPr>
    </w:p>
    <w:tbl>
      <w:tblPr>
        <w:tblStyle w:val="Grilledutableau"/>
        <w:tblW w:w="0" w:type="auto"/>
        <w:tblLook w:val="04A0" w:firstRow="1" w:lastRow="0" w:firstColumn="1" w:lastColumn="0" w:noHBand="0" w:noVBand="1"/>
      </w:tblPr>
      <w:tblGrid>
        <w:gridCol w:w="4531"/>
        <w:gridCol w:w="1863"/>
        <w:gridCol w:w="2668"/>
      </w:tblGrid>
      <w:tr w:rsidR="003658B0" w:rsidRPr="00781BC5" w14:paraId="5B903CD2" w14:textId="77777777" w:rsidTr="004A6A52">
        <w:tc>
          <w:tcPr>
            <w:tcW w:w="4531" w:type="dxa"/>
            <w:shd w:val="clear" w:color="auto" w:fill="1F497D" w:themeFill="text2"/>
          </w:tcPr>
          <w:p w14:paraId="17FBBB52" w14:textId="1D9742C5" w:rsidR="00177602" w:rsidRPr="00781BC5" w:rsidRDefault="00177602" w:rsidP="006236EC">
            <w:pPr>
              <w:jc w:val="center"/>
              <w:rPr>
                <w:rFonts w:ascii="Century Gothic" w:hAnsi="Century Gothic" w:cstheme="minorHAnsi"/>
                <w:color w:val="FFFFFF" w:themeColor="background1"/>
              </w:rPr>
            </w:pPr>
            <w:r w:rsidRPr="00781BC5">
              <w:rPr>
                <w:rFonts w:ascii="Century Gothic" w:hAnsi="Century Gothic" w:cstheme="minorHAnsi"/>
                <w:color w:val="FFFFFF" w:themeColor="background1"/>
              </w:rPr>
              <w:t>Collège employeur</w:t>
            </w:r>
            <w:r w:rsidR="00EE480C">
              <w:rPr>
                <w:rFonts w:ascii="Century Gothic" w:hAnsi="Century Gothic" w:cstheme="minorHAnsi"/>
                <w:color w:val="FFFFFF" w:themeColor="background1"/>
              </w:rPr>
              <w:t xml:space="preserve"> / CEPNL</w:t>
            </w:r>
          </w:p>
        </w:tc>
        <w:tc>
          <w:tcPr>
            <w:tcW w:w="4531" w:type="dxa"/>
            <w:gridSpan w:val="2"/>
            <w:shd w:val="clear" w:color="auto" w:fill="1F497D" w:themeFill="text2"/>
          </w:tcPr>
          <w:p w14:paraId="2F4DED2A" w14:textId="77777777" w:rsidR="00177602" w:rsidRPr="00781BC5" w:rsidRDefault="00177602" w:rsidP="00D906E2">
            <w:pPr>
              <w:jc w:val="center"/>
              <w:rPr>
                <w:rFonts w:ascii="Century Gothic" w:hAnsi="Century Gothic" w:cstheme="minorHAnsi"/>
                <w:color w:val="FFFFFF" w:themeColor="background1"/>
              </w:rPr>
            </w:pPr>
            <w:r w:rsidRPr="00781BC5">
              <w:rPr>
                <w:rFonts w:ascii="Century Gothic" w:hAnsi="Century Gothic" w:cstheme="minorHAnsi"/>
                <w:color w:val="FFFFFF" w:themeColor="background1"/>
              </w:rPr>
              <w:t>Collège des salariés</w:t>
            </w:r>
          </w:p>
        </w:tc>
      </w:tr>
      <w:tr w:rsidR="00177602" w:rsidRPr="00781BC5" w14:paraId="2104C2D6" w14:textId="77777777" w:rsidTr="004A6A52">
        <w:tc>
          <w:tcPr>
            <w:tcW w:w="4531" w:type="dxa"/>
            <w:vAlign w:val="center"/>
          </w:tcPr>
          <w:p w14:paraId="477A38F4" w14:textId="77777777" w:rsidR="00177602" w:rsidRPr="006236EC" w:rsidRDefault="00177602" w:rsidP="006236EC">
            <w:pPr>
              <w:jc w:val="center"/>
              <w:rPr>
                <w:rFonts w:ascii="Century Gothic" w:hAnsi="Century Gothic" w:cstheme="minorHAnsi"/>
                <w:lang w:val="en-US"/>
              </w:rPr>
            </w:pPr>
          </w:p>
        </w:tc>
        <w:tc>
          <w:tcPr>
            <w:tcW w:w="1863" w:type="dxa"/>
            <w:vMerge w:val="restart"/>
            <w:tcBorders>
              <w:right w:val="single" w:sz="4" w:space="0" w:color="auto"/>
            </w:tcBorders>
            <w:vAlign w:val="center"/>
          </w:tcPr>
          <w:p w14:paraId="36E7BB5D" w14:textId="1CD2154A" w:rsidR="00177602" w:rsidRPr="00781BC5" w:rsidRDefault="00177602" w:rsidP="00D906E2">
            <w:pPr>
              <w:jc w:val="center"/>
              <w:rPr>
                <w:rFonts w:ascii="Century Gothic" w:hAnsi="Century Gothic" w:cstheme="minorHAnsi"/>
                <w:b/>
              </w:rPr>
            </w:pPr>
            <w:r w:rsidRPr="00D906E2">
              <w:rPr>
                <w:rFonts w:ascii="Century Gothic" w:hAnsi="Century Gothic" w:cstheme="minorHAnsi"/>
                <w:b/>
              </w:rPr>
              <w:t>F</w:t>
            </w:r>
            <w:r w:rsidR="003A7004" w:rsidRPr="00D906E2">
              <w:rPr>
                <w:rFonts w:ascii="Century Gothic" w:hAnsi="Century Gothic" w:cstheme="minorHAnsi"/>
                <w:b/>
              </w:rPr>
              <w:t>ep</w:t>
            </w:r>
            <w:r w:rsidR="0090595C" w:rsidRPr="00781BC5">
              <w:rPr>
                <w:rFonts w:ascii="Century Gothic" w:hAnsi="Century Gothic" w:cstheme="minorHAnsi"/>
                <w:b/>
              </w:rPr>
              <w:t>-</w:t>
            </w:r>
            <w:r w:rsidRPr="00781BC5">
              <w:rPr>
                <w:rFonts w:ascii="Century Gothic" w:hAnsi="Century Gothic" w:cstheme="minorHAnsi"/>
                <w:b/>
              </w:rPr>
              <w:t>CFDT</w:t>
            </w:r>
          </w:p>
        </w:tc>
        <w:tc>
          <w:tcPr>
            <w:tcW w:w="2668" w:type="dxa"/>
            <w:tcBorders>
              <w:top w:val="nil"/>
              <w:left w:val="single" w:sz="4" w:space="0" w:color="auto"/>
              <w:bottom w:val="nil"/>
              <w:right w:val="single" w:sz="4" w:space="0" w:color="auto"/>
            </w:tcBorders>
            <w:vAlign w:val="center"/>
          </w:tcPr>
          <w:p w14:paraId="730BA6A3" w14:textId="77777777" w:rsidR="00177602" w:rsidRPr="00781BC5" w:rsidRDefault="00177602" w:rsidP="00781BC5">
            <w:pPr>
              <w:jc w:val="center"/>
              <w:rPr>
                <w:rFonts w:ascii="Century Gothic" w:hAnsi="Century Gothic" w:cstheme="minorHAnsi"/>
              </w:rPr>
            </w:pPr>
          </w:p>
        </w:tc>
      </w:tr>
      <w:tr w:rsidR="00177602" w:rsidRPr="00781BC5" w14:paraId="3E4547FD" w14:textId="77777777" w:rsidTr="004A6A52">
        <w:tc>
          <w:tcPr>
            <w:tcW w:w="4531" w:type="dxa"/>
            <w:vAlign w:val="center"/>
          </w:tcPr>
          <w:p w14:paraId="4EB35CE4" w14:textId="77777777" w:rsidR="00177602" w:rsidRPr="006236EC" w:rsidRDefault="00177602" w:rsidP="006236EC">
            <w:pPr>
              <w:jc w:val="center"/>
              <w:rPr>
                <w:rFonts w:ascii="Century Gothic" w:hAnsi="Century Gothic" w:cstheme="minorHAnsi"/>
                <w:lang w:val="en-US"/>
              </w:rPr>
            </w:pPr>
          </w:p>
        </w:tc>
        <w:tc>
          <w:tcPr>
            <w:tcW w:w="1863" w:type="dxa"/>
            <w:vMerge/>
            <w:tcBorders>
              <w:right w:val="single" w:sz="4" w:space="0" w:color="auto"/>
            </w:tcBorders>
            <w:vAlign w:val="center"/>
          </w:tcPr>
          <w:p w14:paraId="51FF65CD" w14:textId="77777777" w:rsidR="00177602" w:rsidRPr="00781BC5" w:rsidRDefault="00177602" w:rsidP="00781BC5">
            <w:pPr>
              <w:jc w:val="center"/>
              <w:rPr>
                <w:rFonts w:ascii="Century Gothic" w:hAnsi="Century Gothic" w:cstheme="minorHAnsi"/>
                <w:b/>
              </w:rPr>
            </w:pPr>
          </w:p>
        </w:tc>
        <w:tc>
          <w:tcPr>
            <w:tcW w:w="2668" w:type="dxa"/>
            <w:tcBorders>
              <w:top w:val="nil"/>
              <w:left w:val="single" w:sz="4" w:space="0" w:color="auto"/>
              <w:bottom w:val="single" w:sz="4" w:space="0" w:color="auto"/>
              <w:right w:val="single" w:sz="4" w:space="0" w:color="auto"/>
            </w:tcBorders>
            <w:vAlign w:val="center"/>
          </w:tcPr>
          <w:p w14:paraId="4DF1548B" w14:textId="77777777" w:rsidR="00177602" w:rsidRPr="00781BC5" w:rsidRDefault="00177602" w:rsidP="00781BC5">
            <w:pPr>
              <w:jc w:val="center"/>
              <w:rPr>
                <w:rFonts w:ascii="Century Gothic" w:hAnsi="Century Gothic" w:cstheme="minorHAnsi"/>
              </w:rPr>
            </w:pPr>
          </w:p>
        </w:tc>
      </w:tr>
      <w:tr w:rsidR="00177602" w:rsidRPr="00781BC5" w14:paraId="4F66398B" w14:textId="77777777" w:rsidTr="004A6A52">
        <w:tc>
          <w:tcPr>
            <w:tcW w:w="4531" w:type="dxa"/>
            <w:vAlign w:val="center"/>
          </w:tcPr>
          <w:p w14:paraId="02E7998B" w14:textId="77777777" w:rsidR="00177602" w:rsidRPr="006236EC" w:rsidRDefault="00177602" w:rsidP="006236EC">
            <w:pPr>
              <w:jc w:val="center"/>
              <w:rPr>
                <w:rFonts w:ascii="Century Gothic" w:hAnsi="Century Gothic" w:cstheme="minorHAnsi"/>
                <w:lang w:val="en-US"/>
              </w:rPr>
            </w:pPr>
          </w:p>
        </w:tc>
        <w:tc>
          <w:tcPr>
            <w:tcW w:w="1863" w:type="dxa"/>
            <w:vAlign w:val="center"/>
          </w:tcPr>
          <w:p w14:paraId="09FA1ACD" w14:textId="36D69A62" w:rsidR="00177602" w:rsidRPr="00D906E2" w:rsidRDefault="00694CBC" w:rsidP="00D906E2">
            <w:pPr>
              <w:jc w:val="center"/>
              <w:rPr>
                <w:rFonts w:ascii="Century Gothic" w:hAnsi="Century Gothic" w:cstheme="minorHAnsi"/>
                <w:b/>
              </w:rPr>
            </w:pPr>
            <w:r w:rsidRPr="00D906E2">
              <w:rPr>
                <w:rFonts w:ascii="Century Gothic" w:hAnsi="Century Gothic" w:cs="Calibri"/>
                <w:b/>
              </w:rPr>
              <w:t>FD CFTC E&amp;F</w:t>
            </w:r>
          </w:p>
        </w:tc>
        <w:tc>
          <w:tcPr>
            <w:tcW w:w="2668" w:type="dxa"/>
            <w:tcBorders>
              <w:top w:val="single" w:sz="4" w:space="0" w:color="auto"/>
            </w:tcBorders>
            <w:vAlign w:val="center"/>
          </w:tcPr>
          <w:p w14:paraId="5AE2F1E1" w14:textId="77777777" w:rsidR="00177602" w:rsidRPr="00781BC5" w:rsidRDefault="00177602" w:rsidP="00781BC5">
            <w:pPr>
              <w:jc w:val="center"/>
              <w:rPr>
                <w:rFonts w:ascii="Century Gothic" w:hAnsi="Century Gothic" w:cstheme="minorHAnsi"/>
              </w:rPr>
            </w:pPr>
          </w:p>
        </w:tc>
      </w:tr>
      <w:tr w:rsidR="00177602" w:rsidRPr="00781BC5" w14:paraId="059EF55F" w14:textId="77777777" w:rsidTr="004A6A52">
        <w:tc>
          <w:tcPr>
            <w:tcW w:w="4531" w:type="dxa"/>
            <w:vAlign w:val="center"/>
          </w:tcPr>
          <w:p w14:paraId="1FBA5ADF" w14:textId="77777777" w:rsidR="00177602" w:rsidRPr="006236EC" w:rsidRDefault="00177602" w:rsidP="006236EC">
            <w:pPr>
              <w:jc w:val="center"/>
              <w:rPr>
                <w:rFonts w:ascii="Century Gothic" w:hAnsi="Century Gothic" w:cstheme="minorHAnsi"/>
                <w:lang w:val="en-US"/>
              </w:rPr>
            </w:pPr>
          </w:p>
        </w:tc>
        <w:tc>
          <w:tcPr>
            <w:tcW w:w="1863" w:type="dxa"/>
            <w:vAlign w:val="center"/>
          </w:tcPr>
          <w:p w14:paraId="4B3CDA87" w14:textId="27FACBA4" w:rsidR="00177602" w:rsidRPr="00D906E2" w:rsidRDefault="008C61C2" w:rsidP="00D906E2">
            <w:pPr>
              <w:jc w:val="center"/>
              <w:rPr>
                <w:rFonts w:ascii="Century Gothic" w:hAnsi="Century Gothic" w:cstheme="minorHAnsi"/>
                <w:b/>
              </w:rPr>
            </w:pPr>
            <w:r w:rsidRPr="00D906E2">
              <w:rPr>
                <w:rFonts w:ascii="Century Gothic" w:hAnsi="Century Gothic" w:cstheme="minorHAnsi"/>
                <w:b/>
              </w:rPr>
              <w:t>Spelc</w:t>
            </w:r>
          </w:p>
        </w:tc>
        <w:tc>
          <w:tcPr>
            <w:tcW w:w="2668" w:type="dxa"/>
            <w:vAlign w:val="center"/>
          </w:tcPr>
          <w:p w14:paraId="78984BC0" w14:textId="77777777" w:rsidR="00177602" w:rsidRPr="00781BC5" w:rsidRDefault="00177602" w:rsidP="00781BC5">
            <w:pPr>
              <w:jc w:val="center"/>
              <w:rPr>
                <w:rFonts w:ascii="Century Gothic" w:hAnsi="Century Gothic" w:cstheme="minorHAnsi"/>
              </w:rPr>
            </w:pPr>
          </w:p>
        </w:tc>
      </w:tr>
    </w:tbl>
    <w:p w14:paraId="5AD79D45" w14:textId="77777777" w:rsidR="00177602" w:rsidRPr="006236EC" w:rsidRDefault="00177602" w:rsidP="006236EC">
      <w:pPr>
        <w:jc w:val="both"/>
        <w:rPr>
          <w:rFonts w:ascii="Century Gothic" w:hAnsi="Century Gothic" w:cstheme="minorHAnsi"/>
        </w:rPr>
      </w:pPr>
    </w:p>
    <w:p w14:paraId="1CB94080" w14:textId="77777777" w:rsidR="00177602" w:rsidRPr="00781BC5" w:rsidRDefault="00177602" w:rsidP="00D906E2">
      <w:pPr>
        <w:rPr>
          <w:rFonts w:ascii="Century Gothic" w:hAnsi="Century Gothic" w:cstheme="minorHAnsi"/>
        </w:rPr>
      </w:pPr>
      <w:r w:rsidRPr="00D906E2">
        <w:rPr>
          <w:rFonts w:ascii="Century Gothic" w:hAnsi="Century Gothic" w:cstheme="minorHAnsi"/>
          <w:b/>
        </w:rPr>
        <w:t>Secrétariat technique et administratif </w:t>
      </w:r>
      <w:r w:rsidRPr="00781BC5">
        <w:rPr>
          <w:rFonts w:ascii="Century Gothic" w:hAnsi="Century Gothic" w:cstheme="minorHAnsi"/>
        </w:rPr>
        <w:t>: &lt;&lt;&gt;&gt;</w:t>
      </w:r>
    </w:p>
    <w:p w14:paraId="09EC3F93" w14:textId="77777777" w:rsidR="00177602" w:rsidRPr="00781BC5" w:rsidRDefault="00177602" w:rsidP="00781BC5">
      <w:pPr>
        <w:rPr>
          <w:rFonts w:ascii="Century Gothic" w:hAnsi="Century Gothic" w:cstheme="minorHAnsi"/>
        </w:rPr>
      </w:pPr>
    </w:p>
    <w:p w14:paraId="474FB269" w14:textId="77777777" w:rsidR="00177602" w:rsidRPr="00781BC5" w:rsidRDefault="00177602" w:rsidP="00781BC5">
      <w:pPr>
        <w:rPr>
          <w:rFonts w:ascii="Century Gothic" w:hAnsi="Century Gothic" w:cstheme="minorHAnsi"/>
        </w:rPr>
      </w:pPr>
    </w:p>
    <w:sdt>
      <w:sdtPr>
        <w:rPr>
          <w:rFonts w:ascii="Century Gothic" w:eastAsia="Times New Roman" w:hAnsi="Century Gothic" w:cstheme="minorHAnsi"/>
          <w:smallCaps w:val="0"/>
          <w:color w:val="1F497D" w:themeColor="text2"/>
          <w:spacing w:val="0"/>
          <w:sz w:val="22"/>
          <w:szCs w:val="22"/>
          <w:lang w:eastAsia="fr-FR" w:bidi="ar-SA"/>
        </w:rPr>
        <w:id w:val="1873258779"/>
        <w:docPartObj>
          <w:docPartGallery w:val="Table of Contents"/>
          <w:docPartUnique/>
        </w:docPartObj>
      </w:sdtPr>
      <w:sdtEndPr>
        <w:rPr>
          <w:rFonts w:eastAsiaTheme="majorEastAsia"/>
          <w:b/>
          <w:bCs/>
          <w:color w:val="auto"/>
          <w:lang w:eastAsia="en-US"/>
        </w:rPr>
      </w:sdtEndPr>
      <w:sdtContent>
        <w:p w14:paraId="680B88A3" w14:textId="77777777" w:rsidR="0056320E" w:rsidRPr="00D906E2" w:rsidRDefault="0056320E" w:rsidP="00781BC5">
          <w:pPr>
            <w:pStyle w:val="En-ttedetabledesmatires"/>
            <w:spacing w:before="0" w:line="240" w:lineRule="auto"/>
            <w:jc w:val="center"/>
            <w:rPr>
              <w:rFonts w:ascii="Century Gothic" w:hAnsi="Century Gothic" w:cstheme="minorHAnsi"/>
              <w:b/>
              <w:color w:val="1F497D" w:themeColor="text2"/>
            </w:rPr>
          </w:pPr>
          <w:r w:rsidRPr="006236EC">
            <w:rPr>
              <w:rFonts w:ascii="Century Gothic" w:hAnsi="Century Gothic" w:cstheme="minorHAnsi"/>
              <w:b/>
              <w:color w:val="1F497D" w:themeColor="text2"/>
            </w:rPr>
            <w:t>ORDRE DU JOUR</w:t>
          </w:r>
        </w:p>
        <w:p w14:paraId="29318D97" w14:textId="3A88B03D" w:rsidR="0056320E" w:rsidRPr="006236EC" w:rsidRDefault="0056320E" w:rsidP="00781BC5">
          <w:pPr>
            <w:pStyle w:val="TM2"/>
            <w:tabs>
              <w:tab w:val="left" w:pos="660"/>
              <w:tab w:val="right" w:leader="dot" w:pos="9062"/>
            </w:tabs>
            <w:spacing w:after="0" w:line="240" w:lineRule="auto"/>
            <w:rPr>
              <w:rFonts w:ascii="Century Gothic" w:hAnsi="Century Gothic" w:cstheme="minorHAnsi"/>
              <w:b/>
              <w:bCs/>
            </w:rPr>
          </w:pPr>
          <w:r w:rsidRPr="00781BC5">
            <w:rPr>
              <w:rFonts w:ascii="Century Gothic" w:hAnsi="Century Gothic" w:cstheme="minorHAnsi"/>
            </w:rPr>
            <w:fldChar w:fldCharType="begin"/>
          </w:r>
          <w:r w:rsidRPr="00781BC5">
            <w:rPr>
              <w:rFonts w:ascii="Century Gothic" w:hAnsi="Century Gothic" w:cstheme="minorHAnsi"/>
            </w:rPr>
            <w:instrText xml:space="preserve"> TOC \o "1-3" \h \z \u </w:instrText>
          </w:r>
          <w:r w:rsidRPr="00781BC5">
            <w:rPr>
              <w:rFonts w:ascii="Century Gothic" w:hAnsi="Century Gothic" w:cstheme="minorHAnsi"/>
            </w:rPr>
            <w:fldChar w:fldCharType="end"/>
          </w:r>
        </w:p>
      </w:sdtContent>
    </w:sdt>
    <w:p w14:paraId="3755C55E" w14:textId="77777777" w:rsidR="0029029C" w:rsidRPr="00D906E2" w:rsidRDefault="0029029C" w:rsidP="00781BC5">
      <w:pPr>
        <w:rPr>
          <w:rFonts w:ascii="Century Gothic" w:hAnsi="Century Gothic" w:cstheme="minorHAnsi"/>
          <w:sz w:val="22"/>
          <w:szCs w:val="22"/>
        </w:rPr>
      </w:pPr>
    </w:p>
    <w:p w14:paraId="30F3D5F7" w14:textId="77777777" w:rsidR="0029029C" w:rsidRPr="00781BC5" w:rsidRDefault="0029029C" w:rsidP="00781BC5">
      <w:pPr>
        <w:rPr>
          <w:rFonts w:ascii="Century Gothic" w:hAnsi="Century Gothic" w:cstheme="minorHAnsi"/>
          <w:sz w:val="22"/>
          <w:szCs w:val="22"/>
        </w:rPr>
      </w:pPr>
      <w:r w:rsidRPr="00D906E2">
        <w:rPr>
          <w:rFonts w:ascii="Century Gothic" w:hAnsi="Century Gothic" w:cstheme="minorHAnsi"/>
          <w:sz w:val="22"/>
          <w:szCs w:val="22"/>
        </w:rPr>
        <w:br w:type="page"/>
      </w:r>
    </w:p>
    <w:p w14:paraId="611DD099" w14:textId="4089E34D" w:rsidR="00E60E5A" w:rsidRPr="00781BC5" w:rsidRDefault="00E60E5A" w:rsidP="00781BC5">
      <w:pPr>
        <w:pBdr>
          <w:bottom w:val="single" w:sz="4" w:space="1" w:color="auto"/>
        </w:pBdr>
        <w:rPr>
          <w:rFonts w:ascii="Century Gothic" w:hAnsi="Century Gothic"/>
          <w:b/>
          <w:color w:val="1F497D" w:themeColor="text2"/>
          <w:sz w:val="28"/>
          <w:szCs w:val="28"/>
        </w:rPr>
      </w:pPr>
      <w:bookmarkStart w:id="37" w:name="_Toc475517473"/>
      <w:r w:rsidRPr="00781BC5">
        <w:rPr>
          <w:rFonts w:ascii="Century Gothic" w:hAnsi="Century Gothic"/>
          <w:b/>
          <w:color w:val="1F497D" w:themeColor="text2"/>
          <w:sz w:val="28"/>
          <w:szCs w:val="28"/>
        </w:rPr>
        <w:lastRenderedPageBreak/>
        <w:t xml:space="preserve">1. Validation </w:t>
      </w:r>
      <w:r w:rsidR="006A6DF0" w:rsidRPr="00781BC5">
        <w:rPr>
          <w:rFonts w:ascii="Century Gothic" w:hAnsi="Century Gothic"/>
          <w:b/>
          <w:color w:val="1F497D" w:themeColor="text2"/>
          <w:sz w:val="28"/>
          <w:szCs w:val="28"/>
        </w:rPr>
        <w:t>du procès-verbal</w:t>
      </w:r>
      <w:r w:rsidRPr="00781BC5">
        <w:rPr>
          <w:rFonts w:ascii="Century Gothic" w:hAnsi="Century Gothic"/>
          <w:b/>
          <w:color w:val="1F497D" w:themeColor="text2"/>
          <w:sz w:val="28"/>
          <w:szCs w:val="28"/>
        </w:rPr>
        <w:t xml:space="preserve"> de la CPR </w:t>
      </w:r>
      <w:r w:rsidR="00F07576" w:rsidRPr="00781BC5">
        <w:rPr>
          <w:rFonts w:ascii="Century Gothic" w:hAnsi="Century Gothic"/>
          <w:b/>
          <w:color w:val="1F497D" w:themeColor="text2"/>
          <w:sz w:val="28"/>
          <w:szCs w:val="28"/>
        </w:rPr>
        <w:t xml:space="preserve">EPNL </w:t>
      </w:r>
      <w:r w:rsidRPr="00781BC5">
        <w:rPr>
          <w:rFonts w:ascii="Century Gothic" w:hAnsi="Century Gothic"/>
          <w:b/>
          <w:color w:val="1F497D" w:themeColor="text2"/>
          <w:sz w:val="28"/>
          <w:szCs w:val="28"/>
        </w:rPr>
        <w:t>&lt;&lt;nom de la région&gt;&gt; du &lt;&lt;&gt;&gt;</w:t>
      </w:r>
      <w:bookmarkEnd w:id="37"/>
    </w:p>
    <w:p w14:paraId="4FD8705F" w14:textId="77777777" w:rsidR="00E60E5A" w:rsidRPr="00781BC5" w:rsidRDefault="00E60E5A" w:rsidP="00781BC5">
      <w:pPr>
        <w:pBdr>
          <w:bottom w:val="single" w:sz="4" w:space="1" w:color="auto"/>
        </w:pBdr>
        <w:rPr>
          <w:rFonts w:ascii="Century Gothic" w:hAnsi="Century Gothic"/>
          <w:b/>
          <w:color w:val="1F497D" w:themeColor="text2"/>
          <w:sz w:val="28"/>
          <w:szCs w:val="28"/>
        </w:rPr>
      </w:pPr>
    </w:p>
    <w:p w14:paraId="1B77AA60" w14:textId="50847AAD" w:rsidR="0029029C" w:rsidRPr="00781BC5" w:rsidRDefault="0029029C" w:rsidP="00781BC5">
      <w:pPr>
        <w:pBdr>
          <w:bottom w:val="single" w:sz="4" w:space="1" w:color="auto"/>
        </w:pBdr>
        <w:rPr>
          <w:rFonts w:ascii="Century Gothic" w:hAnsi="Century Gothic"/>
          <w:b/>
          <w:color w:val="1F497D" w:themeColor="text2"/>
          <w:sz w:val="28"/>
          <w:szCs w:val="28"/>
        </w:rPr>
      </w:pPr>
      <w:bookmarkStart w:id="38" w:name="_Toc475517474"/>
      <w:r w:rsidRPr="00781BC5">
        <w:rPr>
          <w:rFonts w:ascii="Century Gothic" w:hAnsi="Century Gothic"/>
          <w:b/>
          <w:color w:val="1F497D" w:themeColor="text2"/>
          <w:sz w:val="28"/>
          <w:szCs w:val="28"/>
        </w:rPr>
        <w:t>2. Déclaration</w:t>
      </w:r>
      <w:r w:rsidR="00D97B0A" w:rsidRPr="00781BC5">
        <w:rPr>
          <w:rFonts w:ascii="Century Gothic" w:hAnsi="Century Gothic"/>
          <w:b/>
          <w:color w:val="1F497D" w:themeColor="text2"/>
          <w:sz w:val="28"/>
          <w:szCs w:val="28"/>
        </w:rPr>
        <w:t> :</w:t>
      </w:r>
      <w:r w:rsidRPr="00781BC5">
        <w:rPr>
          <w:rFonts w:ascii="Century Gothic" w:hAnsi="Century Gothic"/>
          <w:b/>
          <w:color w:val="1F497D" w:themeColor="text2"/>
          <w:sz w:val="28"/>
          <w:szCs w:val="28"/>
        </w:rPr>
        <w:t xml:space="preserve"> &lt;&lt;&gt;&gt;</w:t>
      </w:r>
      <w:bookmarkEnd w:id="38"/>
    </w:p>
    <w:p w14:paraId="312C5605" w14:textId="77777777" w:rsidR="0029029C" w:rsidRPr="00781BC5" w:rsidRDefault="0029029C" w:rsidP="00781BC5">
      <w:pPr>
        <w:pBdr>
          <w:bottom w:val="single" w:sz="4" w:space="1" w:color="auto"/>
        </w:pBdr>
        <w:rPr>
          <w:rFonts w:ascii="Century Gothic" w:hAnsi="Century Gothic"/>
          <w:b/>
          <w:color w:val="1F497D" w:themeColor="text2"/>
          <w:sz w:val="28"/>
          <w:szCs w:val="28"/>
        </w:rPr>
      </w:pPr>
    </w:p>
    <w:p w14:paraId="399C2798" w14:textId="50A87B31" w:rsidR="0029029C" w:rsidRPr="00781BC5" w:rsidRDefault="0029029C" w:rsidP="00781BC5">
      <w:pPr>
        <w:pBdr>
          <w:bottom w:val="single" w:sz="4" w:space="1" w:color="auto"/>
        </w:pBdr>
        <w:rPr>
          <w:rFonts w:ascii="Century Gothic" w:hAnsi="Century Gothic"/>
          <w:b/>
          <w:color w:val="1F497D" w:themeColor="text2"/>
          <w:sz w:val="28"/>
          <w:szCs w:val="28"/>
        </w:rPr>
      </w:pPr>
      <w:bookmarkStart w:id="39" w:name="_Toc475517475"/>
      <w:r w:rsidRPr="00781BC5">
        <w:rPr>
          <w:rFonts w:ascii="Century Gothic" w:hAnsi="Century Gothic"/>
          <w:b/>
          <w:color w:val="1F497D" w:themeColor="text2"/>
          <w:sz w:val="28"/>
          <w:szCs w:val="28"/>
        </w:rPr>
        <w:t>3. Conciliation</w:t>
      </w:r>
      <w:r w:rsidR="00D97B0A" w:rsidRPr="00781BC5">
        <w:rPr>
          <w:rFonts w:ascii="Century Gothic" w:hAnsi="Century Gothic"/>
          <w:b/>
          <w:color w:val="1F497D" w:themeColor="text2"/>
          <w:sz w:val="28"/>
          <w:szCs w:val="28"/>
        </w:rPr>
        <w:t> :</w:t>
      </w:r>
      <w:r w:rsidRPr="00781BC5">
        <w:rPr>
          <w:rFonts w:ascii="Century Gothic" w:hAnsi="Century Gothic"/>
          <w:b/>
          <w:color w:val="1F497D" w:themeColor="text2"/>
          <w:sz w:val="28"/>
          <w:szCs w:val="28"/>
        </w:rPr>
        <w:t xml:space="preserve"> &lt;&lt;&gt;&gt;</w:t>
      </w:r>
      <w:bookmarkEnd w:id="39"/>
    </w:p>
    <w:p w14:paraId="1C1F1478" w14:textId="612C8CC2" w:rsidR="0029029C" w:rsidRPr="00781BC5" w:rsidRDefault="0029029C" w:rsidP="00781BC5">
      <w:pPr>
        <w:pBdr>
          <w:bottom w:val="single" w:sz="4" w:space="1" w:color="auto"/>
        </w:pBdr>
        <w:rPr>
          <w:rFonts w:ascii="Century Gothic" w:hAnsi="Century Gothic"/>
          <w:b/>
          <w:color w:val="1F497D" w:themeColor="text2"/>
          <w:sz w:val="28"/>
          <w:szCs w:val="28"/>
        </w:rPr>
      </w:pPr>
    </w:p>
    <w:p w14:paraId="67CC2B18" w14:textId="72186EED" w:rsidR="0029029C" w:rsidRPr="00781BC5" w:rsidRDefault="00A32290" w:rsidP="00781BC5">
      <w:pPr>
        <w:pBdr>
          <w:bottom w:val="single" w:sz="4" w:space="1" w:color="auto"/>
        </w:pBdr>
        <w:rPr>
          <w:rFonts w:ascii="Century Gothic" w:hAnsi="Century Gothic"/>
          <w:b/>
          <w:color w:val="1F497D" w:themeColor="text2"/>
          <w:sz w:val="28"/>
          <w:szCs w:val="28"/>
        </w:rPr>
      </w:pPr>
      <w:bookmarkStart w:id="40" w:name="_Toc475517476"/>
      <w:r w:rsidRPr="00781BC5">
        <w:rPr>
          <w:rFonts w:ascii="Century Gothic" w:hAnsi="Century Gothic"/>
          <w:b/>
          <w:color w:val="1F497D" w:themeColor="text2"/>
          <w:sz w:val="28"/>
          <w:szCs w:val="28"/>
        </w:rPr>
        <w:t xml:space="preserve">4. Sollicitation d’une interprétation de la </w:t>
      </w:r>
      <w:r w:rsidR="00F07576" w:rsidRPr="00781BC5">
        <w:rPr>
          <w:rFonts w:ascii="Century Gothic" w:hAnsi="Century Gothic"/>
          <w:b/>
          <w:color w:val="1F497D" w:themeColor="text2"/>
          <w:sz w:val="28"/>
          <w:szCs w:val="28"/>
        </w:rPr>
        <w:t xml:space="preserve">CPPNI EPNL </w:t>
      </w:r>
      <w:r w:rsidRPr="00781BC5">
        <w:rPr>
          <w:rFonts w:ascii="Century Gothic" w:hAnsi="Century Gothic"/>
          <w:b/>
          <w:color w:val="1F497D" w:themeColor="text2"/>
          <w:sz w:val="28"/>
          <w:szCs w:val="28"/>
        </w:rPr>
        <w:t xml:space="preserve"> sur les dispositions conventionnelles suivantes : &lt;&lt;&gt;&gt;</w:t>
      </w:r>
      <w:bookmarkEnd w:id="40"/>
      <w:r w:rsidRPr="00781BC5">
        <w:rPr>
          <w:rFonts w:ascii="Century Gothic" w:hAnsi="Century Gothic"/>
          <w:b/>
          <w:color w:val="1F497D" w:themeColor="text2"/>
          <w:sz w:val="28"/>
          <w:szCs w:val="28"/>
        </w:rPr>
        <w:t xml:space="preserve"> </w:t>
      </w:r>
    </w:p>
    <w:p w14:paraId="4EECD582" w14:textId="77777777" w:rsidR="0029029C" w:rsidRPr="00781BC5" w:rsidRDefault="0029029C" w:rsidP="00781BC5">
      <w:pPr>
        <w:pBdr>
          <w:bottom w:val="single" w:sz="4" w:space="1" w:color="auto"/>
        </w:pBdr>
        <w:rPr>
          <w:rFonts w:ascii="Century Gothic" w:hAnsi="Century Gothic"/>
          <w:b/>
          <w:color w:val="1F497D" w:themeColor="text2"/>
          <w:sz w:val="28"/>
          <w:szCs w:val="28"/>
        </w:rPr>
      </w:pPr>
    </w:p>
    <w:p w14:paraId="54157DBF" w14:textId="129A836E" w:rsidR="00D431CE" w:rsidRPr="00781BC5" w:rsidRDefault="0029029C" w:rsidP="00781BC5">
      <w:pPr>
        <w:pBdr>
          <w:bottom w:val="single" w:sz="4" w:space="1" w:color="auto"/>
        </w:pBdr>
        <w:rPr>
          <w:rFonts w:ascii="Century Gothic" w:hAnsi="Century Gothic"/>
          <w:b/>
          <w:color w:val="1F497D" w:themeColor="text2"/>
          <w:sz w:val="28"/>
          <w:szCs w:val="28"/>
        </w:rPr>
      </w:pPr>
      <w:bookmarkStart w:id="41" w:name="_Toc475517477"/>
      <w:r w:rsidRPr="00781BC5">
        <w:rPr>
          <w:rFonts w:ascii="Century Gothic" w:hAnsi="Century Gothic"/>
          <w:b/>
          <w:color w:val="1F497D" w:themeColor="text2"/>
          <w:sz w:val="28"/>
          <w:szCs w:val="28"/>
        </w:rPr>
        <w:t xml:space="preserve">5. </w:t>
      </w:r>
      <w:r w:rsidR="00A32290" w:rsidRPr="00781BC5">
        <w:rPr>
          <w:rFonts w:ascii="Century Gothic" w:hAnsi="Century Gothic"/>
          <w:b/>
          <w:color w:val="1F497D" w:themeColor="text2"/>
          <w:sz w:val="28"/>
          <w:szCs w:val="28"/>
        </w:rPr>
        <w:t xml:space="preserve">Alerte de la </w:t>
      </w:r>
      <w:r w:rsidR="00F07576" w:rsidRPr="00781BC5">
        <w:rPr>
          <w:rFonts w:ascii="Century Gothic" w:hAnsi="Century Gothic"/>
          <w:b/>
          <w:color w:val="1F497D" w:themeColor="text2"/>
          <w:sz w:val="28"/>
          <w:szCs w:val="28"/>
        </w:rPr>
        <w:t xml:space="preserve">CPPNI EPNL </w:t>
      </w:r>
      <w:r w:rsidR="00A32290" w:rsidRPr="00781BC5">
        <w:rPr>
          <w:rFonts w:ascii="Century Gothic" w:hAnsi="Century Gothic"/>
          <w:b/>
          <w:color w:val="1F497D" w:themeColor="text2"/>
          <w:sz w:val="28"/>
          <w:szCs w:val="28"/>
        </w:rPr>
        <w:t>sur la problématique suivante : &lt;&lt;&gt;&gt;</w:t>
      </w:r>
      <w:bookmarkEnd w:id="41"/>
    </w:p>
    <w:p w14:paraId="1839CE19" w14:textId="0296EE85" w:rsidR="00A32290" w:rsidRPr="00781BC5" w:rsidRDefault="00A32290" w:rsidP="00781BC5">
      <w:pPr>
        <w:pBdr>
          <w:bottom w:val="single" w:sz="4" w:space="1" w:color="auto"/>
        </w:pBdr>
        <w:rPr>
          <w:rFonts w:ascii="Century Gothic" w:hAnsi="Century Gothic"/>
          <w:b/>
          <w:color w:val="1F497D" w:themeColor="text2"/>
          <w:sz w:val="28"/>
          <w:szCs w:val="28"/>
        </w:rPr>
      </w:pPr>
    </w:p>
    <w:p w14:paraId="19699A1D" w14:textId="427AF2D7" w:rsidR="00A32290" w:rsidRPr="00781BC5" w:rsidRDefault="00A32290" w:rsidP="00781BC5">
      <w:pPr>
        <w:pBdr>
          <w:bottom w:val="single" w:sz="4" w:space="1" w:color="auto"/>
        </w:pBdr>
        <w:rPr>
          <w:rFonts w:ascii="Century Gothic" w:hAnsi="Century Gothic"/>
          <w:b/>
          <w:color w:val="1F497D" w:themeColor="text2"/>
          <w:sz w:val="28"/>
          <w:szCs w:val="28"/>
        </w:rPr>
      </w:pPr>
      <w:bookmarkStart w:id="42" w:name="_Toc475517478"/>
      <w:r w:rsidRPr="00781BC5">
        <w:rPr>
          <w:rFonts w:ascii="Century Gothic" w:hAnsi="Century Gothic"/>
          <w:b/>
          <w:color w:val="1F497D" w:themeColor="text2"/>
          <w:sz w:val="28"/>
          <w:szCs w:val="28"/>
        </w:rPr>
        <w:t xml:space="preserve">6. Proposition </w:t>
      </w:r>
      <w:r w:rsidR="00297675" w:rsidRPr="00297675">
        <w:rPr>
          <w:rFonts w:ascii="Century Gothic" w:hAnsi="Century Gothic"/>
          <w:b/>
          <w:color w:val="1F497D" w:themeColor="text2"/>
          <w:sz w:val="28"/>
          <w:szCs w:val="28"/>
        </w:rPr>
        <w:t>à la CPPNI EPNL</w:t>
      </w:r>
      <w:r w:rsidR="00297675">
        <w:rPr>
          <w:rFonts w:ascii="Century Gothic" w:hAnsi="Century Gothic"/>
          <w:b/>
          <w:color w:val="1F497D" w:themeColor="text2"/>
          <w:sz w:val="28"/>
          <w:szCs w:val="28"/>
        </w:rPr>
        <w:t xml:space="preserve"> </w:t>
      </w:r>
      <w:r w:rsidRPr="00781BC5">
        <w:rPr>
          <w:rFonts w:ascii="Century Gothic" w:hAnsi="Century Gothic"/>
          <w:b/>
          <w:color w:val="1F497D" w:themeColor="text2"/>
          <w:sz w:val="28"/>
          <w:szCs w:val="28"/>
        </w:rPr>
        <w:t xml:space="preserve">de correctif à la </w:t>
      </w:r>
      <w:r w:rsidR="00F07576" w:rsidRPr="00781BC5">
        <w:rPr>
          <w:rFonts w:ascii="Century Gothic" w:hAnsi="Century Gothic"/>
          <w:b/>
          <w:color w:val="1F497D" w:themeColor="text2"/>
          <w:sz w:val="28"/>
          <w:szCs w:val="28"/>
        </w:rPr>
        <w:t>CC EPNL</w:t>
      </w:r>
      <w:r w:rsidR="00297675">
        <w:rPr>
          <w:rFonts w:ascii="Century Gothic" w:hAnsi="Century Gothic"/>
          <w:b/>
          <w:color w:val="1F497D" w:themeColor="text2"/>
          <w:sz w:val="28"/>
          <w:szCs w:val="28"/>
        </w:rPr>
        <w:t xml:space="preserve"> : </w:t>
      </w:r>
      <w:r w:rsidR="00D97B0A" w:rsidRPr="00781BC5">
        <w:rPr>
          <w:rFonts w:ascii="Century Gothic" w:hAnsi="Century Gothic"/>
          <w:b/>
          <w:color w:val="1F497D" w:themeColor="text2"/>
          <w:sz w:val="28"/>
          <w:szCs w:val="28"/>
        </w:rPr>
        <w:t xml:space="preserve"> &lt;&lt;&gt;&gt;</w:t>
      </w:r>
      <w:bookmarkEnd w:id="42"/>
    </w:p>
    <w:p w14:paraId="0D0AD60C" w14:textId="77777777" w:rsidR="00D431CE" w:rsidRPr="00781BC5" w:rsidRDefault="00D431CE" w:rsidP="00781BC5">
      <w:pPr>
        <w:pBdr>
          <w:bottom w:val="single" w:sz="4" w:space="1" w:color="auto"/>
        </w:pBdr>
        <w:rPr>
          <w:rFonts w:ascii="Century Gothic" w:hAnsi="Century Gothic"/>
          <w:b/>
          <w:color w:val="1F497D" w:themeColor="text2"/>
          <w:sz w:val="28"/>
          <w:szCs w:val="28"/>
        </w:rPr>
      </w:pPr>
    </w:p>
    <w:p w14:paraId="462ABDE8" w14:textId="18F201CE" w:rsidR="00D431CE" w:rsidRPr="00781BC5" w:rsidRDefault="00A32290" w:rsidP="00781BC5">
      <w:pPr>
        <w:pBdr>
          <w:bottom w:val="single" w:sz="4" w:space="1" w:color="auto"/>
        </w:pBdr>
        <w:rPr>
          <w:rFonts w:ascii="Century Gothic" w:hAnsi="Century Gothic"/>
          <w:b/>
          <w:color w:val="1F497D" w:themeColor="text2"/>
          <w:sz w:val="28"/>
          <w:szCs w:val="28"/>
        </w:rPr>
      </w:pPr>
      <w:bookmarkStart w:id="43" w:name="_Toc475517479"/>
      <w:r w:rsidRPr="00781BC5">
        <w:rPr>
          <w:rFonts w:ascii="Century Gothic" w:hAnsi="Century Gothic"/>
          <w:b/>
          <w:color w:val="1F497D" w:themeColor="text2"/>
          <w:sz w:val="28"/>
          <w:szCs w:val="28"/>
        </w:rPr>
        <w:t>7</w:t>
      </w:r>
      <w:r w:rsidR="00D431CE" w:rsidRPr="00781BC5">
        <w:rPr>
          <w:rFonts w:ascii="Century Gothic" w:hAnsi="Century Gothic"/>
          <w:b/>
          <w:color w:val="1F497D" w:themeColor="text2"/>
          <w:sz w:val="28"/>
          <w:szCs w:val="28"/>
        </w:rPr>
        <w:t>. Calendrier des prochaines réunions</w:t>
      </w:r>
      <w:bookmarkEnd w:id="43"/>
    </w:p>
    <w:p w14:paraId="6B845F79" w14:textId="77777777" w:rsidR="00D431CE" w:rsidRPr="006236EC" w:rsidRDefault="00D431CE" w:rsidP="006236EC">
      <w:pPr>
        <w:rPr>
          <w:rFonts w:ascii="Century Gothic" w:hAnsi="Century Gothic" w:cstheme="minorHAnsi"/>
        </w:rPr>
      </w:pPr>
    </w:p>
    <w:tbl>
      <w:tblPr>
        <w:tblStyle w:val="Grilledutableau"/>
        <w:tblW w:w="0" w:type="auto"/>
        <w:jc w:val="center"/>
        <w:tblLook w:val="04A0" w:firstRow="1" w:lastRow="0" w:firstColumn="1" w:lastColumn="0" w:noHBand="0" w:noVBand="1"/>
      </w:tblPr>
      <w:tblGrid>
        <w:gridCol w:w="2463"/>
        <w:gridCol w:w="2126"/>
      </w:tblGrid>
      <w:tr w:rsidR="00697B0E" w:rsidRPr="00781BC5" w14:paraId="18F4434B" w14:textId="77777777" w:rsidTr="0056320E">
        <w:trPr>
          <w:jc w:val="center"/>
        </w:trPr>
        <w:tc>
          <w:tcPr>
            <w:tcW w:w="2463" w:type="dxa"/>
            <w:tcBorders>
              <w:top w:val="single" w:sz="4" w:space="0" w:color="auto"/>
              <w:left w:val="single" w:sz="4" w:space="0" w:color="auto"/>
              <w:bottom w:val="single" w:sz="4" w:space="0" w:color="auto"/>
              <w:right w:val="single" w:sz="4" w:space="0" w:color="auto"/>
            </w:tcBorders>
            <w:hideMark/>
          </w:tcPr>
          <w:p w14:paraId="3BB0C28D" w14:textId="77777777" w:rsidR="00697B0E" w:rsidRPr="00781BC5" w:rsidRDefault="00697B0E" w:rsidP="00781BC5">
            <w:pPr>
              <w:pStyle w:val="Paragraphedeliste"/>
              <w:spacing w:after="0" w:line="240" w:lineRule="auto"/>
              <w:ind w:left="0"/>
              <w:jc w:val="both"/>
              <w:rPr>
                <w:rFonts w:ascii="Century Gothic" w:eastAsiaTheme="minorHAnsi" w:hAnsi="Century Gothic" w:cstheme="minorHAnsi"/>
              </w:rPr>
            </w:pPr>
            <w:r w:rsidRPr="00D906E2">
              <w:rPr>
                <w:rFonts w:ascii="Century Gothic" w:hAnsi="Century Gothic" w:cstheme="minorHAnsi"/>
              </w:rPr>
              <w:t>Mardi &lt;&lt;&gt;&gt; 2016</w:t>
            </w:r>
          </w:p>
        </w:tc>
        <w:tc>
          <w:tcPr>
            <w:tcW w:w="2126" w:type="dxa"/>
            <w:tcBorders>
              <w:top w:val="single" w:sz="4" w:space="0" w:color="auto"/>
              <w:left w:val="single" w:sz="4" w:space="0" w:color="auto"/>
              <w:bottom w:val="single" w:sz="4" w:space="0" w:color="auto"/>
              <w:right w:val="single" w:sz="4" w:space="0" w:color="auto"/>
            </w:tcBorders>
            <w:hideMark/>
          </w:tcPr>
          <w:p w14:paraId="07245C44" w14:textId="77777777" w:rsidR="00697B0E" w:rsidRPr="00781BC5" w:rsidRDefault="00697B0E" w:rsidP="00781BC5">
            <w:pPr>
              <w:pStyle w:val="Paragraphedeliste"/>
              <w:spacing w:after="0" w:line="240" w:lineRule="auto"/>
              <w:ind w:left="0"/>
              <w:rPr>
                <w:rFonts w:ascii="Century Gothic" w:eastAsiaTheme="minorHAnsi" w:hAnsi="Century Gothic" w:cstheme="minorHAnsi"/>
              </w:rPr>
            </w:pPr>
            <w:r w:rsidRPr="00781BC5">
              <w:rPr>
                <w:rFonts w:ascii="Century Gothic" w:hAnsi="Century Gothic" w:cstheme="minorHAnsi"/>
              </w:rPr>
              <w:t>10/16h</w:t>
            </w:r>
          </w:p>
        </w:tc>
      </w:tr>
      <w:tr w:rsidR="00697B0E" w:rsidRPr="00781BC5" w14:paraId="383AD9B3" w14:textId="77777777" w:rsidTr="0056320E">
        <w:trPr>
          <w:jc w:val="center"/>
        </w:trPr>
        <w:tc>
          <w:tcPr>
            <w:tcW w:w="2463" w:type="dxa"/>
            <w:tcBorders>
              <w:top w:val="single" w:sz="4" w:space="0" w:color="auto"/>
              <w:left w:val="single" w:sz="4" w:space="0" w:color="auto"/>
              <w:bottom w:val="single" w:sz="4" w:space="0" w:color="auto"/>
              <w:right w:val="single" w:sz="4" w:space="0" w:color="auto"/>
            </w:tcBorders>
            <w:hideMark/>
          </w:tcPr>
          <w:p w14:paraId="6DC65CA0" w14:textId="77777777" w:rsidR="00697B0E" w:rsidRPr="00781BC5" w:rsidRDefault="00697B0E" w:rsidP="00781BC5">
            <w:pPr>
              <w:pStyle w:val="Paragraphedeliste"/>
              <w:spacing w:after="0" w:line="240" w:lineRule="auto"/>
              <w:ind w:left="0"/>
              <w:jc w:val="both"/>
              <w:rPr>
                <w:rFonts w:ascii="Century Gothic" w:eastAsiaTheme="minorHAnsi" w:hAnsi="Century Gothic" w:cstheme="minorHAnsi"/>
              </w:rPr>
            </w:pPr>
            <w:r w:rsidRPr="006236EC">
              <w:rPr>
                <w:rFonts w:ascii="Century Gothic" w:hAnsi="Century Gothic" w:cstheme="minorHAnsi"/>
              </w:rPr>
              <w:t xml:space="preserve">Mardi </w:t>
            </w:r>
            <w:r w:rsidRPr="00D906E2">
              <w:rPr>
                <w:rFonts w:ascii="Century Gothic" w:hAnsi="Century Gothic" w:cstheme="minorHAnsi"/>
              </w:rPr>
              <w:t>&lt;&lt;&gt;&gt;  2016</w:t>
            </w:r>
          </w:p>
        </w:tc>
        <w:tc>
          <w:tcPr>
            <w:tcW w:w="2126" w:type="dxa"/>
            <w:tcBorders>
              <w:top w:val="single" w:sz="4" w:space="0" w:color="auto"/>
              <w:left w:val="single" w:sz="4" w:space="0" w:color="auto"/>
              <w:bottom w:val="single" w:sz="4" w:space="0" w:color="auto"/>
              <w:right w:val="single" w:sz="4" w:space="0" w:color="auto"/>
            </w:tcBorders>
            <w:hideMark/>
          </w:tcPr>
          <w:p w14:paraId="6DDC51CB" w14:textId="77777777" w:rsidR="00697B0E" w:rsidRPr="00781BC5" w:rsidRDefault="00697B0E" w:rsidP="00781BC5">
            <w:pPr>
              <w:pStyle w:val="Paragraphedeliste"/>
              <w:spacing w:after="0" w:line="240" w:lineRule="auto"/>
              <w:ind w:left="0"/>
              <w:rPr>
                <w:rFonts w:ascii="Century Gothic" w:eastAsiaTheme="minorHAnsi" w:hAnsi="Century Gothic" w:cstheme="minorHAnsi"/>
              </w:rPr>
            </w:pPr>
            <w:r w:rsidRPr="00781BC5">
              <w:rPr>
                <w:rFonts w:ascii="Century Gothic" w:hAnsi="Century Gothic" w:cstheme="minorHAnsi"/>
              </w:rPr>
              <w:t>10/16h</w:t>
            </w:r>
          </w:p>
        </w:tc>
      </w:tr>
    </w:tbl>
    <w:p w14:paraId="61315BC0" w14:textId="77777777" w:rsidR="00697B0E" w:rsidRPr="006236EC" w:rsidRDefault="00697B0E" w:rsidP="006236EC">
      <w:pPr>
        <w:rPr>
          <w:rFonts w:ascii="Century Gothic" w:hAnsi="Century Gothic" w:cstheme="minorHAnsi"/>
        </w:rPr>
      </w:pPr>
    </w:p>
    <w:p w14:paraId="7258378A" w14:textId="77777777" w:rsidR="00697B0E" w:rsidRPr="00D906E2" w:rsidRDefault="00697B0E" w:rsidP="00D906E2">
      <w:pPr>
        <w:rPr>
          <w:rFonts w:ascii="Century Gothic" w:hAnsi="Century Gothic" w:cstheme="minorHAnsi"/>
        </w:rPr>
      </w:pPr>
    </w:p>
    <w:p w14:paraId="70E5BC56" w14:textId="5E0EB2A2" w:rsidR="0090062C" w:rsidRPr="00781BC5" w:rsidRDefault="00A32290" w:rsidP="00781BC5">
      <w:pPr>
        <w:pBdr>
          <w:bottom w:val="single" w:sz="4" w:space="1" w:color="auto"/>
        </w:pBdr>
        <w:rPr>
          <w:rFonts w:ascii="Century Gothic" w:hAnsi="Century Gothic"/>
          <w:b/>
          <w:color w:val="1F497D" w:themeColor="text2"/>
          <w:sz w:val="28"/>
          <w:szCs w:val="28"/>
        </w:rPr>
      </w:pPr>
      <w:bookmarkStart w:id="44" w:name="_Toc475517480"/>
      <w:r w:rsidRPr="00781BC5">
        <w:rPr>
          <w:rFonts w:ascii="Century Gothic" w:hAnsi="Century Gothic"/>
          <w:b/>
          <w:color w:val="1F497D" w:themeColor="text2"/>
          <w:sz w:val="28"/>
          <w:szCs w:val="28"/>
        </w:rPr>
        <w:t>8</w:t>
      </w:r>
      <w:r w:rsidR="0090062C" w:rsidRPr="00781BC5">
        <w:rPr>
          <w:rFonts w:ascii="Century Gothic" w:hAnsi="Century Gothic"/>
          <w:b/>
          <w:color w:val="1F497D" w:themeColor="text2"/>
          <w:sz w:val="28"/>
          <w:szCs w:val="28"/>
        </w:rPr>
        <w:t>. Synthèse des actions à mener</w:t>
      </w:r>
      <w:bookmarkEnd w:id="44"/>
    </w:p>
    <w:p w14:paraId="0C0FE0CE" w14:textId="120F19F7" w:rsidR="0090062C" w:rsidRPr="00D906E2" w:rsidRDefault="0090062C" w:rsidP="006236EC">
      <w:pPr>
        <w:rPr>
          <w:rFonts w:ascii="Century Gothic" w:hAnsi="Century Gothic" w:cstheme="minorHAnsi"/>
        </w:rPr>
      </w:pPr>
    </w:p>
    <w:p w14:paraId="6863C5FC" w14:textId="77777777" w:rsidR="0090062C" w:rsidRPr="00781BC5" w:rsidRDefault="0090062C" w:rsidP="00D906E2">
      <w:pPr>
        <w:rPr>
          <w:rFonts w:ascii="Century Gothic" w:hAnsi="Century Gothic" w:cstheme="minorHAnsi"/>
        </w:rPr>
      </w:pPr>
    </w:p>
    <w:tbl>
      <w:tblPr>
        <w:tblStyle w:val="Grilledutableau"/>
        <w:tblW w:w="0" w:type="auto"/>
        <w:tblLook w:val="04A0" w:firstRow="1" w:lastRow="0" w:firstColumn="1" w:lastColumn="0" w:noHBand="0" w:noVBand="1"/>
      </w:tblPr>
      <w:tblGrid>
        <w:gridCol w:w="3011"/>
        <w:gridCol w:w="3024"/>
        <w:gridCol w:w="3027"/>
      </w:tblGrid>
      <w:tr w:rsidR="00F07576" w:rsidRPr="00781BC5" w14:paraId="3B3DCBCF" w14:textId="77777777" w:rsidTr="00F07576">
        <w:tc>
          <w:tcPr>
            <w:tcW w:w="3070" w:type="dxa"/>
            <w:shd w:val="clear" w:color="auto" w:fill="1F497D" w:themeFill="text2"/>
            <w:vAlign w:val="center"/>
          </w:tcPr>
          <w:p w14:paraId="193FF43D" w14:textId="77777777" w:rsidR="0090062C" w:rsidRPr="00781BC5" w:rsidRDefault="0090062C" w:rsidP="00781BC5">
            <w:pPr>
              <w:jc w:val="center"/>
              <w:rPr>
                <w:rFonts w:ascii="Century Gothic" w:hAnsi="Century Gothic" w:cstheme="minorHAnsi"/>
                <w:b/>
                <w:color w:val="FFFFFF" w:themeColor="background1"/>
              </w:rPr>
            </w:pPr>
            <w:r w:rsidRPr="00781BC5">
              <w:rPr>
                <w:rFonts w:ascii="Century Gothic" w:hAnsi="Century Gothic" w:cstheme="minorHAnsi"/>
                <w:b/>
                <w:color w:val="FFFFFF" w:themeColor="background1"/>
              </w:rPr>
              <w:t>Action</w:t>
            </w:r>
          </w:p>
        </w:tc>
        <w:tc>
          <w:tcPr>
            <w:tcW w:w="3071" w:type="dxa"/>
            <w:shd w:val="clear" w:color="auto" w:fill="1F497D" w:themeFill="text2"/>
            <w:vAlign w:val="center"/>
          </w:tcPr>
          <w:p w14:paraId="4589799D" w14:textId="77777777" w:rsidR="0090062C" w:rsidRPr="00781BC5" w:rsidRDefault="0090062C" w:rsidP="00781BC5">
            <w:pPr>
              <w:jc w:val="center"/>
              <w:rPr>
                <w:rFonts w:ascii="Century Gothic" w:hAnsi="Century Gothic" w:cstheme="minorHAnsi"/>
                <w:b/>
                <w:color w:val="FFFFFF" w:themeColor="background1"/>
              </w:rPr>
            </w:pPr>
            <w:r w:rsidRPr="00781BC5">
              <w:rPr>
                <w:rFonts w:ascii="Century Gothic" w:hAnsi="Century Gothic" w:cstheme="minorHAnsi"/>
                <w:b/>
                <w:color w:val="FFFFFF" w:themeColor="background1"/>
              </w:rPr>
              <w:t>Délai/dates</w:t>
            </w:r>
          </w:p>
        </w:tc>
        <w:tc>
          <w:tcPr>
            <w:tcW w:w="3071" w:type="dxa"/>
            <w:shd w:val="clear" w:color="auto" w:fill="1F497D" w:themeFill="text2"/>
            <w:vAlign w:val="center"/>
          </w:tcPr>
          <w:p w14:paraId="460B5161" w14:textId="77777777" w:rsidR="0090062C" w:rsidRPr="00781BC5" w:rsidRDefault="0090062C" w:rsidP="00781BC5">
            <w:pPr>
              <w:jc w:val="center"/>
              <w:rPr>
                <w:rFonts w:ascii="Century Gothic" w:hAnsi="Century Gothic" w:cstheme="minorHAnsi"/>
                <w:b/>
                <w:color w:val="FFFFFF" w:themeColor="background1"/>
              </w:rPr>
            </w:pPr>
            <w:r w:rsidRPr="00781BC5">
              <w:rPr>
                <w:rFonts w:ascii="Century Gothic" w:hAnsi="Century Gothic" w:cstheme="minorHAnsi"/>
                <w:b/>
                <w:color w:val="FFFFFF" w:themeColor="background1"/>
              </w:rPr>
              <w:t>Organisation ou personne en charge</w:t>
            </w:r>
          </w:p>
        </w:tc>
      </w:tr>
      <w:tr w:rsidR="0090062C" w:rsidRPr="00781BC5" w14:paraId="4F3346FE" w14:textId="77777777" w:rsidTr="0056320E">
        <w:tc>
          <w:tcPr>
            <w:tcW w:w="3070" w:type="dxa"/>
          </w:tcPr>
          <w:p w14:paraId="4CC0884F" w14:textId="77777777" w:rsidR="0090062C" w:rsidRPr="006236EC" w:rsidRDefault="0090062C" w:rsidP="006236EC">
            <w:pPr>
              <w:rPr>
                <w:rFonts w:ascii="Century Gothic" w:hAnsi="Century Gothic" w:cstheme="minorHAnsi"/>
              </w:rPr>
            </w:pPr>
          </w:p>
        </w:tc>
        <w:tc>
          <w:tcPr>
            <w:tcW w:w="3071" w:type="dxa"/>
          </w:tcPr>
          <w:p w14:paraId="113A1CD0" w14:textId="77777777" w:rsidR="0090062C" w:rsidRPr="00D906E2" w:rsidRDefault="0090062C" w:rsidP="00D906E2">
            <w:pPr>
              <w:rPr>
                <w:rFonts w:ascii="Century Gothic" w:hAnsi="Century Gothic" w:cstheme="minorHAnsi"/>
              </w:rPr>
            </w:pPr>
          </w:p>
        </w:tc>
        <w:tc>
          <w:tcPr>
            <w:tcW w:w="3071" w:type="dxa"/>
          </w:tcPr>
          <w:p w14:paraId="7D70106E" w14:textId="77777777" w:rsidR="0090062C" w:rsidRPr="00781BC5" w:rsidRDefault="0090062C" w:rsidP="00781BC5">
            <w:pPr>
              <w:rPr>
                <w:rFonts w:ascii="Century Gothic" w:hAnsi="Century Gothic" w:cstheme="minorHAnsi"/>
              </w:rPr>
            </w:pPr>
          </w:p>
        </w:tc>
      </w:tr>
      <w:tr w:rsidR="0090062C" w:rsidRPr="00781BC5" w14:paraId="345EB6AD" w14:textId="77777777" w:rsidTr="0056320E">
        <w:tc>
          <w:tcPr>
            <w:tcW w:w="3070" w:type="dxa"/>
          </w:tcPr>
          <w:p w14:paraId="7D376200" w14:textId="77777777" w:rsidR="0090062C" w:rsidRPr="006236EC" w:rsidRDefault="0090062C" w:rsidP="006236EC">
            <w:pPr>
              <w:rPr>
                <w:rFonts w:ascii="Century Gothic" w:hAnsi="Century Gothic" w:cstheme="minorHAnsi"/>
              </w:rPr>
            </w:pPr>
          </w:p>
        </w:tc>
        <w:tc>
          <w:tcPr>
            <w:tcW w:w="3071" w:type="dxa"/>
          </w:tcPr>
          <w:p w14:paraId="50B79123" w14:textId="77777777" w:rsidR="0090062C" w:rsidRPr="00D906E2" w:rsidRDefault="0090062C" w:rsidP="00D906E2">
            <w:pPr>
              <w:rPr>
                <w:rFonts w:ascii="Century Gothic" w:hAnsi="Century Gothic" w:cstheme="minorHAnsi"/>
              </w:rPr>
            </w:pPr>
          </w:p>
        </w:tc>
        <w:tc>
          <w:tcPr>
            <w:tcW w:w="3071" w:type="dxa"/>
          </w:tcPr>
          <w:p w14:paraId="2D47BE5D" w14:textId="77777777" w:rsidR="0090062C" w:rsidRPr="00781BC5" w:rsidRDefault="0090062C" w:rsidP="00781BC5">
            <w:pPr>
              <w:rPr>
                <w:rFonts w:ascii="Century Gothic" w:hAnsi="Century Gothic" w:cstheme="minorHAnsi"/>
              </w:rPr>
            </w:pPr>
          </w:p>
        </w:tc>
      </w:tr>
    </w:tbl>
    <w:p w14:paraId="456F3634" w14:textId="567F4E7E" w:rsidR="0090062C" w:rsidRPr="006236EC" w:rsidRDefault="0090062C" w:rsidP="006236EC">
      <w:pPr>
        <w:rPr>
          <w:rFonts w:ascii="Century Gothic" w:hAnsi="Century Gothic" w:cstheme="minorHAnsi"/>
        </w:rPr>
      </w:pPr>
    </w:p>
    <w:p w14:paraId="6CF31D4D" w14:textId="45B7F188" w:rsidR="0090062C" w:rsidRPr="00D906E2" w:rsidRDefault="0090062C" w:rsidP="00D906E2">
      <w:pPr>
        <w:rPr>
          <w:rFonts w:ascii="Century Gothic" w:hAnsi="Century Gothic" w:cstheme="minorHAnsi"/>
        </w:rPr>
      </w:pPr>
    </w:p>
    <w:p w14:paraId="3CB9D13D" w14:textId="3F9CDB0A" w:rsidR="0090062C" w:rsidRPr="00781BC5" w:rsidRDefault="0090062C" w:rsidP="00781BC5">
      <w:pPr>
        <w:rPr>
          <w:rFonts w:ascii="Century Gothic" w:hAnsi="Century Gothic" w:cstheme="minorHAnsi"/>
        </w:rPr>
      </w:pPr>
    </w:p>
    <w:p w14:paraId="7F8BEC37" w14:textId="35F1F52A" w:rsidR="0090062C" w:rsidRPr="00781BC5" w:rsidRDefault="0090062C" w:rsidP="00781BC5">
      <w:pPr>
        <w:rPr>
          <w:rFonts w:ascii="Century Gothic" w:hAnsi="Century Gothic" w:cstheme="minorHAnsi"/>
        </w:rPr>
      </w:pPr>
    </w:p>
    <w:p w14:paraId="6EA995A0" w14:textId="77777777" w:rsidR="0090062C" w:rsidRPr="00781BC5" w:rsidRDefault="0090062C" w:rsidP="00781BC5">
      <w:pPr>
        <w:rPr>
          <w:rFonts w:ascii="Century Gothic" w:hAnsi="Century Gothic" w:cstheme="minorHAnsi"/>
          <w:i/>
          <w:u w:val="single"/>
        </w:rPr>
      </w:pPr>
      <w:r w:rsidRPr="00781BC5">
        <w:rPr>
          <w:rFonts w:ascii="Century Gothic" w:hAnsi="Century Gothic" w:cstheme="minorHAnsi"/>
          <w:i/>
          <w:u w:val="single"/>
        </w:rPr>
        <w:t>Signatures</w:t>
      </w:r>
    </w:p>
    <w:p w14:paraId="1E57176A" w14:textId="0E29F81B" w:rsidR="0090062C" w:rsidRPr="00781BC5" w:rsidRDefault="0090062C" w:rsidP="00781BC5">
      <w:pPr>
        <w:rPr>
          <w:rFonts w:ascii="Century Gothic" w:hAnsi="Century Gothic" w:cstheme="minorHAnsi"/>
        </w:rPr>
      </w:pPr>
    </w:p>
    <w:p w14:paraId="7B1FD8EE" w14:textId="0FD21A59" w:rsidR="0090062C" w:rsidRPr="00781BC5" w:rsidRDefault="0090062C" w:rsidP="00781BC5">
      <w:pPr>
        <w:rPr>
          <w:rFonts w:ascii="Century Gothic" w:hAnsi="Century Gothic" w:cstheme="minorHAnsi"/>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0062C" w:rsidRPr="00781BC5" w14:paraId="19FA51C4" w14:textId="77777777" w:rsidTr="0056320E">
        <w:trPr>
          <w:jc w:val="center"/>
        </w:trPr>
        <w:tc>
          <w:tcPr>
            <w:tcW w:w="4606" w:type="dxa"/>
            <w:vAlign w:val="center"/>
          </w:tcPr>
          <w:p w14:paraId="123CF4F1" w14:textId="77777777" w:rsidR="0090062C" w:rsidRPr="00781BC5" w:rsidRDefault="0090062C" w:rsidP="00781BC5">
            <w:pPr>
              <w:jc w:val="center"/>
              <w:rPr>
                <w:rFonts w:ascii="Century Gothic" w:hAnsi="Century Gothic" w:cstheme="minorHAnsi"/>
              </w:rPr>
            </w:pPr>
            <w:r w:rsidRPr="00781BC5">
              <w:rPr>
                <w:rFonts w:ascii="Century Gothic" w:hAnsi="Century Gothic" w:cstheme="minorHAnsi"/>
              </w:rPr>
              <w:t>Président(e)</w:t>
            </w:r>
          </w:p>
        </w:tc>
        <w:tc>
          <w:tcPr>
            <w:tcW w:w="4606" w:type="dxa"/>
            <w:vAlign w:val="center"/>
          </w:tcPr>
          <w:p w14:paraId="478D7CD2" w14:textId="77777777" w:rsidR="0090062C" w:rsidRPr="00781BC5" w:rsidRDefault="0090062C" w:rsidP="00781BC5">
            <w:pPr>
              <w:jc w:val="center"/>
              <w:rPr>
                <w:rFonts w:ascii="Century Gothic" w:hAnsi="Century Gothic" w:cstheme="minorHAnsi"/>
              </w:rPr>
            </w:pPr>
            <w:r w:rsidRPr="00781BC5">
              <w:rPr>
                <w:rFonts w:ascii="Century Gothic" w:hAnsi="Century Gothic" w:cstheme="minorHAnsi"/>
              </w:rPr>
              <w:t>Vice-président(e)</w:t>
            </w:r>
          </w:p>
        </w:tc>
      </w:tr>
      <w:tr w:rsidR="0090062C" w:rsidRPr="00781BC5" w14:paraId="729E28C9" w14:textId="77777777" w:rsidTr="0056320E">
        <w:trPr>
          <w:jc w:val="center"/>
        </w:trPr>
        <w:tc>
          <w:tcPr>
            <w:tcW w:w="4606" w:type="dxa"/>
            <w:vAlign w:val="center"/>
          </w:tcPr>
          <w:p w14:paraId="331F9F00" w14:textId="77777777" w:rsidR="0090062C" w:rsidRPr="00D906E2" w:rsidRDefault="0090062C" w:rsidP="006236EC">
            <w:pPr>
              <w:jc w:val="center"/>
              <w:rPr>
                <w:rFonts w:ascii="Century Gothic" w:hAnsi="Century Gothic" w:cstheme="minorHAnsi"/>
              </w:rPr>
            </w:pPr>
            <w:r w:rsidRPr="006236EC">
              <w:rPr>
                <w:rFonts w:ascii="Century Gothic" w:hAnsi="Century Gothic" w:cstheme="minorHAnsi"/>
              </w:rPr>
              <w:t>&lt;&lt;organisation&gt;&gt;</w:t>
            </w:r>
          </w:p>
        </w:tc>
        <w:tc>
          <w:tcPr>
            <w:tcW w:w="4606" w:type="dxa"/>
            <w:vAlign w:val="center"/>
          </w:tcPr>
          <w:p w14:paraId="5F2391D3" w14:textId="77777777" w:rsidR="0090062C" w:rsidRPr="00781BC5" w:rsidRDefault="0090062C" w:rsidP="00D906E2">
            <w:pPr>
              <w:jc w:val="center"/>
              <w:rPr>
                <w:rFonts w:ascii="Century Gothic" w:hAnsi="Century Gothic" w:cstheme="minorHAnsi"/>
              </w:rPr>
            </w:pPr>
            <w:r w:rsidRPr="00781BC5">
              <w:rPr>
                <w:rFonts w:ascii="Century Gothic" w:hAnsi="Century Gothic" w:cstheme="minorHAnsi"/>
              </w:rPr>
              <w:t>&lt;&lt;organisation&gt;&gt;</w:t>
            </w:r>
          </w:p>
        </w:tc>
      </w:tr>
      <w:tr w:rsidR="0090062C" w:rsidRPr="00781BC5" w14:paraId="008BEFBA" w14:textId="77777777" w:rsidTr="0056320E">
        <w:trPr>
          <w:jc w:val="center"/>
        </w:trPr>
        <w:tc>
          <w:tcPr>
            <w:tcW w:w="4606" w:type="dxa"/>
            <w:vAlign w:val="center"/>
          </w:tcPr>
          <w:p w14:paraId="388F9EC1" w14:textId="77777777" w:rsidR="0090062C" w:rsidRPr="00D906E2" w:rsidRDefault="0090062C" w:rsidP="006236EC">
            <w:pPr>
              <w:jc w:val="center"/>
              <w:rPr>
                <w:rFonts w:ascii="Century Gothic" w:hAnsi="Century Gothic" w:cstheme="minorHAnsi"/>
              </w:rPr>
            </w:pPr>
            <w:r w:rsidRPr="006236EC">
              <w:rPr>
                <w:rFonts w:ascii="Century Gothic" w:hAnsi="Century Gothic" w:cstheme="minorHAnsi"/>
              </w:rPr>
              <w:t>&lt;&lt;Nom&gt;&gt;</w:t>
            </w:r>
          </w:p>
        </w:tc>
        <w:tc>
          <w:tcPr>
            <w:tcW w:w="4606" w:type="dxa"/>
            <w:vAlign w:val="center"/>
          </w:tcPr>
          <w:p w14:paraId="78CA3624" w14:textId="77777777" w:rsidR="0090062C" w:rsidRPr="00781BC5" w:rsidRDefault="0090062C" w:rsidP="00D906E2">
            <w:pPr>
              <w:jc w:val="center"/>
              <w:rPr>
                <w:rFonts w:ascii="Century Gothic" w:hAnsi="Century Gothic" w:cstheme="minorHAnsi"/>
              </w:rPr>
            </w:pPr>
            <w:r w:rsidRPr="00781BC5">
              <w:rPr>
                <w:rFonts w:ascii="Century Gothic" w:hAnsi="Century Gothic" w:cstheme="minorHAnsi"/>
              </w:rPr>
              <w:t>&lt;&lt;Nom&gt;&gt;</w:t>
            </w:r>
          </w:p>
        </w:tc>
      </w:tr>
    </w:tbl>
    <w:p w14:paraId="0A4993CA" w14:textId="43B75C7D" w:rsidR="0090062C" w:rsidRPr="006236EC" w:rsidRDefault="0090062C" w:rsidP="006236EC">
      <w:pPr>
        <w:rPr>
          <w:rFonts w:ascii="Century Gothic" w:hAnsi="Century Gothic" w:cstheme="minorHAnsi"/>
        </w:rPr>
      </w:pPr>
    </w:p>
    <w:p w14:paraId="6C63F269" w14:textId="51579F87" w:rsidR="0090062C" w:rsidRPr="00D906E2" w:rsidRDefault="0090062C" w:rsidP="00D906E2">
      <w:pPr>
        <w:rPr>
          <w:rFonts w:ascii="Century Gothic" w:hAnsi="Century Gothic" w:cstheme="minorHAnsi"/>
        </w:rPr>
      </w:pPr>
    </w:p>
    <w:p w14:paraId="298FE1C6" w14:textId="0FD539B5" w:rsidR="0090062C" w:rsidRPr="00781BC5" w:rsidRDefault="0090062C" w:rsidP="00781BC5">
      <w:pPr>
        <w:rPr>
          <w:rFonts w:ascii="Century Gothic" w:hAnsi="Century Gothic" w:cstheme="minorHAnsi"/>
        </w:rPr>
      </w:pPr>
    </w:p>
    <w:p w14:paraId="021380E4" w14:textId="2B9CDB11" w:rsidR="00F07576" w:rsidRPr="00781BC5" w:rsidRDefault="00F07576" w:rsidP="00781BC5">
      <w:pPr>
        <w:rPr>
          <w:rFonts w:ascii="Century Gothic" w:hAnsi="Century Gothic" w:cstheme="minorHAnsi"/>
        </w:rPr>
      </w:pPr>
      <w:r w:rsidRPr="00781BC5">
        <w:rPr>
          <w:rFonts w:ascii="Century Gothic" w:hAnsi="Century Gothic" w:cstheme="minorHAnsi"/>
        </w:rPr>
        <w:br w:type="page"/>
      </w:r>
    </w:p>
    <w:p w14:paraId="3B8CEF05" w14:textId="77777777" w:rsidR="0090062C" w:rsidRPr="00781BC5" w:rsidRDefault="0090062C" w:rsidP="006236EC">
      <w:pPr>
        <w:rPr>
          <w:rFonts w:ascii="Century Gothic" w:hAnsi="Century Gothic" w:cstheme="minorHAnsi"/>
        </w:rPr>
      </w:pPr>
    </w:p>
    <w:p w14:paraId="5996A28A" w14:textId="15B3DE59" w:rsidR="0090062C" w:rsidRPr="00781BC5" w:rsidRDefault="0090062C" w:rsidP="00D906E2">
      <w:pPr>
        <w:rPr>
          <w:rFonts w:ascii="Century Gothic" w:hAnsi="Century Gothic" w:cstheme="minorHAnsi"/>
        </w:rPr>
      </w:pPr>
    </w:p>
    <w:p w14:paraId="5A3C4086" w14:textId="77777777" w:rsidR="00765315" w:rsidRPr="00781BC5" w:rsidRDefault="00765315" w:rsidP="00781BC5">
      <w:pPr>
        <w:keepLines/>
        <w:jc w:val="center"/>
        <w:rPr>
          <w:rFonts w:ascii="Century Gothic" w:hAnsi="Century Gothic" w:cstheme="minorHAnsi"/>
          <w:b/>
          <w:sz w:val="22"/>
          <w:szCs w:val="22"/>
        </w:rPr>
      </w:pPr>
      <w:r w:rsidRPr="00781BC5">
        <w:rPr>
          <w:rFonts w:ascii="Century Gothic" w:hAnsi="Century Gothic" w:cstheme="minorHAnsi"/>
          <w:b/>
          <w:sz w:val="22"/>
          <w:szCs w:val="22"/>
        </w:rPr>
        <w:t xml:space="preserve">MODELE DE </w:t>
      </w:r>
      <w:r w:rsidR="000C54D6" w:rsidRPr="00781BC5">
        <w:rPr>
          <w:rFonts w:ascii="Century Gothic" w:hAnsi="Century Gothic" w:cstheme="minorHAnsi"/>
          <w:b/>
          <w:sz w:val="22"/>
          <w:szCs w:val="22"/>
        </w:rPr>
        <w:t xml:space="preserve">PROTOCOLE </w:t>
      </w:r>
      <w:r w:rsidRPr="00781BC5">
        <w:rPr>
          <w:rFonts w:ascii="Century Gothic" w:hAnsi="Century Gothic" w:cstheme="minorHAnsi"/>
          <w:b/>
          <w:sz w:val="22"/>
          <w:szCs w:val="22"/>
        </w:rPr>
        <w:t>TRANSACTION</w:t>
      </w:r>
      <w:r w:rsidR="000C54D6" w:rsidRPr="00781BC5">
        <w:rPr>
          <w:rFonts w:ascii="Century Gothic" w:hAnsi="Century Gothic" w:cstheme="minorHAnsi"/>
          <w:b/>
          <w:sz w:val="22"/>
          <w:szCs w:val="22"/>
        </w:rPr>
        <w:t>NEL</w:t>
      </w:r>
    </w:p>
    <w:p w14:paraId="548440E0" w14:textId="77777777" w:rsidR="00765315" w:rsidRPr="00781BC5" w:rsidRDefault="00765315" w:rsidP="00781BC5">
      <w:pPr>
        <w:rPr>
          <w:rFonts w:ascii="Century Gothic" w:hAnsi="Century Gothic" w:cstheme="minorHAnsi"/>
          <w:sz w:val="22"/>
          <w:szCs w:val="22"/>
        </w:rPr>
      </w:pPr>
    </w:p>
    <w:p w14:paraId="6295252B" w14:textId="77777777" w:rsidR="008C61C2" w:rsidRPr="00781BC5" w:rsidRDefault="008C61C2" w:rsidP="00781BC5">
      <w:pPr>
        <w:rPr>
          <w:rFonts w:ascii="Century Gothic" w:hAnsi="Century Gothic" w:cstheme="minorHAnsi"/>
          <w:sz w:val="22"/>
          <w:szCs w:val="22"/>
        </w:rPr>
      </w:pPr>
      <w:r w:rsidRPr="00781BC5">
        <w:rPr>
          <w:rFonts w:ascii="Century Gothic" w:hAnsi="Century Gothic" w:cstheme="minorHAnsi"/>
          <w:sz w:val="22"/>
          <w:szCs w:val="22"/>
        </w:rPr>
        <w:t>Entre les soussignés :</w:t>
      </w:r>
    </w:p>
    <w:p w14:paraId="0EBFCB99" w14:textId="77777777" w:rsidR="008C61C2" w:rsidRPr="00781BC5" w:rsidRDefault="008C61C2" w:rsidP="00781BC5">
      <w:pPr>
        <w:rPr>
          <w:rFonts w:ascii="Century Gothic" w:hAnsi="Century Gothic" w:cstheme="minorHAnsi"/>
          <w:sz w:val="22"/>
          <w:szCs w:val="22"/>
        </w:rPr>
      </w:pPr>
    </w:p>
    <w:p w14:paraId="6EF2726A" w14:textId="77777777" w:rsidR="008C61C2" w:rsidRPr="00781BC5" w:rsidRDefault="008C61C2" w:rsidP="00781BC5">
      <w:pPr>
        <w:rPr>
          <w:rFonts w:ascii="Century Gothic" w:hAnsi="Century Gothic" w:cstheme="minorHAnsi"/>
          <w:sz w:val="22"/>
          <w:szCs w:val="22"/>
        </w:rPr>
      </w:pPr>
      <w:r w:rsidRPr="00781BC5">
        <w:rPr>
          <w:rFonts w:ascii="Century Gothic" w:hAnsi="Century Gothic" w:cstheme="minorHAnsi"/>
          <w:sz w:val="22"/>
          <w:szCs w:val="22"/>
        </w:rPr>
        <w:t>M... (nom du salarié), demeurant ... (adresse)</w:t>
      </w:r>
    </w:p>
    <w:p w14:paraId="661C316F" w14:textId="77777777" w:rsidR="008C61C2" w:rsidRPr="00781BC5" w:rsidRDefault="008C61C2" w:rsidP="00781BC5">
      <w:pPr>
        <w:rPr>
          <w:rFonts w:ascii="Century Gothic" w:hAnsi="Century Gothic" w:cstheme="minorHAnsi"/>
          <w:sz w:val="22"/>
          <w:szCs w:val="22"/>
        </w:rPr>
      </w:pPr>
      <w:r w:rsidRPr="00781BC5">
        <w:rPr>
          <w:rFonts w:ascii="Century Gothic" w:hAnsi="Century Gothic" w:cstheme="minorHAnsi"/>
          <w:sz w:val="22"/>
          <w:szCs w:val="22"/>
        </w:rPr>
        <w:tab/>
      </w:r>
      <w:r w:rsidRPr="00781BC5">
        <w:rPr>
          <w:rFonts w:ascii="Century Gothic" w:hAnsi="Century Gothic" w:cstheme="minorHAnsi"/>
          <w:sz w:val="22"/>
          <w:szCs w:val="22"/>
        </w:rPr>
        <w:tab/>
      </w:r>
      <w:r w:rsidRPr="00781BC5">
        <w:rPr>
          <w:rFonts w:ascii="Century Gothic" w:hAnsi="Century Gothic" w:cstheme="minorHAnsi"/>
          <w:b/>
          <w:sz w:val="22"/>
          <w:szCs w:val="22"/>
        </w:rPr>
        <w:t>d'une part</w:t>
      </w:r>
    </w:p>
    <w:p w14:paraId="62A162F0" w14:textId="77777777" w:rsidR="008C61C2" w:rsidRPr="00781BC5" w:rsidRDefault="008C61C2" w:rsidP="00781BC5">
      <w:pPr>
        <w:rPr>
          <w:rFonts w:ascii="Century Gothic" w:hAnsi="Century Gothic" w:cstheme="minorHAnsi"/>
          <w:sz w:val="22"/>
          <w:szCs w:val="22"/>
        </w:rPr>
      </w:pPr>
      <w:r w:rsidRPr="00781BC5">
        <w:rPr>
          <w:rFonts w:ascii="Century Gothic" w:hAnsi="Century Gothic" w:cstheme="minorHAnsi"/>
          <w:sz w:val="22"/>
          <w:szCs w:val="22"/>
        </w:rPr>
        <w:t>et</w:t>
      </w:r>
    </w:p>
    <w:p w14:paraId="645D7571" w14:textId="77777777" w:rsidR="008C61C2" w:rsidRPr="00781BC5" w:rsidRDefault="008C61C2" w:rsidP="00781BC5">
      <w:pPr>
        <w:rPr>
          <w:rFonts w:ascii="Century Gothic" w:hAnsi="Century Gothic" w:cstheme="minorHAnsi"/>
          <w:sz w:val="22"/>
          <w:szCs w:val="22"/>
        </w:rPr>
      </w:pPr>
      <w:r w:rsidRPr="00781BC5">
        <w:rPr>
          <w:rFonts w:ascii="Century Gothic" w:hAnsi="Century Gothic" w:cstheme="minorHAnsi"/>
          <w:sz w:val="22"/>
          <w:szCs w:val="22"/>
        </w:rPr>
        <w:t>... (nom de la structure juridique) dont le siège est ... (adresse),</w:t>
      </w:r>
    </w:p>
    <w:p w14:paraId="706F4B3C" w14:textId="77777777" w:rsidR="008C61C2" w:rsidRPr="00781BC5" w:rsidRDefault="008C61C2" w:rsidP="00781BC5">
      <w:pPr>
        <w:rPr>
          <w:rFonts w:ascii="Century Gothic" w:hAnsi="Century Gothic" w:cstheme="minorHAnsi"/>
          <w:sz w:val="22"/>
          <w:szCs w:val="22"/>
        </w:rPr>
      </w:pPr>
      <w:r w:rsidRPr="00781BC5">
        <w:rPr>
          <w:rFonts w:ascii="Century Gothic" w:hAnsi="Century Gothic" w:cstheme="minorHAnsi"/>
          <w:sz w:val="22"/>
          <w:szCs w:val="22"/>
        </w:rPr>
        <w:t>représentée par M (nom de la personne représentant la structure juridique) ayant reçu délégation à cet effet,</w:t>
      </w:r>
    </w:p>
    <w:p w14:paraId="78A63F2B" w14:textId="77777777" w:rsidR="008C61C2" w:rsidRPr="00781BC5" w:rsidRDefault="008C61C2" w:rsidP="00781BC5">
      <w:pPr>
        <w:rPr>
          <w:rFonts w:ascii="Century Gothic" w:hAnsi="Century Gothic" w:cstheme="minorHAnsi"/>
          <w:sz w:val="22"/>
          <w:szCs w:val="22"/>
        </w:rPr>
      </w:pPr>
      <w:r w:rsidRPr="00781BC5">
        <w:rPr>
          <w:rFonts w:ascii="Century Gothic" w:hAnsi="Century Gothic" w:cstheme="minorHAnsi"/>
          <w:sz w:val="22"/>
          <w:szCs w:val="22"/>
        </w:rPr>
        <w:tab/>
      </w:r>
      <w:r w:rsidRPr="00781BC5">
        <w:rPr>
          <w:rFonts w:ascii="Century Gothic" w:hAnsi="Century Gothic" w:cstheme="minorHAnsi"/>
          <w:sz w:val="22"/>
          <w:szCs w:val="22"/>
        </w:rPr>
        <w:tab/>
      </w:r>
      <w:r w:rsidRPr="00781BC5">
        <w:rPr>
          <w:rFonts w:ascii="Century Gothic" w:hAnsi="Century Gothic" w:cstheme="minorHAnsi"/>
          <w:b/>
          <w:sz w:val="22"/>
          <w:szCs w:val="22"/>
        </w:rPr>
        <w:t>d'autre part</w:t>
      </w:r>
      <w:r w:rsidRPr="00781BC5">
        <w:rPr>
          <w:rFonts w:ascii="Century Gothic" w:hAnsi="Century Gothic" w:cstheme="minorHAnsi"/>
          <w:sz w:val="22"/>
          <w:szCs w:val="22"/>
        </w:rPr>
        <w:t>.</w:t>
      </w:r>
    </w:p>
    <w:p w14:paraId="1CD256ED" w14:textId="77777777" w:rsidR="008C61C2" w:rsidRPr="00781BC5" w:rsidRDefault="008C61C2" w:rsidP="00781BC5">
      <w:pPr>
        <w:rPr>
          <w:rFonts w:ascii="Century Gothic" w:hAnsi="Century Gothic" w:cstheme="minorHAnsi"/>
          <w:sz w:val="22"/>
          <w:szCs w:val="22"/>
        </w:rPr>
      </w:pPr>
    </w:p>
    <w:p w14:paraId="4C5D70C7" w14:textId="77777777" w:rsidR="008C61C2" w:rsidRPr="00781BC5" w:rsidRDefault="008C61C2" w:rsidP="00781BC5">
      <w:pPr>
        <w:jc w:val="both"/>
        <w:rPr>
          <w:rFonts w:ascii="Century Gothic" w:hAnsi="Century Gothic" w:cstheme="minorHAnsi"/>
          <w:sz w:val="22"/>
          <w:szCs w:val="22"/>
        </w:rPr>
      </w:pPr>
      <w:r w:rsidRPr="00781BC5">
        <w:rPr>
          <w:rFonts w:ascii="Century Gothic" w:hAnsi="Century Gothic" w:cstheme="minorHAnsi"/>
          <w:sz w:val="22"/>
          <w:szCs w:val="22"/>
        </w:rPr>
        <w:t>Préalablement aux dispositions faisant l'objet du présent accord, il est rappelé ce qui suit :</w:t>
      </w:r>
    </w:p>
    <w:p w14:paraId="37BC625A" w14:textId="77777777" w:rsidR="008C61C2" w:rsidRPr="00781BC5" w:rsidRDefault="008C61C2"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M ... (nom du salarié) a été embauché le ... (date), en qualité de ... (fonctions initiales) ; </w:t>
      </w:r>
      <w:r w:rsidRPr="00781BC5">
        <w:rPr>
          <w:rFonts w:ascii="Century Gothic" w:hAnsi="Century Gothic" w:cstheme="minorHAnsi"/>
          <w:i/>
          <w:sz w:val="22"/>
          <w:szCs w:val="22"/>
        </w:rPr>
        <w:t>Ajouter si nécessaire : il a occupé en dernier lieu les fonctions de ... (fonctions en fin de contrat)</w:t>
      </w:r>
      <w:r w:rsidRPr="00781BC5">
        <w:rPr>
          <w:rFonts w:ascii="Century Gothic" w:hAnsi="Century Gothic" w:cstheme="minorHAnsi"/>
          <w:sz w:val="22"/>
          <w:szCs w:val="22"/>
        </w:rPr>
        <w:t>.</w:t>
      </w:r>
    </w:p>
    <w:p w14:paraId="5115EB4A" w14:textId="77777777" w:rsidR="008C61C2" w:rsidRPr="00781BC5" w:rsidRDefault="008C61C2" w:rsidP="00781BC5">
      <w:pPr>
        <w:jc w:val="both"/>
        <w:rPr>
          <w:rFonts w:ascii="Century Gothic" w:hAnsi="Century Gothic" w:cstheme="minorHAnsi"/>
          <w:sz w:val="22"/>
          <w:szCs w:val="22"/>
        </w:rPr>
      </w:pPr>
    </w:p>
    <w:p w14:paraId="50F0527E" w14:textId="77777777" w:rsidR="008C61C2" w:rsidRPr="00781BC5" w:rsidRDefault="008C61C2" w:rsidP="00781BC5">
      <w:pPr>
        <w:jc w:val="both"/>
        <w:rPr>
          <w:rFonts w:ascii="Century Gothic" w:hAnsi="Century Gothic" w:cstheme="minorHAnsi"/>
          <w:b/>
          <w:sz w:val="22"/>
          <w:szCs w:val="22"/>
        </w:rPr>
      </w:pPr>
      <w:r w:rsidRPr="00781BC5">
        <w:rPr>
          <w:rFonts w:ascii="Century Gothic" w:hAnsi="Century Gothic" w:cstheme="minorHAnsi"/>
          <w:b/>
          <w:sz w:val="22"/>
          <w:szCs w:val="22"/>
        </w:rPr>
        <w:t>Variante 1 (cas d’un litige durant l’exécution du contrat de travail) :</w:t>
      </w:r>
    </w:p>
    <w:p w14:paraId="2E999918" w14:textId="77777777" w:rsidR="008C61C2" w:rsidRPr="00781BC5" w:rsidRDefault="008C61C2" w:rsidP="00781BC5">
      <w:pPr>
        <w:jc w:val="both"/>
        <w:rPr>
          <w:rFonts w:ascii="Century Gothic" w:hAnsi="Century Gothic" w:cstheme="minorHAnsi"/>
          <w:sz w:val="22"/>
          <w:szCs w:val="22"/>
        </w:rPr>
      </w:pPr>
      <w:r w:rsidRPr="00781BC5">
        <w:rPr>
          <w:rFonts w:ascii="Century Gothic" w:hAnsi="Century Gothic" w:cstheme="minorHAnsi"/>
          <w:sz w:val="22"/>
          <w:szCs w:val="22"/>
        </w:rPr>
        <w:t>Les parties sont en litige sur les points suivants :</w:t>
      </w:r>
    </w:p>
    <w:p w14:paraId="55930815" w14:textId="77777777" w:rsidR="008C61C2" w:rsidRPr="00781BC5" w:rsidRDefault="008C61C2" w:rsidP="00781BC5">
      <w:pPr>
        <w:jc w:val="both"/>
        <w:rPr>
          <w:rFonts w:ascii="Century Gothic" w:hAnsi="Century Gothic" w:cstheme="minorHAnsi"/>
          <w:sz w:val="22"/>
          <w:szCs w:val="22"/>
        </w:rPr>
      </w:pPr>
    </w:p>
    <w:p w14:paraId="04A9E9B8" w14:textId="77777777" w:rsidR="008C61C2" w:rsidRPr="00781BC5" w:rsidRDefault="008C61C2" w:rsidP="00781BC5">
      <w:pPr>
        <w:jc w:val="both"/>
        <w:rPr>
          <w:rFonts w:ascii="Century Gothic" w:hAnsi="Century Gothic" w:cstheme="minorHAnsi"/>
          <w:b/>
          <w:sz w:val="22"/>
          <w:szCs w:val="22"/>
        </w:rPr>
      </w:pPr>
      <w:r w:rsidRPr="00781BC5">
        <w:rPr>
          <w:rFonts w:ascii="Century Gothic" w:hAnsi="Century Gothic" w:cstheme="minorHAnsi"/>
          <w:b/>
          <w:sz w:val="22"/>
          <w:szCs w:val="22"/>
        </w:rPr>
        <w:t>Variante 2 (cas d’un licenciement) :</w:t>
      </w:r>
    </w:p>
    <w:p w14:paraId="0577F464" w14:textId="77777777" w:rsidR="008C61C2" w:rsidRPr="00781BC5" w:rsidRDefault="008C61C2" w:rsidP="00781BC5">
      <w:pPr>
        <w:jc w:val="both"/>
        <w:rPr>
          <w:rFonts w:ascii="Century Gothic" w:hAnsi="Century Gothic" w:cstheme="minorHAnsi"/>
          <w:sz w:val="22"/>
          <w:szCs w:val="22"/>
        </w:rPr>
      </w:pPr>
      <w:r w:rsidRPr="00781BC5">
        <w:rPr>
          <w:rFonts w:ascii="Century Gothic" w:hAnsi="Century Gothic" w:cstheme="minorHAnsi"/>
          <w:sz w:val="22"/>
          <w:szCs w:val="22"/>
        </w:rPr>
        <w:t>A la suite du licenciement de M ... (nom du salarié), notifié par lettre du ... (date de la lettre de licenciement), les parties ont été en litige sur les points suivants :</w:t>
      </w:r>
    </w:p>
    <w:p w14:paraId="65E74ACF" w14:textId="77777777" w:rsidR="008C61C2" w:rsidRPr="00781BC5" w:rsidRDefault="008C61C2" w:rsidP="00781BC5">
      <w:pPr>
        <w:jc w:val="both"/>
        <w:rPr>
          <w:rFonts w:ascii="Century Gothic" w:hAnsi="Century Gothic" w:cstheme="minorHAnsi"/>
          <w:sz w:val="22"/>
          <w:szCs w:val="22"/>
        </w:rPr>
      </w:pPr>
    </w:p>
    <w:p w14:paraId="752DE706" w14:textId="77777777" w:rsidR="008C61C2" w:rsidRPr="00781BC5" w:rsidRDefault="008C61C2" w:rsidP="00781BC5">
      <w:pPr>
        <w:jc w:val="both"/>
        <w:rPr>
          <w:rFonts w:ascii="Century Gothic" w:hAnsi="Century Gothic" w:cstheme="minorHAnsi"/>
          <w:sz w:val="22"/>
          <w:szCs w:val="22"/>
        </w:rPr>
      </w:pPr>
    </w:p>
    <w:p w14:paraId="7D04CCBC" w14:textId="77777777" w:rsidR="008C61C2" w:rsidRPr="00781BC5" w:rsidRDefault="008C61C2" w:rsidP="00781BC5">
      <w:pPr>
        <w:jc w:val="both"/>
        <w:rPr>
          <w:rFonts w:ascii="Century Gothic" w:hAnsi="Century Gothic" w:cstheme="minorHAnsi"/>
          <w:sz w:val="22"/>
          <w:szCs w:val="22"/>
        </w:rPr>
      </w:pPr>
      <w:r w:rsidRPr="00781BC5">
        <w:rPr>
          <w:rFonts w:ascii="Century Gothic" w:hAnsi="Century Gothic" w:cstheme="minorHAnsi"/>
          <w:sz w:val="22"/>
          <w:szCs w:val="22"/>
        </w:rPr>
        <w:t>M (nom du salarié) estime que :</w:t>
      </w:r>
    </w:p>
    <w:p w14:paraId="3C2F365E" w14:textId="77777777" w:rsidR="008C61C2" w:rsidRPr="00781BC5" w:rsidRDefault="008C61C2" w:rsidP="00781BC5">
      <w:pPr>
        <w:pStyle w:val="Paragraphedeliste"/>
        <w:numPr>
          <w:ilvl w:val="0"/>
          <w:numId w:val="14"/>
        </w:numPr>
        <w:spacing w:after="0" w:line="240" w:lineRule="auto"/>
        <w:jc w:val="both"/>
        <w:rPr>
          <w:rFonts w:ascii="Century Gothic" w:hAnsi="Century Gothic" w:cstheme="minorHAnsi"/>
          <w:i/>
        </w:rPr>
      </w:pPr>
      <w:r w:rsidRPr="00781BC5">
        <w:rPr>
          <w:rFonts w:ascii="Century Gothic" w:hAnsi="Century Gothic" w:cstheme="minorHAnsi"/>
        </w:rPr>
        <w:t xml:space="preserve"> </w:t>
      </w:r>
      <w:r w:rsidRPr="00781BC5">
        <w:rPr>
          <w:rFonts w:ascii="Century Gothic" w:hAnsi="Century Gothic" w:cstheme="minorHAnsi"/>
          <w:i/>
        </w:rPr>
        <w:t>(indiquer les points de contestations du salarié et ses demandes)</w:t>
      </w:r>
    </w:p>
    <w:p w14:paraId="7A45878A" w14:textId="77777777" w:rsidR="008C61C2" w:rsidRPr="00781BC5" w:rsidRDefault="008C61C2" w:rsidP="006236EC">
      <w:pPr>
        <w:jc w:val="both"/>
        <w:rPr>
          <w:rFonts w:ascii="Century Gothic" w:hAnsi="Century Gothic" w:cstheme="minorHAnsi"/>
          <w:sz w:val="22"/>
          <w:szCs w:val="22"/>
        </w:rPr>
      </w:pPr>
      <w:r w:rsidRPr="00781BC5">
        <w:rPr>
          <w:rFonts w:ascii="Century Gothic" w:hAnsi="Century Gothic" w:cstheme="minorHAnsi"/>
          <w:sz w:val="22"/>
          <w:szCs w:val="22"/>
        </w:rPr>
        <w:t>Au contraire,... (nom de la structure juridique employeur) estime que :</w:t>
      </w:r>
    </w:p>
    <w:p w14:paraId="586DBFB4" w14:textId="77777777" w:rsidR="008C61C2" w:rsidRPr="00781BC5" w:rsidRDefault="008C61C2"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 xml:space="preserve"> (exposer les points de désaccord avec les contestations et les demandes du salarié)</w:t>
      </w:r>
    </w:p>
    <w:p w14:paraId="05603EED" w14:textId="77777777" w:rsidR="008C61C2" w:rsidRPr="00781BC5" w:rsidRDefault="008C61C2" w:rsidP="006236EC">
      <w:pPr>
        <w:jc w:val="both"/>
        <w:rPr>
          <w:rFonts w:ascii="Century Gothic" w:hAnsi="Century Gothic" w:cstheme="minorHAnsi"/>
          <w:sz w:val="22"/>
          <w:szCs w:val="22"/>
        </w:rPr>
      </w:pPr>
      <w:r w:rsidRPr="00781BC5">
        <w:rPr>
          <w:rFonts w:ascii="Century Gothic" w:hAnsi="Century Gothic" w:cstheme="minorHAnsi"/>
          <w:sz w:val="22"/>
          <w:szCs w:val="22"/>
        </w:rPr>
        <w:t>Les parties ont décidé de régler à l'amiable, par la présente transaction, intervenue après discussions et au prix de concessions réciproques, les difficultés pouvant résulter de ce différend.</w:t>
      </w:r>
    </w:p>
    <w:p w14:paraId="585AB81A" w14:textId="77777777" w:rsidR="008C61C2" w:rsidRPr="00781BC5" w:rsidRDefault="008C61C2" w:rsidP="00D906E2">
      <w:pPr>
        <w:jc w:val="both"/>
        <w:rPr>
          <w:rFonts w:ascii="Century Gothic" w:hAnsi="Century Gothic" w:cstheme="minorHAnsi"/>
          <w:sz w:val="22"/>
          <w:szCs w:val="22"/>
        </w:rPr>
      </w:pPr>
      <w:r w:rsidRPr="00781BC5">
        <w:rPr>
          <w:rFonts w:ascii="Century Gothic" w:hAnsi="Century Gothic" w:cstheme="minorHAnsi"/>
          <w:sz w:val="22"/>
          <w:szCs w:val="22"/>
        </w:rPr>
        <w:t>En conséquence il a été décidé ce qui suit :</w:t>
      </w:r>
    </w:p>
    <w:p w14:paraId="2B55AB84" w14:textId="77777777" w:rsidR="008C61C2" w:rsidRPr="00781BC5" w:rsidRDefault="008C61C2" w:rsidP="00781BC5">
      <w:pPr>
        <w:jc w:val="both"/>
        <w:rPr>
          <w:rFonts w:ascii="Century Gothic" w:hAnsi="Century Gothic" w:cstheme="minorHAnsi"/>
          <w:sz w:val="22"/>
          <w:szCs w:val="22"/>
        </w:rPr>
      </w:pPr>
    </w:p>
    <w:p w14:paraId="10A1BA47" w14:textId="77777777" w:rsidR="008C61C2" w:rsidRPr="00781BC5" w:rsidRDefault="008C61C2" w:rsidP="00781BC5">
      <w:pPr>
        <w:jc w:val="both"/>
        <w:rPr>
          <w:rFonts w:ascii="Century Gothic" w:hAnsi="Century Gothic" w:cstheme="minorHAnsi"/>
          <w:sz w:val="22"/>
          <w:szCs w:val="22"/>
        </w:rPr>
      </w:pPr>
      <w:r w:rsidRPr="00781BC5">
        <w:rPr>
          <w:rFonts w:ascii="Century Gothic" w:hAnsi="Century Gothic" w:cstheme="minorHAnsi"/>
          <w:b/>
          <w:sz w:val="22"/>
          <w:szCs w:val="22"/>
        </w:rPr>
        <w:t>Article 1er.</w:t>
      </w:r>
      <w:r w:rsidRPr="00781BC5">
        <w:rPr>
          <w:rFonts w:ascii="Century Gothic" w:hAnsi="Century Gothic" w:cstheme="minorHAnsi"/>
          <w:sz w:val="22"/>
          <w:szCs w:val="22"/>
        </w:rPr>
        <w:t xml:space="preserve"> … (nom de la structure juridique) verse à ce jour </w:t>
      </w:r>
      <w:r w:rsidRPr="00781BC5">
        <w:rPr>
          <w:rFonts w:ascii="Century Gothic" w:hAnsi="Century Gothic" w:cstheme="minorHAnsi"/>
          <w:i/>
          <w:sz w:val="22"/>
          <w:szCs w:val="22"/>
        </w:rPr>
        <w:t>(ou selon l'échéancier ci-dessous)</w:t>
      </w:r>
      <w:r w:rsidRPr="00781BC5">
        <w:rPr>
          <w:rFonts w:ascii="Century Gothic" w:hAnsi="Century Gothic" w:cstheme="minorHAnsi"/>
          <w:sz w:val="22"/>
          <w:szCs w:val="22"/>
        </w:rPr>
        <w:t xml:space="preserve"> à M ... (nom du salarié) la somme de ... (somme en toutes lettres) constituée des éléments suivants :</w:t>
      </w:r>
    </w:p>
    <w:p w14:paraId="2773E8AC" w14:textId="77777777" w:rsidR="008C61C2" w:rsidRPr="00781BC5" w:rsidRDefault="008C61C2" w:rsidP="00781BC5">
      <w:pPr>
        <w:jc w:val="both"/>
        <w:rPr>
          <w:rFonts w:ascii="Century Gothic" w:hAnsi="Century Gothic" w:cstheme="minorHAnsi"/>
          <w:sz w:val="22"/>
          <w:szCs w:val="22"/>
        </w:rPr>
      </w:pPr>
    </w:p>
    <w:p w14:paraId="24B1CEC6" w14:textId="77777777" w:rsidR="008C61C2" w:rsidRPr="00781BC5" w:rsidRDefault="008C61C2" w:rsidP="00781BC5">
      <w:pPr>
        <w:jc w:val="both"/>
        <w:rPr>
          <w:rFonts w:ascii="Century Gothic" w:hAnsi="Century Gothic" w:cstheme="minorHAnsi"/>
          <w:b/>
          <w:sz w:val="22"/>
          <w:szCs w:val="22"/>
        </w:rPr>
      </w:pPr>
      <w:r w:rsidRPr="00781BC5">
        <w:rPr>
          <w:rFonts w:ascii="Century Gothic" w:hAnsi="Century Gothic" w:cstheme="minorHAnsi"/>
          <w:b/>
          <w:sz w:val="22"/>
          <w:szCs w:val="22"/>
        </w:rPr>
        <w:t>Variante 1 (cas d’un litige durant l’exécution du contrat de travail) :</w:t>
      </w:r>
    </w:p>
    <w:p w14:paraId="545655EC" w14:textId="77777777" w:rsidR="008C61C2" w:rsidRPr="00781BC5" w:rsidRDefault="008C61C2"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w:t>
      </w:r>
      <w:r w:rsidRPr="00781BC5">
        <w:rPr>
          <w:rFonts w:ascii="Century Gothic" w:hAnsi="Century Gothic" w:cstheme="minorHAnsi"/>
        </w:rPr>
        <w:tab/>
        <w:t>au titre de...</w:t>
      </w:r>
    </w:p>
    <w:p w14:paraId="0F2B3054" w14:textId="77777777" w:rsidR="008C61C2" w:rsidRPr="00781BC5" w:rsidRDefault="008C61C2"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w:t>
      </w:r>
      <w:r w:rsidRPr="00781BC5">
        <w:rPr>
          <w:rFonts w:ascii="Century Gothic" w:hAnsi="Century Gothic" w:cstheme="minorHAnsi"/>
        </w:rPr>
        <w:tab/>
        <w:t xml:space="preserve">au titre d'indemnité transactionnelle forfaitaire, globale et définitive, en réparation du préjudice exposé ci-dessus. </w:t>
      </w:r>
    </w:p>
    <w:p w14:paraId="06E9C815" w14:textId="77777777" w:rsidR="008C61C2" w:rsidRPr="00781BC5" w:rsidRDefault="008C61C2" w:rsidP="006236EC">
      <w:pPr>
        <w:jc w:val="both"/>
        <w:rPr>
          <w:rFonts w:ascii="Century Gothic" w:hAnsi="Century Gothic" w:cstheme="minorHAnsi"/>
          <w:b/>
          <w:sz w:val="22"/>
          <w:szCs w:val="22"/>
        </w:rPr>
      </w:pPr>
      <w:r w:rsidRPr="00781BC5">
        <w:rPr>
          <w:rFonts w:ascii="Century Gothic" w:hAnsi="Century Gothic" w:cstheme="minorHAnsi"/>
          <w:b/>
          <w:sz w:val="22"/>
          <w:szCs w:val="22"/>
        </w:rPr>
        <w:t>Variante 2 (cas d’un licenciement) :</w:t>
      </w:r>
    </w:p>
    <w:p w14:paraId="51AD7EA2" w14:textId="77777777" w:rsidR="008C61C2" w:rsidRPr="00781BC5" w:rsidRDefault="008C61C2" w:rsidP="00D906E2">
      <w:pPr>
        <w:jc w:val="both"/>
        <w:rPr>
          <w:rFonts w:ascii="Century Gothic" w:hAnsi="Century Gothic" w:cstheme="minorHAnsi"/>
          <w:i/>
          <w:sz w:val="22"/>
          <w:szCs w:val="22"/>
          <w:u w:val="single"/>
        </w:rPr>
      </w:pPr>
    </w:p>
    <w:p w14:paraId="07DFDEC0" w14:textId="77777777" w:rsidR="008C61C2" w:rsidRPr="00781BC5" w:rsidRDefault="008C61C2"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w:t>
      </w:r>
      <w:r w:rsidRPr="00781BC5">
        <w:rPr>
          <w:rFonts w:ascii="Century Gothic" w:hAnsi="Century Gothic" w:cstheme="minorHAnsi"/>
        </w:rPr>
        <w:tab/>
        <w:t>au titre de...</w:t>
      </w:r>
    </w:p>
    <w:p w14:paraId="327133AF" w14:textId="77777777" w:rsidR="008C61C2" w:rsidRPr="00781BC5" w:rsidRDefault="008C61C2"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w:t>
      </w:r>
      <w:r w:rsidRPr="00781BC5">
        <w:rPr>
          <w:rFonts w:ascii="Century Gothic" w:hAnsi="Century Gothic" w:cstheme="minorHAnsi"/>
        </w:rPr>
        <w:tab/>
        <w:t xml:space="preserve">au titre d'indemnité transactionnelle forfaitaire, globale et définitive, en réparation du préjudice exposé ci-dessus, résultant de la rupture du contrat de travail et incluant l'indemnité conventionnelle s'élevant à ...€ (montant de </w:t>
      </w:r>
      <w:r w:rsidRPr="00781BC5">
        <w:rPr>
          <w:rFonts w:ascii="Century Gothic" w:hAnsi="Century Gothic" w:cstheme="minorHAnsi"/>
        </w:rPr>
        <w:lastRenderedPageBreak/>
        <w:t>l'indemnité de rupture fixée par la convention collective ou, le cas échéant par le contrat de travail).</w:t>
      </w:r>
    </w:p>
    <w:p w14:paraId="3BD88270" w14:textId="77777777" w:rsidR="008C61C2" w:rsidRPr="00781BC5" w:rsidRDefault="008C61C2" w:rsidP="006236EC">
      <w:pPr>
        <w:jc w:val="both"/>
        <w:rPr>
          <w:rFonts w:ascii="Century Gothic" w:hAnsi="Century Gothic" w:cstheme="minorHAnsi"/>
          <w:i/>
          <w:sz w:val="22"/>
          <w:szCs w:val="22"/>
          <w:u w:val="single"/>
        </w:rPr>
      </w:pPr>
    </w:p>
    <w:p w14:paraId="7C10CF90" w14:textId="77777777" w:rsidR="008C61C2" w:rsidRPr="00781BC5" w:rsidRDefault="008C61C2" w:rsidP="00D906E2">
      <w:pPr>
        <w:jc w:val="both"/>
        <w:rPr>
          <w:rFonts w:ascii="Century Gothic" w:hAnsi="Century Gothic" w:cstheme="minorHAnsi"/>
          <w:i/>
          <w:sz w:val="22"/>
          <w:szCs w:val="22"/>
        </w:rPr>
      </w:pPr>
      <w:r w:rsidRPr="00781BC5">
        <w:rPr>
          <w:rFonts w:ascii="Century Gothic" w:hAnsi="Century Gothic" w:cstheme="minorHAnsi"/>
          <w:i/>
          <w:sz w:val="22"/>
          <w:szCs w:val="22"/>
          <w:u w:val="single"/>
        </w:rPr>
        <w:t>Eventuellement</w:t>
      </w:r>
      <w:r w:rsidRPr="00781BC5">
        <w:rPr>
          <w:rFonts w:ascii="Century Gothic" w:hAnsi="Century Gothic" w:cstheme="minorHAnsi"/>
          <w:i/>
          <w:sz w:val="22"/>
          <w:szCs w:val="22"/>
        </w:rPr>
        <w:t> : Cette somme sera versée aux échéances suivantes :</w:t>
      </w:r>
    </w:p>
    <w:p w14:paraId="2BF7AF17" w14:textId="77777777" w:rsidR="008C61C2" w:rsidRPr="00781BC5" w:rsidRDefault="008C61C2"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 €</w:t>
      </w:r>
      <w:r w:rsidRPr="00781BC5">
        <w:rPr>
          <w:rFonts w:ascii="Century Gothic" w:hAnsi="Century Gothic" w:cstheme="minorHAnsi"/>
        </w:rPr>
        <w:tab/>
        <w:t>le ....</w:t>
      </w:r>
    </w:p>
    <w:p w14:paraId="5804CEDC" w14:textId="77777777" w:rsidR="008C61C2" w:rsidRPr="00781BC5" w:rsidRDefault="008C61C2"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 €</w:t>
      </w:r>
      <w:r w:rsidRPr="00781BC5">
        <w:rPr>
          <w:rFonts w:ascii="Century Gothic" w:hAnsi="Century Gothic" w:cstheme="minorHAnsi"/>
        </w:rPr>
        <w:tab/>
        <w:t>le ....</w:t>
      </w:r>
    </w:p>
    <w:p w14:paraId="4B80AF07" w14:textId="77777777" w:rsidR="008C61C2" w:rsidRPr="00781BC5" w:rsidRDefault="008C61C2" w:rsidP="006236EC">
      <w:pPr>
        <w:jc w:val="both"/>
        <w:rPr>
          <w:rFonts w:ascii="Century Gothic" w:hAnsi="Century Gothic" w:cstheme="minorHAnsi"/>
          <w:sz w:val="22"/>
          <w:szCs w:val="22"/>
        </w:rPr>
      </w:pPr>
      <w:r w:rsidRPr="00781BC5">
        <w:rPr>
          <w:rFonts w:ascii="Century Gothic" w:hAnsi="Century Gothic" w:cstheme="minorHAnsi"/>
          <w:b/>
          <w:sz w:val="22"/>
          <w:szCs w:val="22"/>
        </w:rPr>
        <w:t>Article 2.</w:t>
      </w:r>
      <w:r w:rsidRPr="00781BC5">
        <w:rPr>
          <w:rFonts w:ascii="Century Gothic" w:hAnsi="Century Gothic" w:cstheme="minorHAnsi"/>
          <w:sz w:val="22"/>
          <w:szCs w:val="22"/>
        </w:rPr>
        <w:t> Sans valoir reconnaissance par chacune des parties du bien-fondé des prétentions de l'autre, le présent accord vaut transaction au sens des articles 2044 et suivants du Code civil.</w:t>
      </w:r>
    </w:p>
    <w:p w14:paraId="22C788F8" w14:textId="77777777" w:rsidR="008C61C2" w:rsidRPr="00781BC5" w:rsidRDefault="008C61C2" w:rsidP="00D906E2">
      <w:pPr>
        <w:jc w:val="both"/>
        <w:rPr>
          <w:rFonts w:ascii="Century Gothic" w:hAnsi="Century Gothic" w:cstheme="minorHAnsi"/>
          <w:sz w:val="22"/>
          <w:szCs w:val="22"/>
        </w:rPr>
      </w:pPr>
    </w:p>
    <w:p w14:paraId="5BDE5B5F" w14:textId="77777777" w:rsidR="008C61C2" w:rsidRPr="00781BC5" w:rsidRDefault="008C61C2" w:rsidP="00781BC5">
      <w:pPr>
        <w:jc w:val="both"/>
        <w:rPr>
          <w:rFonts w:ascii="Century Gothic" w:hAnsi="Century Gothic" w:cstheme="minorHAnsi"/>
          <w:b/>
          <w:sz w:val="22"/>
          <w:szCs w:val="22"/>
        </w:rPr>
      </w:pPr>
      <w:r w:rsidRPr="00781BC5">
        <w:rPr>
          <w:rFonts w:ascii="Century Gothic" w:hAnsi="Century Gothic" w:cstheme="minorHAnsi"/>
          <w:b/>
          <w:sz w:val="22"/>
          <w:szCs w:val="22"/>
        </w:rPr>
        <w:t>Variante 1 (cas d’un litige durant l’exécution du contrat de travail) :</w:t>
      </w:r>
    </w:p>
    <w:p w14:paraId="7C643E13" w14:textId="77777777" w:rsidR="008C61C2" w:rsidRPr="00781BC5" w:rsidRDefault="008C61C2" w:rsidP="00781BC5">
      <w:pPr>
        <w:jc w:val="both"/>
        <w:rPr>
          <w:rFonts w:ascii="Century Gothic" w:hAnsi="Century Gothic" w:cstheme="minorHAnsi"/>
          <w:sz w:val="22"/>
          <w:szCs w:val="22"/>
        </w:rPr>
      </w:pPr>
      <w:r w:rsidRPr="00781BC5">
        <w:rPr>
          <w:rFonts w:ascii="Century Gothic" w:hAnsi="Century Gothic" w:cstheme="minorHAnsi"/>
          <w:sz w:val="22"/>
          <w:szCs w:val="22"/>
        </w:rPr>
        <w:t>En conséquence, il règle entre elles, définitivement et sous réserve de son exécution intégrale, tout litige lié à la présente transaction et emporte renonciation à tous droits, actions et prétentions de ce chef.</w:t>
      </w:r>
    </w:p>
    <w:p w14:paraId="2CAE54B1" w14:textId="77777777" w:rsidR="008C61C2" w:rsidRPr="00781BC5" w:rsidRDefault="008C61C2" w:rsidP="00781BC5">
      <w:pPr>
        <w:jc w:val="both"/>
        <w:rPr>
          <w:rFonts w:ascii="Century Gothic" w:hAnsi="Century Gothic" w:cstheme="minorHAnsi"/>
          <w:sz w:val="22"/>
          <w:szCs w:val="22"/>
        </w:rPr>
      </w:pPr>
    </w:p>
    <w:p w14:paraId="36F3D275" w14:textId="77777777" w:rsidR="008C61C2" w:rsidRPr="00781BC5" w:rsidRDefault="008C61C2" w:rsidP="00781BC5">
      <w:pPr>
        <w:jc w:val="both"/>
        <w:rPr>
          <w:rFonts w:ascii="Century Gothic" w:hAnsi="Century Gothic" w:cstheme="minorHAnsi"/>
          <w:b/>
          <w:sz w:val="22"/>
          <w:szCs w:val="22"/>
        </w:rPr>
      </w:pPr>
      <w:r w:rsidRPr="00781BC5">
        <w:rPr>
          <w:rFonts w:ascii="Century Gothic" w:hAnsi="Century Gothic" w:cstheme="minorHAnsi"/>
          <w:b/>
          <w:sz w:val="22"/>
          <w:szCs w:val="22"/>
        </w:rPr>
        <w:t>Variante 2 (cas d’un licenciement) :</w:t>
      </w:r>
    </w:p>
    <w:p w14:paraId="42DDA945" w14:textId="77777777" w:rsidR="008C61C2" w:rsidRPr="00781BC5" w:rsidRDefault="008C61C2" w:rsidP="00781BC5">
      <w:pPr>
        <w:jc w:val="both"/>
        <w:rPr>
          <w:rFonts w:ascii="Century Gothic" w:hAnsi="Century Gothic" w:cstheme="minorHAnsi"/>
          <w:sz w:val="22"/>
          <w:szCs w:val="22"/>
        </w:rPr>
      </w:pPr>
      <w:r w:rsidRPr="00781BC5">
        <w:rPr>
          <w:rFonts w:ascii="Century Gothic" w:hAnsi="Century Gothic" w:cstheme="minorHAnsi"/>
          <w:sz w:val="22"/>
          <w:szCs w:val="22"/>
        </w:rPr>
        <w:t>En conséquence, il règle entre elles, définitivement et sous réserve de son exécution intégrale, tout litige relatif à l'exécution ou à la rupture du contrat de travail et emporte renonciation à tous droits, actions et prétentions de ce chef.</w:t>
      </w:r>
    </w:p>
    <w:p w14:paraId="4CB3A2F1" w14:textId="77777777" w:rsidR="008C61C2" w:rsidRPr="00781BC5" w:rsidRDefault="008C61C2" w:rsidP="00781BC5">
      <w:pPr>
        <w:jc w:val="both"/>
        <w:rPr>
          <w:rFonts w:ascii="Century Gothic" w:hAnsi="Century Gothic" w:cstheme="minorHAnsi"/>
          <w:sz w:val="22"/>
          <w:szCs w:val="22"/>
        </w:rPr>
      </w:pPr>
    </w:p>
    <w:p w14:paraId="227EE074" w14:textId="77777777" w:rsidR="008C61C2" w:rsidRPr="00781BC5" w:rsidRDefault="008C61C2" w:rsidP="00781BC5">
      <w:pPr>
        <w:jc w:val="both"/>
        <w:rPr>
          <w:rFonts w:ascii="Century Gothic" w:hAnsi="Century Gothic" w:cstheme="minorHAnsi"/>
          <w:sz w:val="22"/>
          <w:szCs w:val="22"/>
        </w:rPr>
      </w:pPr>
    </w:p>
    <w:p w14:paraId="78758101" w14:textId="77777777" w:rsidR="008C61C2" w:rsidRPr="00781BC5" w:rsidRDefault="008C61C2" w:rsidP="00781BC5">
      <w:pPr>
        <w:jc w:val="center"/>
        <w:rPr>
          <w:rFonts w:ascii="Century Gothic" w:hAnsi="Century Gothic" w:cstheme="minorHAnsi"/>
          <w:sz w:val="22"/>
          <w:szCs w:val="22"/>
        </w:rPr>
      </w:pPr>
      <w:r w:rsidRPr="00781BC5">
        <w:rPr>
          <w:rFonts w:ascii="Century Gothic" w:hAnsi="Century Gothic" w:cstheme="minorHAnsi"/>
          <w:sz w:val="22"/>
          <w:szCs w:val="22"/>
        </w:rPr>
        <w:t xml:space="preserve">Fait en trois exemplaires, à ... </w:t>
      </w:r>
      <w:r w:rsidRPr="00781BC5">
        <w:rPr>
          <w:rFonts w:ascii="Century Gothic" w:hAnsi="Century Gothic" w:cstheme="minorHAnsi"/>
          <w:sz w:val="22"/>
          <w:szCs w:val="22"/>
        </w:rPr>
        <w:tab/>
      </w:r>
      <w:r w:rsidRPr="00781BC5">
        <w:rPr>
          <w:rFonts w:ascii="Century Gothic" w:hAnsi="Century Gothic" w:cstheme="minorHAnsi"/>
          <w:sz w:val="22"/>
          <w:szCs w:val="22"/>
        </w:rPr>
        <w:tab/>
        <w:t>, le ...</w:t>
      </w:r>
    </w:p>
    <w:p w14:paraId="4EE2EC6A" w14:textId="77777777" w:rsidR="008C61C2" w:rsidRPr="00781BC5" w:rsidRDefault="008C61C2" w:rsidP="00781BC5">
      <w:pPr>
        <w:jc w:val="center"/>
        <w:rPr>
          <w:rFonts w:ascii="Century Gothic" w:hAnsi="Century Gothic" w:cstheme="minorHAnsi"/>
          <w:i/>
          <w:sz w:val="22"/>
          <w:szCs w:val="22"/>
        </w:rPr>
      </w:pPr>
      <w:r w:rsidRPr="00781BC5">
        <w:rPr>
          <w:rFonts w:ascii="Century Gothic" w:hAnsi="Century Gothic" w:cstheme="minorHAnsi"/>
          <w:sz w:val="22"/>
          <w:szCs w:val="22"/>
        </w:rPr>
        <w:t xml:space="preserve">(Signatures de l'employeur et du salarié, précédées de la mention </w:t>
      </w:r>
    </w:p>
    <w:p w14:paraId="7A26E2EE" w14:textId="145FC9C4" w:rsidR="008C61C2" w:rsidRPr="00781BC5" w:rsidRDefault="008C61C2" w:rsidP="00781BC5">
      <w:pPr>
        <w:jc w:val="center"/>
        <w:rPr>
          <w:rFonts w:ascii="Century Gothic" w:hAnsi="Century Gothic" w:cstheme="minorHAnsi"/>
          <w:sz w:val="22"/>
          <w:szCs w:val="22"/>
        </w:rPr>
      </w:pPr>
      <w:r w:rsidRPr="00781BC5">
        <w:rPr>
          <w:rFonts w:ascii="Century Gothic" w:hAnsi="Century Gothic" w:cstheme="minorHAnsi"/>
          <w:i/>
          <w:sz w:val="22"/>
          <w:szCs w:val="22"/>
        </w:rPr>
        <w:t>"Lu et approuvé, bon pour transaction et renonciation"</w:t>
      </w:r>
      <w:r w:rsidRPr="00781BC5">
        <w:rPr>
          <w:rFonts w:ascii="Century Gothic" w:hAnsi="Century Gothic" w:cstheme="minorHAnsi"/>
          <w:sz w:val="22"/>
          <w:szCs w:val="22"/>
        </w:rPr>
        <w:t>)</w:t>
      </w:r>
    </w:p>
    <w:p w14:paraId="39CC1475" w14:textId="6539A571" w:rsidR="00F07576" w:rsidRPr="00781BC5" w:rsidRDefault="00F07576" w:rsidP="00781BC5">
      <w:pPr>
        <w:rPr>
          <w:rFonts w:ascii="Century Gothic" w:hAnsi="Century Gothic" w:cstheme="minorHAnsi"/>
          <w:b/>
          <w:sz w:val="22"/>
          <w:szCs w:val="22"/>
        </w:rPr>
      </w:pPr>
      <w:r w:rsidRPr="00781BC5">
        <w:rPr>
          <w:rFonts w:ascii="Century Gothic" w:hAnsi="Century Gothic" w:cstheme="minorHAnsi"/>
          <w:b/>
          <w:sz w:val="22"/>
          <w:szCs w:val="22"/>
        </w:rPr>
        <w:br w:type="page"/>
      </w:r>
    </w:p>
    <w:p w14:paraId="4DE415B1" w14:textId="77777777" w:rsidR="008C61C2" w:rsidRPr="00781BC5" w:rsidRDefault="008C61C2" w:rsidP="00781BC5">
      <w:pPr>
        <w:keepLines/>
        <w:jc w:val="center"/>
        <w:rPr>
          <w:rFonts w:ascii="Century Gothic" w:hAnsi="Century Gothic" w:cstheme="minorHAnsi"/>
          <w:b/>
          <w:sz w:val="22"/>
          <w:szCs w:val="22"/>
        </w:rPr>
      </w:pPr>
      <w:r w:rsidRPr="00781BC5">
        <w:rPr>
          <w:rFonts w:ascii="Century Gothic" w:hAnsi="Century Gothic" w:cstheme="minorHAnsi"/>
          <w:b/>
          <w:sz w:val="22"/>
          <w:szCs w:val="22"/>
        </w:rPr>
        <w:lastRenderedPageBreak/>
        <w:t xml:space="preserve">MODELE DE PROCES-VERBAL </w:t>
      </w:r>
    </w:p>
    <w:p w14:paraId="42211539" w14:textId="77777777" w:rsidR="008C61C2" w:rsidRPr="00781BC5" w:rsidRDefault="008C61C2" w:rsidP="00781BC5">
      <w:pPr>
        <w:rPr>
          <w:rFonts w:ascii="Century Gothic" w:hAnsi="Century Gothic" w:cstheme="minorHAnsi"/>
          <w:sz w:val="22"/>
          <w:szCs w:val="22"/>
        </w:rPr>
      </w:pPr>
    </w:p>
    <w:p w14:paraId="0A37F118" w14:textId="77777777" w:rsidR="008C61C2" w:rsidRPr="00781BC5" w:rsidRDefault="008C61C2" w:rsidP="00781BC5">
      <w:pPr>
        <w:jc w:val="center"/>
        <w:rPr>
          <w:rFonts w:ascii="Century Gothic" w:hAnsi="Century Gothic" w:cstheme="minorHAnsi"/>
          <w:b/>
          <w:sz w:val="22"/>
          <w:szCs w:val="22"/>
        </w:rPr>
      </w:pPr>
      <w:r w:rsidRPr="00781BC5">
        <w:rPr>
          <w:rFonts w:ascii="Century Gothic" w:hAnsi="Century Gothic" w:cstheme="minorHAnsi"/>
          <w:b/>
          <w:sz w:val="22"/>
          <w:szCs w:val="22"/>
        </w:rPr>
        <w:t>Procès-verbal</w:t>
      </w:r>
    </w:p>
    <w:p w14:paraId="1F28E0D7" w14:textId="01361D77" w:rsidR="008C61C2" w:rsidRPr="00781BC5" w:rsidRDefault="008C61C2" w:rsidP="00781BC5">
      <w:pPr>
        <w:jc w:val="center"/>
        <w:rPr>
          <w:rFonts w:ascii="Century Gothic" w:hAnsi="Century Gothic" w:cstheme="minorHAnsi"/>
          <w:b/>
          <w:sz w:val="22"/>
          <w:szCs w:val="22"/>
        </w:rPr>
      </w:pPr>
      <w:r w:rsidRPr="00781BC5">
        <w:rPr>
          <w:rFonts w:ascii="Century Gothic" w:hAnsi="Century Gothic" w:cstheme="minorHAnsi"/>
          <w:b/>
          <w:sz w:val="22"/>
          <w:szCs w:val="22"/>
        </w:rPr>
        <w:t>de la réunion de la CPR &lt;&lt;nom de la région&gt;&gt; du &lt;&lt;date&gt;&gt;</w:t>
      </w:r>
    </w:p>
    <w:p w14:paraId="7E4657A4" w14:textId="77777777" w:rsidR="008C61C2" w:rsidRPr="00781BC5" w:rsidRDefault="008C61C2" w:rsidP="00781BC5">
      <w:pPr>
        <w:rPr>
          <w:rFonts w:ascii="Century Gothic" w:hAnsi="Century Gothic" w:cstheme="minorHAnsi"/>
          <w:sz w:val="22"/>
          <w:szCs w:val="22"/>
        </w:rPr>
      </w:pPr>
    </w:p>
    <w:p w14:paraId="6B9D2FFA" w14:textId="77777777" w:rsidR="008C61C2" w:rsidRPr="00781BC5" w:rsidRDefault="008C61C2" w:rsidP="00781BC5">
      <w:pPr>
        <w:jc w:val="center"/>
        <w:rPr>
          <w:rFonts w:ascii="Century Gothic" w:hAnsi="Century Gothic" w:cstheme="minorHAnsi"/>
          <w:b/>
          <w:sz w:val="22"/>
          <w:szCs w:val="22"/>
          <w:u w:val="single"/>
        </w:rPr>
      </w:pPr>
      <w:r w:rsidRPr="00781BC5">
        <w:rPr>
          <w:rFonts w:ascii="Century Gothic" w:hAnsi="Century Gothic" w:cstheme="minorHAnsi"/>
          <w:b/>
          <w:sz w:val="22"/>
          <w:szCs w:val="22"/>
          <w:u w:val="single"/>
        </w:rPr>
        <w:t>Commission de conciliation</w:t>
      </w:r>
    </w:p>
    <w:p w14:paraId="0AF946C7" w14:textId="77777777" w:rsidR="008C61C2" w:rsidRPr="00781BC5" w:rsidRDefault="008C61C2" w:rsidP="00781BC5">
      <w:pPr>
        <w:keepLines/>
        <w:jc w:val="center"/>
        <w:rPr>
          <w:rFonts w:ascii="Century Gothic" w:hAnsi="Century Gothic" w:cstheme="minorHAnsi"/>
          <w:b/>
          <w:sz w:val="22"/>
          <w:szCs w:val="22"/>
        </w:rPr>
      </w:pPr>
    </w:p>
    <w:p w14:paraId="7377CC15" w14:textId="77777777" w:rsidR="008C61C2" w:rsidRPr="00781BC5" w:rsidRDefault="008C61C2" w:rsidP="00781BC5">
      <w:pPr>
        <w:rPr>
          <w:rFonts w:ascii="Century Gothic" w:hAnsi="Century Gothic" w:cstheme="minorHAnsi"/>
          <w:sz w:val="22"/>
          <w:szCs w:val="22"/>
        </w:rPr>
      </w:pPr>
      <w:r w:rsidRPr="00781BC5">
        <w:rPr>
          <w:rFonts w:ascii="Century Gothic" w:hAnsi="Century Gothic" w:cstheme="minorHAnsi"/>
          <w:sz w:val="22"/>
          <w:szCs w:val="22"/>
        </w:rPr>
        <w:t xml:space="preserve">Entre </w:t>
      </w:r>
      <w:r w:rsidRPr="00781BC5">
        <w:rPr>
          <w:rFonts w:ascii="Century Gothic" w:hAnsi="Century Gothic" w:cstheme="minorHAnsi"/>
          <w:sz w:val="22"/>
          <w:szCs w:val="22"/>
        </w:rPr>
        <w:tab/>
        <w:t>- (Nom et adresse)</w:t>
      </w:r>
    </w:p>
    <w:p w14:paraId="55DD4893" w14:textId="77777777" w:rsidR="008C61C2" w:rsidRPr="00781BC5" w:rsidRDefault="008C61C2" w:rsidP="00781BC5">
      <w:pPr>
        <w:rPr>
          <w:rFonts w:ascii="Century Gothic" w:hAnsi="Century Gothic" w:cstheme="minorHAnsi"/>
          <w:sz w:val="22"/>
          <w:szCs w:val="22"/>
        </w:rPr>
      </w:pPr>
      <w:r w:rsidRPr="00781BC5">
        <w:rPr>
          <w:rFonts w:ascii="Century Gothic" w:hAnsi="Century Gothic" w:cstheme="minorHAnsi"/>
          <w:sz w:val="22"/>
          <w:szCs w:val="22"/>
        </w:rPr>
        <w:tab/>
      </w:r>
    </w:p>
    <w:p w14:paraId="25360E7D" w14:textId="77777777" w:rsidR="008C61C2" w:rsidRPr="00781BC5" w:rsidRDefault="008C61C2" w:rsidP="00781BC5">
      <w:pPr>
        <w:rPr>
          <w:rFonts w:ascii="Century Gothic" w:hAnsi="Century Gothic" w:cstheme="minorHAnsi"/>
          <w:sz w:val="22"/>
          <w:szCs w:val="22"/>
        </w:rPr>
      </w:pPr>
      <w:r w:rsidRPr="00781BC5">
        <w:rPr>
          <w:rFonts w:ascii="Century Gothic" w:hAnsi="Century Gothic" w:cstheme="minorHAnsi"/>
          <w:sz w:val="22"/>
          <w:szCs w:val="22"/>
        </w:rPr>
        <w:tab/>
        <w:t>et</w:t>
      </w:r>
      <w:r w:rsidRPr="00781BC5">
        <w:rPr>
          <w:rFonts w:ascii="Century Gothic" w:hAnsi="Century Gothic" w:cstheme="minorHAnsi"/>
          <w:sz w:val="22"/>
          <w:szCs w:val="22"/>
        </w:rPr>
        <w:tab/>
        <w:t>- (Nom et adresse)</w:t>
      </w:r>
    </w:p>
    <w:p w14:paraId="25D69825" w14:textId="77777777" w:rsidR="008C61C2" w:rsidRPr="00781BC5" w:rsidRDefault="008C61C2" w:rsidP="00781BC5">
      <w:pPr>
        <w:rPr>
          <w:rFonts w:ascii="Century Gothic" w:hAnsi="Century Gothic" w:cstheme="minorHAnsi"/>
          <w:sz w:val="22"/>
          <w:szCs w:val="22"/>
        </w:rPr>
      </w:pPr>
    </w:p>
    <w:p w14:paraId="349788E7" w14:textId="77777777" w:rsidR="008C61C2" w:rsidRPr="00781BC5" w:rsidRDefault="008C61C2" w:rsidP="00781BC5">
      <w:pPr>
        <w:rPr>
          <w:rFonts w:ascii="Century Gothic" w:hAnsi="Century Gothic" w:cstheme="minorHAnsi"/>
          <w:sz w:val="22"/>
          <w:szCs w:val="22"/>
        </w:rPr>
      </w:pPr>
      <w:r w:rsidRPr="00781BC5">
        <w:rPr>
          <w:rFonts w:ascii="Century Gothic" w:hAnsi="Century Gothic" w:cstheme="minorHAnsi"/>
          <w:b/>
          <w:sz w:val="22"/>
          <w:szCs w:val="22"/>
        </w:rPr>
        <w:t>Présents :</w:t>
      </w:r>
      <w:r w:rsidRPr="00781BC5">
        <w:rPr>
          <w:rFonts w:ascii="Century Gothic" w:hAnsi="Century Gothic" w:cstheme="minorHAnsi"/>
          <w:sz w:val="22"/>
          <w:szCs w:val="22"/>
        </w:rPr>
        <w:tab/>
        <w:t>(noms des membres de la commission paritaire)</w:t>
      </w:r>
    </w:p>
    <w:p w14:paraId="346BC801" w14:textId="77777777" w:rsidR="008C61C2" w:rsidRPr="00781BC5" w:rsidRDefault="008C61C2" w:rsidP="00781BC5">
      <w:pPr>
        <w:rPr>
          <w:rFonts w:ascii="Century Gothic" w:hAnsi="Century Gothic" w:cstheme="minorHAnsi"/>
          <w:sz w:val="22"/>
          <w:szCs w:val="22"/>
        </w:rPr>
      </w:pPr>
    </w:p>
    <w:p w14:paraId="25E4B026" w14:textId="77777777" w:rsidR="008C61C2" w:rsidRPr="00781BC5" w:rsidRDefault="008C61C2" w:rsidP="00781BC5">
      <w:pPr>
        <w:jc w:val="both"/>
        <w:rPr>
          <w:rFonts w:ascii="Century Gothic" w:hAnsi="Century Gothic" w:cstheme="minorHAnsi"/>
          <w:sz w:val="22"/>
          <w:szCs w:val="22"/>
        </w:rPr>
      </w:pPr>
    </w:p>
    <w:p w14:paraId="514656DA" w14:textId="2FA71531" w:rsidR="008C61C2" w:rsidRPr="00781BC5" w:rsidRDefault="008C61C2" w:rsidP="00781BC5">
      <w:pPr>
        <w:tabs>
          <w:tab w:val="left" w:pos="709"/>
          <w:tab w:val="left" w:pos="1418"/>
        </w:tabs>
        <w:jc w:val="center"/>
        <w:rPr>
          <w:rFonts w:ascii="Century Gothic" w:hAnsi="Century Gothic" w:cstheme="minorHAnsi"/>
          <w:sz w:val="22"/>
          <w:szCs w:val="22"/>
        </w:rPr>
      </w:pPr>
      <w:r w:rsidRPr="00781BC5">
        <w:rPr>
          <w:rFonts w:ascii="Century Gothic" w:hAnsi="Century Gothic" w:cstheme="minorHAnsi"/>
          <w:sz w:val="22"/>
          <w:szCs w:val="22"/>
          <w:bdr w:val="single" w:sz="4" w:space="0" w:color="auto"/>
        </w:rPr>
        <w:t xml:space="preserve">Variante 1 : Absence de CPR </w:t>
      </w:r>
      <w:r w:rsidR="00F07576" w:rsidRPr="00781BC5">
        <w:rPr>
          <w:rFonts w:ascii="Century Gothic" w:hAnsi="Century Gothic" w:cstheme="minorHAnsi"/>
          <w:sz w:val="22"/>
          <w:szCs w:val="22"/>
          <w:bdr w:val="single" w:sz="4" w:space="0" w:color="auto"/>
        </w:rPr>
        <w:t xml:space="preserve">EPNL </w:t>
      </w:r>
      <w:r w:rsidRPr="00781BC5">
        <w:rPr>
          <w:rFonts w:ascii="Century Gothic" w:hAnsi="Century Gothic" w:cstheme="minorHAnsi"/>
          <w:sz w:val="22"/>
          <w:szCs w:val="22"/>
          <w:bdr w:val="single" w:sz="4" w:space="0" w:color="auto"/>
        </w:rPr>
        <w:t>de conciliation</w:t>
      </w:r>
    </w:p>
    <w:p w14:paraId="127EDA1E" w14:textId="77777777" w:rsidR="008C61C2" w:rsidRPr="00781BC5" w:rsidRDefault="008C61C2" w:rsidP="00781BC5">
      <w:pPr>
        <w:jc w:val="both"/>
        <w:rPr>
          <w:rFonts w:ascii="Century Gothic" w:hAnsi="Century Gothic" w:cstheme="minorHAnsi"/>
          <w:sz w:val="22"/>
          <w:szCs w:val="22"/>
        </w:rPr>
      </w:pPr>
    </w:p>
    <w:p w14:paraId="27825A1C" w14:textId="44ECFC0F" w:rsidR="008C61C2" w:rsidRPr="00781BC5" w:rsidRDefault="008C61C2" w:rsidP="00781BC5">
      <w:pPr>
        <w:jc w:val="both"/>
        <w:rPr>
          <w:rFonts w:ascii="Century Gothic" w:hAnsi="Century Gothic" w:cstheme="minorHAnsi"/>
          <w:sz w:val="22"/>
          <w:szCs w:val="22"/>
        </w:rPr>
      </w:pPr>
      <w:r w:rsidRPr="00781BC5">
        <w:rPr>
          <w:rFonts w:ascii="Century Gothic" w:hAnsi="Century Gothic" w:cstheme="minorHAnsi"/>
          <w:sz w:val="22"/>
          <w:szCs w:val="22"/>
        </w:rPr>
        <w:t>La CPR</w:t>
      </w:r>
      <w:r w:rsidR="00F07576" w:rsidRPr="00781BC5">
        <w:rPr>
          <w:rFonts w:ascii="Century Gothic" w:hAnsi="Century Gothic" w:cstheme="minorHAnsi"/>
          <w:sz w:val="22"/>
          <w:szCs w:val="22"/>
        </w:rPr>
        <w:t xml:space="preserve"> EPNL</w:t>
      </w:r>
      <w:r w:rsidRPr="00781BC5">
        <w:rPr>
          <w:rFonts w:ascii="Century Gothic" w:hAnsi="Century Gothic" w:cstheme="minorHAnsi"/>
          <w:sz w:val="22"/>
          <w:szCs w:val="22"/>
        </w:rPr>
        <w:t xml:space="preserve"> de conciliation a été saisie par M ... (nom du demandeur), par courrier du ... (date).</w:t>
      </w:r>
    </w:p>
    <w:p w14:paraId="4EC7BA44" w14:textId="1D4E09B0" w:rsidR="008C61C2" w:rsidRPr="00781BC5" w:rsidRDefault="008C61C2"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Par &lt;&lt;mail, lettre recommandée du ... (date), courrier simple&gt;&gt;, la </w:t>
      </w:r>
      <w:r w:rsidR="004718D4" w:rsidRPr="00781BC5">
        <w:rPr>
          <w:rFonts w:ascii="Century Gothic" w:hAnsi="Century Gothic" w:cstheme="minorHAnsi"/>
          <w:sz w:val="22"/>
          <w:szCs w:val="22"/>
        </w:rPr>
        <w:t>Présidence</w:t>
      </w:r>
      <w:r w:rsidR="004718D4"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en a informé ... (nom du défendeur), lequel</w:t>
      </w:r>
    </w:p>
    <w:p w14:paraId="5F41913A" w14:textId="77777777" w:rsidR="008C61C2" w:rsidRPr="00781BC5" w:rsidRDefault="008C61C2" w:rsidP="00781BC5">
      <w:pPr>
        <w:jc w:val="both"/>
        <w:rPr>
          <w:rFonts w:ascii="Century Gothic" w:hAnsi="Century Gothic" w:cstheme="minorHAnsi"/>
          <w:sz w:val="22"/>
          <w:szCs w:val="22"/>
        </w:rPr>
      </w:pPr>
      <w:r w:rsidRPr="00781BC5">
        <w:rPr>
          <w:rFonts w:ascii="Century Gothic" w:hAnsi="Century Gothic" w:cstheme="minorHAnsi"/>
          <w:i/>
          <w:sz w:val="22"/>
          <w:szCs w:val="22"/>
        </w:rPr>
        <w:t>(selon le cas</w:t>
      </w:r>
      <w:r w:rsidRPr="00781BC5">
        <w:rPr>
          <w:rFonts w:ascii="Century Gothic" w:hAnsi="Century Gothic" w:cstheme="minorHAnsi"/>
          <w:sz w:val="22"/>
          <w:szCs w:val="22"/>
        </w:rPr>
        <w:t>)</w:t>
      </w:r>
    </w:p>
    <w:p w14:paraId="716D45B2" w14:textId="77777777" w:rsidR="008C61C2" w:rsidRPr="00781BC5" w:rsidRDefault="008C61C2"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 xml:space="preserve">a refusé la conciliation devant la commission paritaire ; </w:t>
      </w:r>
    </w:p>
    <w:p w14:paraId="08179F86" w14:textId="5C14642D" w:rsidR="008C61C2" w:rsidRPr="00781BC5" w:rsidRDefault="008C61C2" w:rsidP="00781BC5">
      <w:pPr>
        <w:pStyle w:val="Paragraphedeliste"/>
        <w:numPr>
          <w:ilvl w:val="0"/>
          <w:numId w:val="14"/>
        </w:numPr>
        <w:spacing w:after="0" w:line="240" w:lineRule="auto"/>
        <w:jc w:val="both"/>
        <w:rPr>
          <w:rFonts w:ascii="Century Gothic" w:hAnsi="Century Gothic" w:cstheme="minorHAnsi"/>
        </w:rPr>
      </w:pPr>
      <w:r w:rsidRPr="00781BC5">
        <w:rPr>
          <w:rFonts w:ascii="Century Gothic" w:hAnsi="Century Gothic" w:cstheme="minorHAnsi"/>
        </w:rPr>
        <w:t>n'a donné aucune suite dans les délais prévus par</w:t>
      </w:r>
      <w:r w:rsidR="00936A24" w:rsidRPr="00781BC5">
        <w:rPr>
          <w:rFonts w:ascii="Century Gothic" w:hAnsi="Century Gothic" w:cstheme="minorHAnsi"/>
        </w:rPr>
        <w:t xml:space="preserve"> le règlement intérieur de la commission</w:t>
      </w:r>
      <w:r w:rsidRPr="00781BC5">
        <w:rPr>
          <w:rFonts w:ascii="Century Gothic" w:hAnsi="Century Gothic" w:cstheme="minorHAnsi"/>
        </w:rPr>
        <w:t>.</w:t>
      </w:r>
    </w:p>
    <w:p w14:paraId="0D4F93DA" w14:textId="55D675A2" w:rsidR="008C61C2" w:rsidRPr="00781BC5" w:rsidRDefault="008C61C2" w:rsidP="006236EC">
      <w:pPr>
        <w:jc w:val="both"/>
        <w:rPr>
          <w:rFonts w:ascii="Century Gothic" w:hAnsi="Century Gothic" w:cstheme="minorHAnsi"/>
          <w:sz w:val="22"/>
          <w:szCs w:val="22"/>
        </w:rPr>
      </w:pPr>
      <w:r w:rsidRPr="00781BC5">
        <w:rPr>
          <w:rFonts w:ascii="Century Gothic" w:hAnsi="Century Gothic" w:cstheme="minorHAnsi"/>
          <w:sz w:val="22"/>
          <w:szCs w:val="22"/>
        </w:rPr>
        <w:t xml:space="preserve">La </w:t>
      </w:r>
      <w:r w:rsidR="004718D4" w:rsidRPr="00781BC5">
        <w:rPr>
          <w:rFonts w:ascii="Century Gothic" w:hAnsi="Century Gothic" w:cstheme="minorHAnsi"/>
          <w:sz w:val="22"/>
          <w:szCs w:val="22"/>
        </w:rPr>
        <w:t>Présidence</w:t>
      </w:r>
      <w:r w:rsidR="004718D4"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 xml:space="preserve">de la </w:t>
      </w:r>
      <w:r w:rsidR="00936A24" w:rsidRPr="00781BC5">
        <w:rPr>
          <w:rFonts w:ascii="Century Gothic" w:hAnsi="Century Gothic" w:cstheme="minorHAnsi"/>
          <w:sz w:val="22"/>
          <w:szCs w:val="22"/>
        </w:rPr>
        <w:t xml:space="preserve">CPR </w:t>
      </w:r>
      <w:r w:rsidR="00F07576" w:rsidRPr="00781BC5">
        <w:rPr>
          <w:rFonts w:ascii="Century Gothic" w:hAnsi="Century Gothic" w:cstheme="minorHAnsi"/>
          <w:sz w:val="22"/>
          <w:szCs w:val="22"/>
        </w:rPr>
        <w:t xml:space="preserve">EPNL </w:t>
      </w:r>
      <w:r w:rsidRPr="00781BC5">
        <w:rPr>
          <w:rFonts w:ascii="Century Gothic" w:hAnsi="Century Gothic" w:cstheme="minorHAnsi"/>
          <w:sz w:val="22"/>
          <w:szCs w:val="22"/>
        </w:rPr>
        <w:t xml:space="preserve">de conciliation dresse le constat d’une non-conciliation. </w:t>
      </w:r>
    </w:p>
    <w:p w14:paraId="40E7C034" w14:textId="77777777" w:rsidR="008C61C2" w:rsidRPr="00781BC5" w:rsidRDefault="008C61C2" w:rsidP="00781BC5">
      <w:pPr>
        <w:jc w:val="both"/>
        <w:rPr>
          <w:rFonts w:ascii="Century Gothic" w:hAnsi="Century Gothic" w:cstheme="minorHAnsi"/>
          <w:sz w:val="22"/>
          <w:szCs w:val="22"/>
        </w:rPr>
      </w:pPr>
    </w:p>
    <w:p w14:paraId="15C5529A" w14:textId="77777777" w:rsidR="008C61C2" w:rsidRPr="00781BC5" w:rsidRDefault="008C61C2" w:rsidP="00781BC5">
      <w:pPr>
        <w:tabs>
          <w:tab w:val="left" w:pos="709"/>
          <w:tab w:val="left" w:pos="1418"/>
        </w:tabs>
        <w:jc w:val="center"/>
        <w:rPr>
          <w:rFonts w:ascii="Century Gothic" w:hAnsi="Century Gothic" w:cstheme="minorHAnsi"/>
          <w:sz w:val="22"/>
          <w:szCs w:val="22"/>
        </w:rPr>
      </w:pPr>
      <w:r w:rsidRPr="00781BC5">
        <w:rPr>
          <w:rFonts w:ascii="Century Gothic" w:hAnsi="Century Gothic" w:cstheme="minorHAnsi"/>
          <w:sz w:val="22"/>
          <w:szCs w:val="22"/>
          <w:bdr w:val="single" w:sz="4" w:space="0" w:color="auto"/>
        </w:rPr>
        <w:t xml:space="preserve">Variante 2 : Absence de conciliation </w:t>
      </w:r>
    </w:p>
    <w:p w14:paraId="4DFE8AE7" w14:textId="77777777" w:rsidR="008C61C2" w:rsidRPr="00781BC5" w:rsidRDefault="008C61C2" w:rsidP="00781BC5">
      <w:pPr>
        <w:jc w:val="both"/>
        <w:rPr>
          <w:rFonts w:ascii="Century Gothic" w:hAnsi="Century Gothic" w:cstheme="minorHAnsi"/>
          <w:sz w:val="22"/>
          <w:szCs w:val="22"/>
        </w:rPr>
      </w:pPr>
      <w:r w:rsidRPr="00781BC5">
        <w:rPr>
          <w:rFonts w:ascii="Century Gothic" w:hAnsi="Century Gothic" w:cstheme="minorHAnsi"/>
          <w:sz w:val="22"/>
          <w:szCs w:val="22"/>
        </w:rPr>
        <w:t>La Commission a été saisie par M ... (nom du demandeur), par courrier du ... (date).</w:t>
      </w:r>
    </w:p>
    <w:p w14:paraId="39239929" w14:textId="1F6BB9BF" w:rsidR="008C61C2" w:rsidRPr="00781BC5" w:rsidRDefault="008C61C2"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Par &lt;&lt;mail, lettre recommandée du ... (date), courrier simple&gt;&gt;, la </w:t>
      </w:r>
      <w:r w:rsidR="004718D4" w:rsidRPr="00781BC5">
        <w:rPr>
          <w:rFonts w:ascii="Century Gothic" w:hAnsi="Century Gothic" w:cstheme="minorHAnsi"/>
          <w:sz w:val="22"/>
          <w:szCs w:val="22"/>
        </w:rPr>
        <w:t>Présidence</w:t>
      </w:r>
      <w:r w:rsidR="004718D4" w:rsidRPr="00781BC5" w:rsidDel="00A928DB">
        <w:rPr>
          <w:rFonts w:ascii="Century Gothic" w:hAnsi="Century Gothic" w:cstheme="minorHAnsi"/>
          <w:sz w:val="22"/>
          <w:szCs w:val="22"/>
        </w:rPr>
        <w:t xml:space="preserve"> </w:t>
      </w:r>
      <w:r w:rsidRPr="00781BC5">
        <w:rPr>
          <w:rFonts w:ascii="Century Gothic" w:hAnsi="Century Gothic" w:cstheme="minorHAnsi"/>
          <w:sz w:val="22"/>
          <w:szCs w:val="22"/>
        </w:rPr>
        <w:t xml:space="preserve">en a informé ... (nom du défendeur), lequel a accepté le principe de la conciliation devant la </w:t>
      </w:r>
      <w:r w:rsidR="00936A24" w:rsidRPr="00781BC5">
        <w:rPr>
          <w:rFonts w:ascii="Century Gothic" w:hAnsi="Century Gothic" w:cstheme="minorHAnsi"/>
          <w:sz w:val="22"/>
          <w:szCs w:val="22"/>
        </w:rPr>
        <w:t>CPR</w:t>
      </w:r>
      <w:r w:rsidRPr="00781BC5">
        <w:rPr>
          <w:rFonts w:ascii="Century Gothic" w:hAnsi="Century Gothic" w:cstheme="minorHAnsi"/>
          <w:sz w:val="22"/>
          <w:szCs w:val="22"/>
        </w:rPr>
        <w:t xml:space="preserve">. </w:t>
      </w:r>
    </w:p>
    <w:p w14:paraId="25B77A2F" w14:textId="6149BB54" w:rsidR="008C61C2" w:rsidRPr="00F121E5" w:rsidRDefault="008C61C2" w:rsidP="00781BC5">
      <w:pPr>
        <w:jc w:val="both"/>
        <w:rPr>
          <w:rFonts w:ascii="Century Gothic" w:hAnsi="Century Gothic" w:cstheme="minorHAnsi"/>
          <w:sz w:val="22"/>
          <w:szCs w:val="22"/>
        </w:rPr>
      </w:pPr>
      <w:r w:rsidRPr="00781BC5">
        <w:rPr>
          <w:rFonts w:ascii="Century Gothic" w:hAnsi="Century Gothic" w:cstheme="minorHAnsi"/>
          <w:sz w:val="22"/>
          <w:szCs w:val="22"/>
        </w:rPr>
        <w:t xml:space="preserve">Réunie ce jour, la </w:t>
      </w:r>
      <w:r w:rsidR="00936A24" w:rsidRPr="00781BC5">
        <w:rPr>
          <w:rFonts w:ascii="Century Gothic" w:hAnsi="Century Gothic" w:cstheme="minorHAnsi"/>
          <w:sz w:val="22"/>
          <w:szCs w:val="22"/>
        </w:rPr>
        <w:t xml:space="preserve">CPR </w:t>
      </w:r>
      <w:r w:rsidRPr="00781BC5">
        <w:rPr>
          <w:rFonts w:ascii="Century Gothic" w:hAnsi="Century Gothic" w:cstheme="minorHAnsi"/>
          <w:sz w:val="22"/>
          <w:szCs w:val="22"/>
        </w:rPr>
        <w:t xml:space="preserve">de conciliation a entendu séparément (ou contradictoirement, </w:t>
      </w:r>
      <w:r w:rsidRPr="00F121E5">
        <w:rPr>
          <w:rFonts w:ascii="Century Gothic" w:hAnsi="Century Gothic" w:cstheme="minorHAnsi"/>
          <w:sz w:val="22"/>
          <w:szCs w:val="22"/>
        </w:rPr>
        <w:t>si c'est le cas) les deux parties et leur a proposé les termes d'une conciliation.</w:t>
      </w:r>
    </w:p>
    <w:p w14:paraId="1C8BE0F1" w14:textId="2FBA7A58" w:rsidR="00852F4A" w:rsidRPr="00F121E5" w:rsidRDefault="008C61C2" w:rsidP="00852F4A">
      <w:pPr>
        <w:tabs>
          <w:tab w:val="left" w:pos="709"/>
          <w:tab w:val="left" w:pos="1418"/>
        </w:tabs>
        <w:jc w:val="both"/>
        <w:rPr>
          <w:rFonts w:ascii="Century Gothic" w:hAnsi="Century Gothic" w:cstheme="minorHAnsi"/>
          <w:sz w:val="22"/>
          <w:szCs w:val="22"/>
        </w:rPr>
      </w:pPr>
      <w:r w:rsidRPr="00F121E5">
        <w:rPr>
          <w:rFonts w:ascii="Century Gothic" w:hAnsi="Century Gothic" w:cstheme="minorHAnsi"/>
          <w:sz w:val="22"/>
          <w:szCs w:val="22"/>
        </w:rPr>
        <w:t>Aucune conciliation n'a pu être obtenue entre les parties.</w:t>
      </w:r>
      <w:r w:rsidR="00852F4A" w:rsidRPr="00F121E5">
        <w:rPr>
          <w:rFonts w:ascii="Century Gothic" w:hAnsi="Century Gothic" w:cstheme="minorHAnsi"/>
          <w:sz w:val="22"/>
          <w:szCs w:val="22"/>
        </w:rPr>
        <w:t xml:space="preserve"> Aucune conciliation entre les parties n'a pu être obtenue.</w:t>
      </w:r>
    </w:p>
    <w:p w14:paraId="0AD73113" w14:textId="77777777" w:rsidR="008C61C2" w:rsidRPr="00F121E5" w:rsidRDefault="008C61C2" w:rsidP="00781BC5">
      <w:pPr>
        <w:tabs>
          <w:tab w:val="left" w:pos="709"/>
          <w:tab w:val="left" w:pos="1418"/>
        </w:tabs>
        <w:jc w:val="both"/>
        <w:rPr>
          <w:rFonts w:ascii="Century Gothic" w:hAnsi="Century Gothic" w:cstheme="minorHAnsi"/>
          <w:sz w:val="22"/>
          <w:szCs w:val="22"/>
        </w:rPr>
      </w:pPr>
    </w:p>
    <w:p w14:paraId="7C824AC4" w14:textId="77777777" w:rsidR="008C61C2" w:rsidRPr="00F121E5" w:rsidRDefault="008C61C2" w:rsidP="00781BC5">
      <w:pPr>
        <w:tabs>
          <w:tab w:val="left" w:pos="709"/>
          <w:tab w:val="left" w:pos="1418"/>
        </w:tabs>
        <w:jc w:val="both"/>
        <w:rPr>
          <w:rFonts w:ascii="Century Gothic" w:hAnsi="Century Gothic" w:cstheme="minorHAnsi"/>
          <w:sz w:val="22"/>
          <w:szCs w:val="22"/>
        </w:rPr>
      </w:pPr>
    </w:p>
    <w:p w14:paraId="2D7B2921" w14:textId="77777777" w:rsidR="008C61C2" w:rsidRPr="00F121E5" w:rsidRDefault="008C61C2" w:rsidP="00781BC5">
      <w:pPr>
        <w:tabs>
          <w:tab w:val="left" w:pos="709"/>
          <w:tab w:val="left" w:pos="1418"/>
        </w:tabs>
        <w:jc w:val="center"/>
        <w:rPr>
          <w:rFonts w:ascii="Century Gothic" w:hAnsi="Century Gothic" w:cstheme="minorHAnsi"/>
          <w:sz w:val="22"/>
          <w:szCs w:val="22"/>
        </w:rPr>
      </w:pPr>
      <w:r w:rsidRPr="00F121E5">
        <w:rPr>
          <w:rFonts w:ascii="Century Gothic" w:hAnsi="Century Gothic" w:cstheme="minorHAnsi"/>
          <w:sz w:val="22"/>
          <w:szCs w:val="22"/>
          <w:bdr w:val="single" w:sz="4" w:space="0" w:color="auto"/>
        </w:rPr>
        <w:t>Variante 3 : Conciliation</w:t>
      </w:r>
    </w:p>
    <w:p w14:paraId="68E5AE6D" w14:textId="77777777" w:rsidR="008C61C2" w:rsidRPr="00F121E5" w:rsidRDefault="008C61C2" w:rsidP="00781BC5">
      <w:pPr>
        <w:jc w:val="both"/>
        <w:rPr>
          <w:rFonts w:ascii="Century Gothic" w:hAnsi="Century Gothic" w:cstheme="minorHAnsi"/>
          <w:sz w:val="22"/>
          <w:szCs w:val="22"/>
        </w:rPr>
      </w:pPr>
      <w:r w:rsidRPr="00F121E5">
        <w:rPr>
          <w:rFonts w:ascii="Century Gothic" w:hAnsi="Century Gothic" w:cstheme="minorHAnsi"/>
          <w:sz w:val="22"/>
          <w:szCs w:val="22"/>
        </w:rPr>
        <w:t>La Commission a été saisie par M ... (nom du demandeur), par courrier du ... (date).</w:t>
      </w:r>
    </w:p>
    <w:p w14:paraId="4E618AD3" w14:textId="02C18B77" w:rsidR="008C61C2" w:rsidRPr="00F121E5" w:rsidRDefault="008C61C2" w:rsidP="00781BC5">
      <w:pPr>
        <w:jc w:val="both"/>
        <w:rPr>
          <w:rFonts w:ascii="Century Gothic" w:hAnsi="Century Gothic" w:cstheme="minorHAnsi"/>
          <w:sz w:val="22"/>
          <w:szCs w:val="22"/>
        </w:rPr>
      </w:pPr>
      <w:r w:rsidRPr="00F121E5">
        <w:rPr>
          <w:rFonts w:ascii="Century Gothic" w:hAnsi="Century Gothic" w:cstheme="minorHAnsi"/>
          <w:sz w:val="22"/>
          <w:szCs w:val="22"/>
        </w:rPr>
        <w:t xml:space="preserve">Par &lt;&lt;mail, lettre recommandée du ... (date), courrier simple&gt;&gt;, la </w:t>
      </w:r>
      <w:r w:rsidR="004718D4" w:rsidRPr="00F121E5">
        <w:rPr>
          <w:rFonts w:ascii="Century Gothic" w:hAnsi="Century Gothic" w:cstheme="minorHAnsi"/>
          <w:sz w:val="22"/>
          <w:szCs w:val="22"/>
        </w:rPr>
        <w:t>Présidence</w:t>
      </w:r>
      <w:r w:rsidR="004718D4" w:rsidRPr="00F121E5" w:rsidDel="00A928DB">
        <w:rPr>
          <w:rFonts w:ascii="Century Gothic" w:hAnsi="Century Gothic" w:cstheme="minorHAnsi"/>
          <w:sz w:val="22"/>
          <w:szCs w:val="22"/>
        </w:rPr>
        <w:t xml:space="preserve"> </w:t>
      </w:r>
      <w:r w:rsidRPr="00F121E5">
        <w:rPr>
          <w:rFonts w:ascii="Century Gothic" w:hAnsi="Century Gothic" w:cstheme="minorHAnsi"/>
          <w:sz w:val="22"/>
          <w:szCs w:val="22"/>
        </w:rPr>
        <w:t xml:space="preserve">en a informé ... (nom du défendeur), lequel a accepté le principe de la conciliation devant la </w:t>
      </w:r>
      <w:r w:rsidR="00936A24" w:rsidRPr="00F121E5">
        <w:rPr>
          <w:rFonts w:ascii="Century Gothic" w:hAnsi="Century Gothic" w:cstheme="minorHAnsi"/>
          <w:sz w:val="22"/>
          <w:szCs w:val="22"/>
        </w:rPr>
        <w:t>CPR</w:t>
      </w:r>
      <w:r w:rsidRPr="00F121E5">
        <w:rPr>
          <w:rFonts w:ascii="Century Gothic" w:hAnsi="Century Gothic" w:cstheme="minorHAnsi"/>
          <w:sz w:val="22"/>
          <w:szCs w:val="22"/>
        </w:rPr>
        <w:t xml:space="preserve">. </w:t>
      </w:r>
    </w:p>
    <w:p w14:paraId="0F17AAD4" w14:textId="0DAD61CF" w:rsidR="008C61C2" w:rsidRPr="00F121E5" w:rsidRDefault="008C61C2" w:rsidP="00781BC5">
      <w:pPr>
        <w:jc w:val="both"/>
        <w:rPr>
          <w:rFonts w:ascii="Century Gothic" w:hAnsi="Century Gothic" w:cstheme="minorHAnsi"/>
          <w:sz w:val="22"/>
          <w:szCs w:val="22"/>
        </w:rPr>
      </w:pPr>
      <w:r w:rsidRPr="00F121E5">
        <w:rPr>
          <w:rFonts w:ascii="Century Gothic" w:hAnsi="Century Gothic" w:cstheme="minorHAnsi"/>
          <w:sz w:val="22"/>
          <w:szCs w:val="22"/>
        </w:rPr>
        <w:t xml:space="preserve">Réunie ce jour, la </w:t>
      </w:r>
      <w:r w:rsidR="00936A24" w:rsidRPr="00F121E5">
        <w:rPr>
          <w:rFonts w:ascii="Century Gothic" w:hAnsi="Century Gothic" w:cstheme="minorHAnsi"/>
          <w:sz w:val="22"/>
          <w:szCs w:val="22"/>
        </w:rPr>
        <w:t xml:space="preserve">CPR </w:t>
      </w:r>
      <w:r w:rsidRPr="00F121E5">
        <w:rPr>
          <w:rFonts w:ascii="Century Gothic" w:hAnsi="Century Gothic" w:cstheme="minorHAnsi"/>
          <w:sz w:val="22"/>
          <w:szCs w:val="22"/>
        </w:rPr>
        <w:t>de conciliation a entendu séparément (ou contradictoirement, si c'est le cas) les deux parties et leur a proposé les termes d'une conciliation.</w:t>
      </w:r>
    </w:p>
    <w:p w14:paraId="1A014941" w14:textId="77777777" w:rsidR="008C61C2" w:rsidRPr="00781BC5" w:rsidRDefault="008C61C2" w:rsidP="00781BC5">
      <w:pPr>
        <w:tabs>
          <w:tab w:val="left" w:pos="709"/>
          <w:tab w:val="left" w:pos="1418"/>
        </w:tabs>
        <w:jc w:val="both"/>
        <w:rPr>
          <w:rFonts w:ascii="Century Gothic" w:hAnsi="Century Gothic" w:cstheme="minorHAnsi"/>
          <w:sz w:val="22"/>
          <w:szCs w:val="22"/>
        </w:rPr>
      </w:pPr>
      <w:r w:rsidRPr="00F121E5">
        <w:rPr>
          <w:rFonts w:ascii="Century Gothic" w:hAnsi="Century Gothic" w:cstheme="minorHAnsi"/>
          <w:sz w:val="22"/>
          <w:szCs w:val="22"/>
        </w:rPr>
        <w:t xml:space="preserve">Une conciliation a pu être obtenue entre les parties. Elle a fait l’objet d’un protocole </w:t>
      </w:r>
      <w:r w:rsidRPr="00781BC5">
        <w:rPr>
          <w:rFonts w:ascii="Century Gothic" w:hAnsi="Century Gothic" w:cstheme="minorHAnsi"/>
          <w:sz w:val="22"/>
          <w:szCs w:val="22"/>
        </w:rPr>
        <w:t>transactionnel.</w:t>
      </w:r>
    </w:p>
    <w:p w14:paraId="3E640BF8" w14:textId="77777777" w:rsidR="008C61C2" w:rsidRPr="00781BC5" w:rsidRDefault="008C61C2" w:rsidP="00781BC5">
      <w:pPr>
        <w:tabs>
          <w:tab w:val="left" w:pos="709"/>
          <w:tab w:val="left" w:pos="1418"/>
        </w:tabs>
        <w:jc w:val="both"/>
        <w:rPr>
          <w:rFonts w:ascii="Century Gothic" w:hAnsi="Century Gothic" w:cstheme="minorHAnsi"/>
          <w:sz w:val="22"/>
          <w:szCs w:val="22"/>
        </w:rPr>
      </w:pPr>
    </w:p>
    <w:p w14:paraId="1F2BFC44" w14:textId="77777777" w:rsidR="008C61C2" w:rsidRPr="00781BC5" w:rsidRDefault="008C61C2" w:rsidP="00781BC5">
      <w:pPr>
        <w:jc w:val="both"/>
        <w:rPr>
          <w:rFonts w:ascii="Century Gothic" w:hAnsi="Century Gothic" w:cstheme="minorHAnsi"/>
          <w:sz w:val="22"/>
          <w:szCs w:val="22"/>
        </w:rPr>
      </w:pPr>
      <w:r w:rsidRPr="00781BC5">
        <w:rPr>
          <w:rFonts w:ascii="Century Gothic" w:hAnsi="Century Gothic" w:cstheme="minorHAnsi"/>
          <w:sz w:val="22"/>
          <w:szCs w:val="22"/>
        </w:rPr>
        <w:tab/>
      </w:r>
      <w:r w:rsidRPr="00781BC5">
        <w:rPr>
          <w:rFonts w:ascii="Century Gothic" w:hAnsi="Century Gothic" w:cstheme="minorHAnsi"/>
          <w:sz w:val="22"/>
          <w:szCs w:val="22"/>
        </w:rPr>
        <w:tab/>
      </w:r>
      <w:r w:rsidRPr="00781BC5">
        <w:rPr>
          <w:rFonts w:ascii="Century Gothic" w:hAnsi="Century Gothic" w:cstheme="minorHAnsi"/>
          <w:sz w:val="22"/>
          <w:szCs w:val="22"/>
        </w:rPr>
        <w:tab/>
      </w:r>
      <w:r w:rsidRPr="00781BC5">
        <w:rPr>
          <w:rFonts w:ascii="Century Gothic" w:hAnsi="Century Gothic" w:cstheme="minorHAnsi"/>
          <w:sz w:val="22"/>
          <w:szCs w:val="22"/>
        </w:rPr>
        <w:tab/>
      </w:r>
      <w:r w:rsidRPr="00781BC5">
        <w:rPr>
          <w:rFonts w:ascii="Century Gothic" w:hAnsi="Century Gothic" w:cstheme="minorHAnsi"/>
          <w:sz w:val="22"/>
          <w:szCs w:val="22"/>
        </w:rPr>
        <w:tab/>
      </w:r>
      <w:r w:rsidRPr="00781BC5">
        <w:rPr>
          <w:rFonts w:ascii="Century Gothic" w:hAnsi="Century Gothic" w:cstheme="minorHAnsi"/>
          <w:sz w:val="22"/>
          <w:szCs w:val="22"/>
        </w:rPr>
        <w:tab/>
        <w:t xml:space="preserve">Fait à ... , </w:t>
      </w:r>
      <w:r w:rsidRPr="00781BC5">
        <w:rPr>
          <w:rFonts w:ascii="Century Gothic" w:hAnsi="Century Gothic" w:cstheme="minorHAnsi"/>
          <w:sz w:val="22"/>
          <w:szCs w:val="22"/>
        </w:rPr>
        <w:tab/>
      </w:r>
      <w:r w:rsidRPr="00781BC5">
        <w:rPr>
          <w:rFonts w:ascii="Century Gothic" w:hAnsi="Century Gothic" w:cstheme="minorHAnsi"/>
          <w:sz w:val="22"/>
          <w:szCs w:val="22"/>
        </w:rPr>
        <w:tab/>
        <w:t>le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C61C2" w:rsidRPr="00781BC5" w14:paraId="0D26ED99" w14:textId="77777777" w:rsidTr="00265FED">
        <w:trPr>
          <w:jc w:val="center"/>
        </w:trPr>
        <w:tc>
          <w:tcPr>
            <w:tcW w:w="4536" w:type="dxa"/>
            <w:vAlign w:val="center"/>
          </w:tcPr>
          <w:p w14:paraId="4DC92039" w14:textId="77777777" w:rsidR="008C61C2" w:rsidRPr="00781BC5" w:rsidRDefault="008C61C2" w:rsidP="00781BC5">
            <w:pPr>
              <w:jc w:val="center"/>
              <w:rPr>
                <w:rFonts w:ascii="Century Gothic" w:hAnsi="Century Gothic" w:cstheme="minorHAnsi"/>
              </w:rPr>
            </w:pPr>
            <w:r w:rsidRPr="00781BC5">
              <w:rPr>
                <w:rFonts w:ascii="Century Gothic" w:hAnsi="Century Gothic" w:cstheme="minorHAnsi"/>
              </w:rPr>
              <w:t>Président(e)</w:t>
            </w:r>
          </w:p>
        </w:tc>
        <w:tc>
          <w:tcPr>
            <w:tcW w:w="4536" w:type="dxa"/>
            <w:vAlign w:val="center"/>
          </w:tcPr>
          <w:p w14:paraId="37E5FCFB" w14:textId="77777777" w:rsidR="008C61C2" w:rsidRPr="00781BC5" w:rsidRDefault="008C61C2" w:rsidP="00781BC5">
            <w:pPr>
              <w:jc w:val="center"/>
              <w:rPr>
                <w:rFonts w:ascii="Century Gothic" w:hAnsi="Century Gothic" w:cstheme="minorHAnsi"/>
              </w:rPr>
            </w:pPr>
            <w:r w:rsidRPr="00781BC5">
              <w:rPr>
                <w:rFonts w:ascii="Century Gothic" w:hAnsi="Century Gothic" w:cstheme="minorHAnsi"/>
              </w:rPr>
              <w:t>Vice-président(e)</w:t>
            </w:r>
          </w:p>
        </w:tc>
      </w:tr>
      <w:tr w:rsidR="008C61C2" w:rsidRPr="00781BC5" w14:paraId="28FD60BA" w14:textId="77777777" w:rsidTr="00265FED">
        <w:trPr>
          <w:jc w:val="center"/>
        </w:trPr>
        <w:tc>
          <w:tcPr>
            <w:tcW w:w="4536" w:type="dxa"/>
            <w:vAlign w:val="center"/>
          </w:tcPr>
          <w:p w14:paraId="2975B3D7" w14:textId="77777777" w:rsidR="008C61C2" w:rsidRPr="00781BC5" w:rsidRDefault="008C61C2" w:rsidP="006236EC">
            <w:pPr>
              <w:jc w:val="center"/>
              <w:rPr>
                <w:rFonts w:ascii="Century Gothic" w:hAnsi="Century Gothic" w:cstheme="minorHAnsi"/>
              </w:rPr>
            </w:pPr>
            <w:r w:rsidRPr="006236EC">
              <w:rPr>
                <w:rFonts w:ascii="Century Gothic" w:hAnsi="Century Gothic" w:cstheme="minorHAnsi"/>
              </w:rPr>
              <w:t>&lt;&lt;organisation&gt;&gt;</w:t>
            </w:r>
          </w:p>
        </w:tc>
        <w:tc>
          <w:tcPr>
            <w:tcW w:w="4536" w:type="dxa"/>
            <w:vAlign w:val="center"/>
          </w:tcPr>
          <w:p w14:paraId="23810DDB" w14:textId="77777777" w:rsidR="008C61C2" w:rsidRPr="00781BC5" w:rsidRDefault="008C61C2" w:rsidP="00781BC5">
            <w:pPr>
              <w:jc w:val="center"/>
              <w:rPr>
                <w:rFonts w:ascii="Century Gothic" w:hAnsi="Century Gothic" w:cstheme="minorHAnsi"/>
              </w:rPr>
            </w:pPr>
            <w:r w:rsidRPr="00781BC5">
              <w:rPr>
                <w:rFonts w:ascii="Century Gothic" w:hAnsi="Century Gothic" w:cstheme="minorHAnsi"/>
              </w:rPr>
              <w:t>&lt;&lt;organisation&gt;&gt;</w:t>
            </w:r>
          </w:p>
        </w:tc>
      </w:tr>
      <w:tr w:rsidR="008C61C2" w:rsidRPr="00781BC5" w14:paraId="000687A9" w14:textId="77777777" w:rsidTr="00265FED">
        <w:trPr>
          <w:jc w:val="center"/>
        </w:trPr>
        <w:tc>
          <w:tcPr>
            <w:tcW w:w="4536" w:type="dxa"/>
            <w:vAlign w:val="center"/>
          </w:tcPr>
          <w:p w14:paraId="1B749511" w14:textId="77777777" w:rsidR="008C61C2" w:rsidRPr="00781BC5" w:rsidRDefault="008C61C2" w:rsidP="006236EC">
            <w:pPr>
              <w:jc w:val="center"/>
              <w:rPr>
                <w:rFonts w:ascii="Century Gothic" w:hAnsi="Century Gothic" w:cstheme="minorHAnsi"/>
              </w:rPr>
            </w:pPr>
            <w:r w:rsidRPr="006236EC">
              <w:rPr>
                <w:rFonts w:ascii="Century Gothic" w:hAnsi="Century Gothic" w:cstheme="minorHAnsi"/>
              </w:rPr>
              <w:t>&lt;&lt;Nom&gt;&gt;</w:t>
            </w:r>
          </w:p>
        </w:tc>
        <w:tc>
          <w:tcPr>
            <w:tcW w:w="4536" w:type="dxa"/>
            <w:vAlign w:val="center"/>
          </w:tcPr>
          <w:p w14:paraId="62876A51" w14:textId="77777777" w:rsidR="008C61C2" w:rsidRPr="00781BC5" w:rsidRDefault="008C61C2" w:rsidP="00781BC5">
            <w:pPr>
              <w:jc w:val="center"/>
              <w:rPr>
                <w:rFonts w:ascii="Century Gothic" w:hAnsi="Century Gothic" w:cstheme="minorHAnsi"/>
              </w:rPr>
            </w:pPr>
            <w:r w:rsidRPr="00781BC5">
              <w:rPr>
                <w:rFonts w:ascii="Century Gothic" w:hAnsi="Century Gothic" w:cstheme="minorHAnsi"/>
              </w:rPr>
              <w:t>&lt;&lt;Nom&gt;&gt;</w:t>
            </w:r>
          </w:p>
        </w:tc>
      </w:tr>
    </w:tbl>
    <w:p w14:paraId="5BC6AB93" w14:textId="4E7EE83F" w:rsidR="00663F18" w:rsidRPr="00781BC5" w:rsidRDefault="00663F18" w:rsidP="00781BC5">
      <w:pPr>
        <w:rPr>
          <w:rFonts w:ascii="Century Gothic" w:hAnsi="Century Gothic" w:cstheme="minorHAnsi"/>
          <w:sz w:val="22"/>
          <w:szCs w:val="22"/>
        </w:rPr>
      </w:pPr>
    </w:p>
    <w:p w14:paraId="059A8C41" w14:textId="77777777" w:rsidR="00663F18" w:rsidRPr="00781BC5" w:rsidRDefault="00663F18" w:rsidP="00781BC5">
      <w:pPr>
        <w:rPr>
          <w:rFonts w:ascii="Century Gothic" w:hAnsi="Century Gothic" w:cstheme="minorHAnsi"/>
          <w:sz w:val="22"/>
          <w:szCs w:val="22"/>
        </w:rPr>
      </w:pPr>
    </w:p>
    <w:p w14:paraId="3C188CDD" w14:textId="77777777" w:rsidR="00663F18" w:rsidRPr="00781BC5" w:rsidRDefault="00663F18" w:rsidP="00781BC5">
      <w:pPr>
        <w:rPr>
          <w:rFonts w:ascii="Century Gothic" w:hAnsi="Century Gothic" w:cstheme="minorHAnsi"/>
          <w:sz w:val="22"/>
          <w:szCs w:val="22"/>
        </w:rPr>
      </w:pPr>
    </w:p>
    <w:p w14:paraId="0DAFDE66" w14:textId="77777777" w:rsidR="00663F18" w:rsidRPr="00781BC5" w:rsidRDefault="00663F18" w:rsidP="00781BC5">
      <w:pPr>
        <w:rPr>
          <w:rFonts w:ascii="Century Gothic" w:hAnsi="Century Gothic" w:cstheme="minorHAnsi"/>
          <w:sz w:val="22"/>
          <w:szCs w:val="22"/>
        </w:rPr>
      </w:pPr>
    </w:p>
    <w:p w14:paraId="5497E29A" w14:textId="77777777" w:rsidR="00663F18" w:rsidRPr="00781BC5" w:rsidRDefault="00663F18" w:rsidP="00781BC5">
      <w:pPr>
        <w:rPr>
          <w:rFonts w:ascii="Century Gothic" w:hAnsi="Century Gothic" w:cstheme="minorHAnsi"/>
          <w:sz w:val="22"/>
          <w:szCs w:val="22"/>
        </w:rPr>
      </w:pPr>
    </w:p>
    <w:p w14:paraId="792708AD" w14:textId="77777777" w:rsidR="00663F18" w:rsidRPr="00781BC5" w:rsidRDefault="00663F18" w:rsidP="00781BC5">
      <w:pPr>
        <w:rPr>
          <w:rFonts w:ascii="Century Gothic" w:hAnsi="Century Gothic" w:cstheme="minorHAnsi"/>
          <w:sz w:val="22"/>
          <w:szCs w:val="22"/>
        </w:rPr>
      </w:pPr>
    </w:p>
    <w:p w14:paraId="29107856" w14:textId="77777777" w:rsidR="00663F18" w:rsidRPr="00781BC5" w:rsidRDefault="00663F18" w:rsidP="00781BC5">
      <w:pPr>
        <w:rPr>
          <w:rFonts w:ascii="Century Gothic" w:hAnsi="Century Gothic" w:cstheme="minorHAnsi"/>
          <w:sz w:val="22"/>
          <w:szCs w:val="22"/>
        </w:rPr>
      </w:pPr>
    </w:p>
    <w:p w14:paraId="2F0A3156" w14:textId="77777777" w:rsidR="00663F18" w:rsidRPr="00781BC5" w:rsidRDefault="00663F18" w:rsidP="00781BC5">
      <w:pPr>
        <w:rPr>
          <w:rFonts w:ascii="Century Gothic" w:hAnsi="Century Gothic" w:cstheme="minorHAnsi"/>
          <w:sz w:val="22"/>
          <w:szCs w:val="22"/>
        </w:rPr>
      </w:pPr>
    </w:p>
    <w:p w14:paraId="45FC0376" w14:textId="77777777" w:rsidR="00663F18" w:rsidRPr="00781BC5" w:rsidRDefault="00663F18" w:rsidP="00781BC5">
      <w:pPr>
        <w:rPr>
          <w:rFonts w:ascii="Century Gothic" w:hAnsi="Century Gothic" w:cstheme="minorHAnsi"/>
          <w:sz w:val="22"/>
          <w:szCs w:val="22"/>
        </w:rPr>
      </w:pPr>
    </w:p>
    <w:p w14:paraId="3B9033E9" w14:textId="77777777" w:rsidR="00663F18" w:rsidRPr="00781BC5" w:rsidRDefault="00663F18" w:rsidP="00781BC5">
      <w:pPr>
        <w:rPr>
          <w:rFonts w:ascii="Century Gothic" w:hAnsi="Century Gothic" w:cstheme="minorHAnsi"/>
          <w:sz w:val="22"/>
          <w:szCs w:val="22"/>
        </w:rPr>
      </w:pPr>
    </w:p>
    <w:p w14:paraId="56ECC2B0" w14:textId="77777777" w:rsidR="00663F18" w:rsidRPr="00781BC5" w:rsidRDefault="00663F18" w:rsidP="00781BC5">
      <w:pPr>
        <w:rPr>
          <w:rFonts w:ascii="Century Gothic" w:hAnsi="Century Gothic" w:cstheme="minorHAnsi"/>
          <w:sz w:val="22"/>
          <w:szCs w:val="22"/>
        </w:rPr>
      </w:pPr>
    </w:p>
    <w:p w14:paraId="1449679B" w14:textId="77777777" w:rsidR="00663F18" w:rsidRPr="00781BC5" w:rsidRDefault="00663F18" w:rsidP="00781BC5">
      <w:pPr>
        <w:rPr>
          <w:rFonts w:ascii="Century Gothic" w:hAnsi="Century Gothic" w:cstheme="minorHAnsi"/>
          <w:sz w:val="22"/>
          <w:szCs w:val="22"/>
        </w:rPr>
      </w:pPr>
    </w:p>
    <w:p w14:paraId="45325BC2" w14:textId="77777777" w:rsidR="00663F18" w:rsidRPr="00781BC5" w:rsidRDefault="00663F18" w:rsidP="00781BC5">
      <w:pPr>
        <w:rPr>
          <w:rFonts w:ascii="Century Gothic" w:hAnsi="Century Gothic" w:cstheme="minorHAnsi"/>
          <w:sz w:val="22"/>
          <w:szCs w:val="22"/>
        </w:rPr>
      </w:pPr>
    </w:p>
    <w:p w14:paraId="1A7E53CE" w14:textId="6EE56F94" w:rsidR="00663F18" w:rsidRDefault="00663F18" w:rsidP="008A79A6">
      <w:pPr>
        <w:rPr>
          <w:rFonts w:ascii="Century Gothic" w:hAnsi="Century Gothic" w:cstheme="minorHAnsi"/>
          <w:sz w:val="22"/>
          <w:szCs w:val="22"/>
        </w:rPr>
      </w:pPr>
    </w:p>
    <w:p w14:paraId="72F67DF8" w14:textId="754B8103" w:rsidR="00A5490B" w:rsidRDefault="00A5490B" w:rsidP="008A79A6">
      <w:pPr>
        <w:rPr>
          <w:rFonts w:ascii="Century Gothic" w:hAnsi="Century Gothic" w:cstheme="minorHAnsi"/>
          <w:sz w:val="22"/>
          <w:szCs w:val="22"/>
        </w:rPr>
      </w:pPr>
    </w:p>
    <w:p w14:paraId="6CA13BE9" w14:textId="6E9BA0F0" w:rsidR="00A5490B" w:rsidRDefault="00A5490B" w:rsidP="00781BC5">
      <w:pPr>
        <w:rPr>
          <w:rFonts w:ascii="Century Gothic" w:hAnsi="Century Gothic" w:cstheme="minorHAnsi"/>
          <w:sz w:val="22"/>
          <w:szCs w:val="22"/>
        </w:rPr>
      </w:pPr>
    </w:p>
    <w:p w14:paraId="637A058E" w14:textId="5B3407DA" w:rsidR="00781BC5" w:rsidRDefault="00781BC5" w:rsidP="00781BC5">
      <w:pPr>
        <w:rPr>
          <w:rFonts w:ascii="Century Gothic" w:hAnsi="Century Gothic" w:cstheme="minorHAnsi"/>
          <w:sz w:val="22"/>
          <w:szCs w:val="22"/>
        </w:rPr>
      </w:pPr>
    </w:p>
    <w:p w14:paraId="761E2C48" w14:textId="7E95AA2F" w:rsidR="00781BC5" w:rsidRDefault="00781BC5" w:rsidP="00781BC5">
      <w:pPr>
        <w:rPr>
          <w:rFonts w:ascii="Century Gothic" w:hAnsi="Century Gothic" w:cstheme="minorHAnsi"/>
          <w:sz w:val="22"/>
          <w:szCs w:val="22"/>
        </w:rPr>
      </w:pPr>
    </w:p>
    <w:p w14:paraId="4EAEB9CB" w14:textId="201A902B" w:rsidR="00781BC5" w:rsidRDefault="00781BC5" w:rsidP="00781BC5">
      <w:pPr>
        <w:rPr>
          <w:rFonts w:ascii="Century Gothic" w:hAnsi="Century Gothic" w:cstheme="minorHAnsi"/>
          <w:sz w:val="22"/>
          <w:szCs w:val="22"/>
        </w:rPr>
      </w:pPr>
    </w:p>
    <w:p w14:paraId="361978EB" w14:textId="0A40AB29" w:rsidR="00781BC5" w:rsidRDefault="00781BC5" w:rsidP="00781BC5">
      <w:pPr>
        <w:rPr>
          <w:rFonts w:ascii="Century Gothic" w:hAnsi="Century Gothic" w:cstheme="minorHAnsi"/>
          <w:sz w:val="22"/>
          <w:szCs w:val="22"/>
        </w:rPr>
      </w:pPr>
    </w:p>
    <w:p w14:paraId="6DF30AED" w14:textId="1FF7076F" w:rsidR="00781BC5" w:rsidRDefault="00781BC5" w:rsidP="00781BC5">
      <w:pPr>
        <w:rPr>
          <w:rFonts w:ascii="Century Gothic" w:hAnsi="Century Gothic" w:cstheme="minorHAnsi"/>
          <w:sz w:val="22"/>
          <w:szCs w:val="22"/>
        </w:rPr>
      </w:pPr>
    </w:p>
    <w:p w14:paraId="62E4DF00" w14:textId="014BED41" w:rsidR="00781BC5" w:rsidRDefault="00781BC5" w:rsidP="00781BC5">
      <w:pPr>
        <w:rPr>
          <w:rFonts w:ascii="Century Gothic" w:hAnsi="Century Gothic" w:cstheme="minorHAnsi"/>
          <w:sz w:val="22"/>
          <w:szCs w:val="22"/>
        </w:rPr>
      </w:pPr>
    </w:p>
    <w:p w14:paraId="58D97974" w14:textId="77777777" w:rsidR="00781BC5" w:rsidRDefault="00781BC5" w:rsidP="008A79A6">
      <w:pPr>
        <w:rPr>
          <w:rFonts w:ascii="Century Gothic" w:hAnsi="Century Gothic" w:cstheme="minorHAnsi"/>
          <w:sz w:val="22"/>
          <w:szCs w:val="22"/>
        </w:rPr>
      </w:pPr>
    </w:p>
    <w:p w14:paraId="6CEB5471" w14:textId="1B1377AD" w:rsidR="00A5490B" w:rsidRDefault="00A5490B" w:rsidP="008A79A6">
      <w:pPr>
        <w:rPr>
          <w:rFonts w:ascii="Century Gothic" w:hAnsi="Century Gothic" w:cstheme="minorHAnsi"/>
          <w:sz w:val="22"/>
          <w:szCs w:val="22"/>
        </w:rPr>
      </w:pPr>
    </w:p>
    <w:p w14:paraId="54E2FA31" w14:textId="22A51B8B" w:rsidR="00A5490B" w:rsidRDefault="00A5490B" w:rsidP="008A79A6">
      <w:pPr>
        <w:rPr>
          <w:rFonts w:ascii="Century Gothic" w:hAnsi="Century Gothic" w:cstheme="minorHAnsi"/>
          <w:sz w:val="22"/>
          <w:szCs w:val="22"/>
        </w:rPr>
      </w:pPr>
    </w:p>
    <w:p w14:paraId="71A9E5BA" w14:textId="77777777" w:rsidR="00663F18" w:rsidRPr="00781BC5" w:rsidRDefault="00663F18" w:rsidP="00781BC5">
      <w:pPr>
        <w:rPr>
          <w:rFonts w:ascii="Century Gothic" w:hAnsi="Century Gothic" w:cstheme="minorHAnsi"/>
          <w:sz w:val="22"/>
          <w:szCs w:val="22"/>
        </w:rPr>
      </w:pPr>
    </w:p>
    <w:p w14:paraId="40112709" w14:textId="00B16ED3" w:rsidR="00663F18" w:rsidRPr="00781BC5" w:rsidRDefault="00663F18" w:rsidP="00781BC5">
      <w:pPr>
        <w:pStyle w:val="Titre1"/>
        <w:jc w:val="center"/>
        <w:rPr>
          <w:rFonts w:ascii="Century Gothic" w:hAnsi="Century Gothic"/>
          <w:sz w:val="32"/>
          <w:szCs w:val="32"/>
        </w:rPr>
      </w:pPr>
      <w:bookmarkStart w:id="45" w:name="_Toc41656214"/>
      <w:r w:rsidRPr="00781BC5">
        <w:rPr>
          <w:rFonts w:ascii="Century Gothic" w:hAnsi="Century Gothic"/>
          <w:sz w:val="32"/>
          <w:szCs w:val="32"/>
        </w:rPr>
        <w:t>ANNEXES FRAIS</w:t>
      </w:r>
      <w:bookmarkEnd w:id="45"/>
    </w:p>
    <w:p w14:paraId="31F53A44" w14:textId="77777777" w:rsidR="00663F18" w:rsidRPr="00781BC5" w:rsidRDefault="00663F18" w:rsidP="00781BC5">
      <w:pPr>
        <w:rPr>
          <w:rFonts w:ascii="Century Gothic" w:hAnsi="Century Gothic" w:cstheme="minorHAnsi"/>
          <w:b/>
          <w:sz w:val="36"/>
          <w:szCs w:val="36"/>
        </w:rPr>
      </w:pPr>
      <w:r w:rsidRPr="006236EC">
        <w:rPr>
          <w:rFonts w:ascii="Century Gothic" w:hAnsi="Century Gothic" w:cstheme="minorHAnsi"/>
          <w:b/>
          <w:sz w:val="36"/>
          <w:szCs w:val="36"/>
        </w:rPr>
        <w:br w:type="page"/>
      </w:r>
    </w:p>
    <w:p w14:paraId="3C46BC45" w14:textId="1E71C706" w:rsidR="00663F18" w:rsidRPr="00781BC5" w:rsidRDefault="00663F18" w:rsidP="00781BC5">
      <w:pPr>
        <w:jc w:val="center"/>
        <w:rPr>
          <w:rFonts w:ascii="Century Gothic" w:hAnsi="Century Gothic" w:cstheme="minorHAnsi"/>
          <w:b/>
          <w:sz w:val="36"/>
          <w:szCs w:val="36"/>
        </w:rPr>
      </w:pPr>
      <w:r w:rsidRPr="00781BC5">
        <w:rPr>
          <w:rFonts w:ascii="Century Gothic" w:hAnsi="Century Gothic" w:cstheme="minorHAnsi"/>
          <w:b/>
          <w:sz w:val="36"/>
          <w:szCs w:val="36"/>
        </w:rPr>
        <w:lastRenderedPageBreak/>
        <w:t>Règles de prise en charge</w:t>
      </w:r>
      <w:r w:rsidR="00E47D0B" w:rsidRPr="00781BC5">
        <w:rPr>
          <w:rFonts w:ascii="Century Gothic" w:hAnsi="Century Gothic" w:cstheme="minorHAnsi"/>
          <w:b/>
          <w:sz w:val="36"/>
          <w:szCs w:val="36"/>
        </w:rPr>
        <w:t xml:space="preserve"> frais de transport et d’hébergement et de salaire</w:t>
      </w:r>
    </w:p>
    <w:p w14:paraId="18EA39B8" w14:textId="77777777" w:rsidR="004F00B0" w:rsidRDefault="004F00B0" w:rsidP="008A79A6">
      <w:pPr>
        <w:jc w:val="both"/>
        <w:rPr>
          <w:rFonts w:ascii="Century Gothic" w:hAnsi="Century Gothic" w:cstheme="minorHAnsi"/>
          <w:sz w:val="24"/>
          <w:szCs w:val="24"/>
        </w:rPr>
      </w:pPr>
    </w:p>
    <w:p w14:paraId="473335EE" w14:textId="7308A38B" w:rsidR="00F45B9A" w:rsidRPr="00065B83" w:rsidRDefault="00F45B9A" w:rsidP="00F45B9A">
      <w:pPr>
        <w:jc w:val="both"/>
        <w:rPr>
          <w:rFonts w:ascii="Century Gothic" w:hAnsi="Century Gothic" w:cstheme="minorHAnsi"/>
          <w:sz w:val="22"/>
          <w:szCs w:val="22"/>
        </w:rPr>
      </w:pPr>
      <w:r w:rsidRPr="00065B83">
        <w:rPr>
          <w:rFonts w:ascii="Century Gothic" w:hAnsi="Century Gothic" w:cstheme="minorHAnsi"/>
          <w:sz w:val="22"/>
          <w:szCs w:val="22"/>
        </w:rPr>
        <w:t>L</w:t>
      </w:r>
      <w:r w:rsidR="00086BB4" w:rsidRPr="00065B83">
        <w:rPr>
          <w:rFonts w:ascii="Century Gothic" w:hAnsi="Century Gothic" w:cstheme="minorHAnsi"/>
          <w:sz w:val="22"/>
          <w:szCs w:val="22"/>
        </w:rPr>
        <w:t xml:space="preserve">a CEPNL </w:t>
      </w:r>
      <w:r w:rsidRPr="00065B83">
        <w:rPr>
          <w:rFonts w:ascii="Century Gothic" w:hAnsi="Century Gothic" w:cstheme="minorHAnsi"/>
          <w:sz w:val="22"/>
          <w:szCs w:val="22"/>
        </w:rPr>
        <w:t xml:space="preserve">prend en charge sur demande et sur justificatifs (indiquer </w:t>
      </w:r>
      <w:hyperlink r:id="rId36" w:history="1">
        <w:r w:rsidR="00065B83" w:rsidRPr="006369B5">
          <w:rPr>
            <w:rStyle w:val="Lienhypertexte"/>
            <w:rFonts w:ascii="Century Gothic" w:hAnsi="Century Gothic" w:cstheme="minorHAnsi"/>
            <w:sz w:val="22"/>
            <w:szCs w:val="22"/>
          </w:rPr>
          <w:t>fraisparitarisme@cepnl.org</w:t>
        </w:r>
      </w:hyperlink>
      <w:r w:rsidR="007417E4" w:rsidRPr="00065B83">
        <w:rPr>
          <w:rFonts w:ascii="Century Gothic" w:hAnsi="Century Gothic" w:cstheme="minorHAnsi"/>
          <w:sz w:val="22"/>
          <w:szCs w:val="22"/>
        </w:rPr>
        <w:t>)</w:t>
      </w:r>
      <w:r w:rsidR="00065B83">
        <w:rPr>
          <w:rFonts w:ascii="Century Gothic" w:hAnsi="Century Gothic" w:cstheme="minorHAnsi"/>
          <w:sz w:val="22"/>
          <w:szCs w:val="22"/>
        </w:rPr>
        <w:t>:</w:t>
      </w:r>
    </w:p>
    <w:p w14:paraId="12A8BD5C" w14:textId="57E47AAC" w:rsidR="00F45B9A" w:rsidRPr="00065B83" w:rsidRDefault="00F45B9A" w:rsidP="00F45B9A">
      <w:pPr>
        <w:pStyle w:val="Paragraphedeliste"/>
        <w:numPr>
          <w:ilvl w:val="0"/>
          <w:numId w:val="12"/>
        </w:numPr>
        <w:jc w:val="both"/>
        <w:rPr>
          <w:rFonts w:ascii="Century Gothic" w:hAnsi="Century Gothic" w:cstheme="minorHAnsi"/>
        </w:rPr>
      </w:pPr>
      <w:r w:rsidRPr="00065B83">
        <w:rPr>
          <w:rFonts w:ascii="Century Gothic" w:hAnsi="Century Gothic" w:cstheme="minorHAnsi"/>
        </w:rPr>
        <w:t xml:space="preserve">les frais de transport et d’hébergement des membres du collège salariés en CPPNI et en CPR ; </w:t>
      </w:r>
    </w:p>
    <w:p w14:paraId="6E753A5A" w14:textId="47ED62CC" w:rsidR="00F45B9A" w:rsidRPr="00065B83" w:rsidRDefault="00F45B9A" w:rsidP="00F45B9A">
      <w:pPr>
        <w:pStyle w:val="Paragraphedeliste"/>
        <w:numPr>
          <w:ilvl w:val="0"/>
          <w:numId w:val="12"/>
        </w:numPr>
        <w:jc w:val="both"/>
        <w:rPr>
          <w:rFonts w:ascii="Century Gothic" w:hAnsi="Century Gothic" w:cstheme="minorHAnsi"/>
        </w:rPr>
      </w:pPr>
      <w:r w:rsidRPr="00065B83">
        <w:rPr>
          <w:rFonts w:ascii="Century Gothic" w:hAnsi="Century Gothic" w:cstheme="minorHAnsi"/>
        </w:rPr>
        <w:t>les frais de salaire correspondant au temps de travail effectif rémunéré pour le temps de réunion en CPPNI et CPR ainsi que le temps de préparation aux réunions de CPPNI.</w:t>
      </w:r>
    </w:p>
    <w:p w14:paraId="224C76EC" w14:textId="77777777" w:rsidR="00F45B9A" w:rsidRPr="00065B83" w:rsidRDefault="00F45B9A" w:rsidP="00F45B9A">
      <w:pPr>
        <w:pStyle w:val="ENUMERATIONPREMIERNIVEAUE1"/>
        <w:numPr>
          <w:ilvl w:val="0"/>
          <w:numId w:val="0"/>
        </w:numPr>
        <w:jc w:val="both"/>
        <w:rPr>
          <w:rFonts w:ascii="Century Gothic" w:hAnsi="Century Gothic" w:cstheme="minorHAnsi"/>
          <w:b/>
          <w:sz w:val="22"/>
          <w:szCs w:val="22"/>
        </w:rPr>
      </w:pPr>
      <w:r w:rsidRPr="00065B83">
        <w:rPr>
          <w:rFonts w:ascii="Century Gothic" w:hAnsi="Century Gothic" w:cstheme="minorHAnsi"/>
          <w:b/>
          <w:sz w:val="22"/>
          <w:szCs w:val="22"/>
        </w:rPr>
        <w:t xml:space="preserve">Principes généraux </w:t>
      </w:r>
    </w:p>
    <w:p w14:paraId="0D091052" w14:textId="4E529E59" w:rsidR="00F45B9A" w:rsidRPr="00065B83" w:rsidRDefault="00F45B9A" w:rsidP="00F45B9A">
      <w:pPr>
        <w:pStyle w:val="ENUMERATIONPREMIERNIVEAUE1"/>
        <w:numPr>
          <w:ilvl w:val="0"/>
          <w:numId w:val="12"/>
        </w:numPr>
        <w:jc w:val="both"/>
        <w:rPr>
          <w:rFonts w:ascii="Century Gothic" w:hAnsi="Century Gothic" w:cstheme="minorHAnsi"/>
          <w:sz w:val="22"/>
          <w:szCs w:val="22"/>
        </w:rPr>
      </w:pPr>
      <w:r w:rsidRPr="00065B83">
        <w:rPr>
          <w:rFonts w:ascii="Century Gothic" w:hAnsi="Century Gothic" w:cstheme="minorHAnsi"/>
          <w:sz w:val="22"/>
          <w:szCs w:val="22"/>
        </w:rPr>
        <w:t>Remboursement à l’établissement pour les salariés</w:t>
      </w:r>
      <w:r w:rsidR="00957A75">
        <w:rPr>
          <w:rFonts w:ascii="Century Gothic" w:hAnsi="Century Gothic" w:cstheme="minorHAnsi"/>
          <w:sz w:val="22"/>
          <w:szCs w:val="22"/>
        </w:rPr>
        <w:t xml:space="preserve"> mandatés</w:t>
      </w:r>
      <w:r w:rsidRPr="00065B83">
        <w:rPr>
          <w:rFonts w:ascii="Century Gothic" w:hAnsi="Century Gothic" w:cstheme="minorHAnsi"/>
          <w:sz w:val="22"/>
          <w:szCs w:val="22"/>
        </w:rPr>
        <w:t> ;</w:t>
      </w:r>
    </w:p>
    <w:p w14:paraId="2FC3DF19" w14:textId="0A806442" w:rsidR="00F45B9A" w:rsidRPr="00065B83" w:rsidRDefault="00F45B9A" w:rsidP="00F45B9A">
      <w:pPr>
        <w:pStyle w:val="ENUMERATIONPREMIERNIVEAUE1"/>
        <w:numPr>
          <w:ilvl w:val="0"/>
          <w:numId w:val="12"/>
        </w:numPr>
        <w:jc w:val="both"/>
        <w:rPr>
          <w:rFonts w:ascii="Century Gothic" w:hAnsi="Century Gothic" w:cstheme="minorHAnsi"/>
          <w:sz w:val="22"/>
          <w:szCs w:val="22"/>
        </w:rPr>
      </w:pPr>
      <w:r w:rsidRPr="00065B83">
        <w:rPr>
          <w:rFonts w:ascii="Century Gothic" w:hAnsi="Century Gothic" w:cstheme="minorHAnsi"/>
          <w:sz w:val="22"/>
          <w:szCs w:val="22"/>
        </w:rPr>
        <w:t xml:space="preserve">Remboursement à l’organisation syndicale pour les </w:t>
      </w:r>
      <w:r w:rsidR="00082AC6">
        <w:rPr>
          <w:rFonts w:ascii="Century Gothic" w:hAnsi="Century Gothic" w:cstheme="minorHAnsi"/>
          <w:sz w:val="22"/>
          <w:szCs w:val="22"/>
        </w:rPr>
        <w:t xml:space="preserve">agents publics </w:t>
      </w:r>
      <w:r w:rsidRPr="00065B83">
        <w:rPr>
          <w:rFonts w:ascii="Century Gothic" w:hAnsi="Century Gothic" w:cstheme="minorHAnsi"/>
          <w:sz w:val="22"/>
          <w:szCs w:val="22"/>
        </w:rPr>
        <w:t>ou les retraités</w:t>
      </w:r>
      <w:r w:rsidR="00957A75">
        <w:rPr>
          <w:rFonts w:ascii="Century Gothic" w:hAnsi="Century Gothic" w:cstheme="minorHAnsi"/>
          <w:sz w:val="22"/>
          <w:szCs w:val="22"/>
        </w:rPr>
        <w:t xml:space="preserve"> mandatés</w:t>
      </w:r>
      <w:r w:rsidRPr="00065B83">
        <w:rPr>
          <w:rFonts w:ascii="Century Gothic" w:hAnsi="Century Gothic" w:cstheme="minorHAnsi"/>
          <w:sz w:val="22"/>
          <w:szCs w:val="22"/>
        </w:rPr>
        <w:t> ;</w:t>
      </w:r>
    </w:p>
    <w:p w14:paraId="3D4918A6" w14:textId="77777777" w:rsidR="00F45B9A" w:rsidRPr="00065B83" w:rsidRDefault="00F45B9A" w:rsidP="00F45B9A">
      <w:pPr>
        <w:pStyle w:val="ENUMERATIONPREMIERNIVEAUE1"/>
        <w:numPr>
          <w:ilvl w:val="0"/>
          <w:numId w:val="12"/>
        </w:numPr>
        <w:jc w:val="both"/>
        <w:rPr>
          <w:rFonts w:ascii="Century Gothic" w:hAnsi="Century Gothic" w:cstheme="minorHAnsi"/>
          <w:sz w:val="22"/>
          <w:szCs w:val="22"/>
        </w:rPr>
      </w:pPr>
      <w:r w:rsidRPr="00065B83">
        <w:rPr>
          <w:rFonts w:ascii="Century Gothic" w:hAnsi="Century Gothic" w:cstheme="minorHAnsi"/>
          <w:b/>
          <w:sz w:val="22"/>
          <w:szCs w:val="22"/>
        </w:rPr>
        <w:t>Pour les CPR</w:t>
      </w:r>
      <w:r w:rsidRPr="00065B83">
        <w:rPr>
          <w:rFonts w:ascii="Century Gothic" w:hAnsi="Century Gothic" w:cstheme="minorHAnsi"/>
          <w:sz w:val="22"/>
          <w:szCs w:val="22"/>
        </w:rPr>
        <w:t xml:space="preserve"> : </w:t>
      </w:r>
    </w:p>
    <w:p w14:paraId="1022743C" w14:textId="77777777" w:rsidR="00F45B9A" w:rsidRPr="00065B83" w:rsidRDefault="00F45B9A" w:rsidP="00F45B9A">
      <w:pPr>
        <w:pStyle w:val="ENUMERATIONPREMIERNIVEAUE1"/>
        <w:numPr>
          <w:ilvl w:val="1"/>
          <w:numId w:val="12"/>
        </w:numPr>
        <w:jc w:val="both"/>
        <w:rPr>
          <w:rFonts w:ascii="Century Gothic" w:hAnsi="Century Gothic" w:cstheme="minorHAnsi"/>
          <w:sz w:val="22"/>
          <w:szCs w:val="22"/>
        </w:rPr>
      </w:pPr>
      <w:r w:rsidRPr="00065B83">
        <w:rPr>
          <w:rFonts w:ascii="Century Gothic" w:hAnsi="Century Gothic" w:cstheme="minorHAnsi"/>
          <w:sz w:val="22"/>
          <w:szCs w:val="22"/>
        </w:rPr>
        <w:t xml:space="preserve">pas de remboursement par le Collège employeur des représentants des OPCE et UROGEC. </w:t>
      </w:r>
    </w:p>
    <w:p w14:paraId="04FA84B1" w14:textId="668A65E4" w:rsidR="00F45B9A" w:rsidRPr="00065B83" w:rsidRDefault="00F45B9A" w:rsidP="00F45B9A">
      <w:pPr>
        <w:pStyle w:val="ENUMERATIONPREMIERNIVEAUE1"/>
        <w:numPr>
          <w:ilvl w:val="1"/>
          <w:numId w:val="12"/>
        </w:numPr>
        <w:jc w:val="both"/>
        <w:rPr>
          <w:rFonts w:ascii="Century Gothic" w:hAnsi="Century Gothic" w:cstheme="minorHAnsi"/>
          <w:sz w:val="22"/>
          <w:szCs w:val="22"/>
        </w:rPr>
      </w:pPr>
      <w:r w:rsidRPr="00065B83">
        <w:rPr>
          <w:rFonts w:ascii="Century Gothic" w:hAnsi="Century Gothic" w:cstheme="minorHAnsi"/>
          <w:sz w:val="22"/>
          <w:szCs w:val="22"/>
        </w:rPr>
        <w:t>pas de remboursement sans réception de la convocation, de la liste des participants et de la feuille d’émargement</w:t>
      </w:r>
    </w:p>
    <w:p w14:paraId="08529C99" w14:textId="77777777" w:rsidR="00F45B9A" w:rsidRPr="00065B83" w:rsidRDefault="00F45B9A" w:rsidP="00F45B9A">
      <w:pPr>
        <w:pStyle w:val="ENUMERATIONPREMIERNIVEAUE1"/>
        <w:numPr>
          <w:ilvl w:val="0"/>
          <w:numId w:val="0"/>
        </w:numPr>
        <w:jc w:val="both"/>
        <w:rPr>
          <w:rFonts w:ascii="Century Gothic" w:hAnsi="Century Gothic" w:cstheme="minorHAnsi"/>
          <w:sz w:val="22"/>
          <w:szCs w:val="22"/>
        </w:rPr>
      </w:pPr>
    </w:p>
    <w:p w14:paraId="3ACD7909" w14:textId="1484171B" w:rsidR="00F45B9A" w:rsidRPr="003177FE" w:rsidRDefault="00F45B9A" w:rsidP="00F45B9A">
      <w:pPr>
        <w:pStyle w:val="ENUMERATIONPREMIERNIVEAUE1"/>
        <w:numPr>
          <w:ilvl w:val="0"/>
          <w:numId w:val="0"/>
        </w:numPr>
        <w:jc w:val="both"/>
        <w:rPr>
          <w:rFonts w:ascii="Century Gothic" w:hAnsi="Century Gothic" w:cstheme="minorHAnsi"/>
          <w:b/>
          <w:color w:val="1F497D" w:themeColor="text2"/>
          <w:sz w:val="22"/>
          <w:szCs w:val="22"/>
        </w:rPr>
      </w:pPr>
      <w:r w:rsidRPr="003177FE">
        <w:rPr>
          <w:rFonts w:ascii="Century Gothic" w:hAnsi="Century Gothic" w:cstheme="minorHAnsi"/>
          <w:b/>
          <w:color w:val="1F497D" w:themeColor="text2"/>
          <w:sz w:val="22"/>
          <w:szCs w:val="22"/>
        </w:rPr>
        <w:t xml:space="preserve">Frais de transport et d’hébergement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4419"/>
        <w:gridCol w:w="2878"/>
      </w:tblGrid>
      <w:tr w:rsidR="00065B83" w:rsidRPr="000931D1" w14:paraId="70247211" w14:textId="77777777" w:rsidTr="00A479ED">
        <w:trPr>
          <w:trHeight w:val="348"/>
        </w:trPr>
        <w:tc>
          <w:tcPr>
            <w:tcW w:w="1765" w:type="dxa"/>
            <w:vMerge w:val="restar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77A920B0" w14:textId="77777777" w:rsidR="00F45B9A" w:rsidRPr="000931D1" w:rsidRDefault="00F45B9A" w:rsidP="00A479ED">
            <w:pPr>
              <w:pStyle w:val="ENUMERATIONPREMIERNIVEAUE1"/>
              <w:numPr>
                <w:ilvl w:val="0"/>
                <w:numId w:val="0"/>
              </w:numPr>
              <w:rPr>
                <w:rFonts w:ascii="Century Gothic" w:hAnsi="Century Gothic" w:cstheme="minorHAnsi"/>
                <w:b/>
                <w:color w:val="FFFFFF" w:themeColor="background1"/>
                <w:sz w:val="20"/>
                <w:szCs w:val="20"/>
              </w:rPr>
            </w:pPr>
            <w:r w:rsidRPr="000931D1">
              <w:rPr>
                <w:rFonts w:ascii="Century Gothic" w:hAnsi="Century Gothic" w:cstheme="minorHAnsi"/>
                <w:b/>
                <w:color w:val="FFFFFF" w:themeColor="background1"/>
                <w:sz w:val="20"/>
                <w:szCs w:val="20"/>
              </w:rPr>
              <w:t>Frais de déplacement et de parking</w:t>
            </w:r>
          </w:p>
        </w:tc>
        <w:tc>
          <w:tcPr>
            <w:tcW w:w="4419" w:type="dxa"/>
            <w:tcBorders>
              <w:top w:val="single" w:sz="4" w:space="0" w:color="auto"/>
              <w:left w:val="single" w:sz="4" w:space="0" w:color="auto"/>
              <w:bottom w:val="single" w:sz="4" w:space="0" w:color="auto"/>
              <w:right w:val="single" w:sz="4" w:space="0" w:color="auto"/>
            </w:tcBorders>
            <w:vAlign w:val="center"/>
            <w:hideMark/>
          </w:tcPr>
          <w:p w14:paraId="2E57F8A6" w14:textId="77777777" w:rsidR="00F45B9A" w:rsidRPr="000931D1" w:rsidRDefault="00F45B9A" w:rsidP="00A479ED">
            <w:pPr>
              <w:pStyle w:val="ENUMERATIONPREMIERNIVEAUE1"/>
              <w:numPr>
                <w:ilvl w:val="0"/>
                <w:numId w:val="0"/>
              </w:numPr>
              <w:ind w:left="34"/>
              <w:rPr>
                <w:rFonts w:ascii="Century Gothic" w:hAnsi="Century Gothic" w:cstheme="minorHAnsi"/>
                <w:sz w:val="20"/>
                <w:szCs w:val="20"/>
              </w:rPr>
            </w:pPr>
            <w:r w:rsidRPr="000931D1">
              <w:rPr>
                <w:rFonts w:ascii="Century Gothic" w:hAnsi="Century Gothic" w:cstheme="minorHAnsi"/>
                <w:sz w:val="20"/>
                <w:szCs w:val="20"/>
              </w:rPr>
              <w:t>Billet de train</w:t>
            </w:r>
          </w:p>
          <w:p w14:paraId="7FEAC3C1" w14:textId="77777777" w:rsidR="00F45B9A" w:rsidRPr="000931D1" w:rsidRDefault="00F45B9A" w:rsidP="00A479ED">
            <w:pPr>
              <w:pStyle w:val="ENUMERATIONPREMIERNIVEAUE1"/>
              <w:numPr>
                <w:ilvl w:val="0"/>
                <w:numId w:val="0"/>
              </w:numPr>
              <w:tabs>
                <w:tab w:val="num" w:pos="360"/>
              </w:tabs>
              <w:ind w:left="34"/>
              <w:rPr>
                <w:rFonts w:ascii="Century Gothic" w:hAnsi="Century Gothic" w:cstheme="minorHAnsi"/>
                <w:sz w:val="20"/>
                <w:szCs w:val="20"/>
              </w:rPr>
            </w:pPr>
            <w:r w:rsidRPr="000931D1">
              <w:rPr>
                <w:rFonts w:ascii="Century Gothic" w:hAnsi="Century Gothic" w:cstheme="minorHAnsi"/>
                <w:sz w:val="20"/>
                <w:szCs w:val="20"/>
              </w:rPr>
              <w:t>Billet d’avion si tarif moins élevé</w:t>
            </w:r>
          </w:p>
        </w:tc>
        <w:tc>
          <w:tcPr>
            <w:tcW w:w="2878" w:type="dxa"/>
            <w:tcBorders>
              <w:top w:val="single" w:sz="4" w:space="0" w:color="auto"/>
              <w:left w:val="single" w:sz="4" w:space="0" w:color="auto"/>
              <w:bottom w:val="single" w:sz="4" w:space="0" w:color="auto"/>
              <w:right w:val="single" w:sz="4" w:space="0" w:color="auto"/>
            </w:tcBorders>
            <w:vAlign w:val="center"/>
            <w:hideMark/>
          </w:tcPr>
          <w:p w14:paraId="6C64BFF1" w14:textId="77777777" w:rsidR="00F45B9A" w:rsidRPr="000931D1" w:rsidRDefault="00F45B9A" w:rsidP="00A479ED">
            <w:pPr>
              <w:pStyle w:val="ENUMERATIONPREMIERNIVEAUE1"/>
              <w:numPr>
                <w:ilvl w:val="0"/>
                <w:numId w:val="0"/>
              </w:numPr>
              <w:ind w:left="34"/>
              <w:rPr>
                <w:rFonts w:ascii="Century Gothic" w:hAnsi="Century Gothic" w:cstheme="minorHAnsi"/>
                <w:sz w:val="20"/>
                <w:szCs w:val="20"/>
              </w:rPr>
            </w:pPr>
            <w:r w:rsidRPr="000931D1">
              <w:rPr>
                <w:rFonts w:ascii="Century Gothic" w:hAnsi="Century Gothic" w:cstheme="minorHAnsi"/>
                <w:sz w:val="20"/>
                <w:szCs w:val="20"/>
              </w:rPr>
              <w:t>Tarif SNCF 2</w:t>
            </w:r>
            <w:r w:rsidRPr="000931D1">
              <w:rPr>
                <w:rFonts w:ascii="Century Gothic" w:hAnsi="Century Gothic" w:cstheme="minorHAnsi"/>
                <w:sz w:val="20"/>
                <w:szCs w:val="20"/>
                <w:vertAlign w:val="superscript"/>
              </w:rPr>
              <w:t>ème</w:t>
            </w:r>
            <w:r w:rsidRPr="000931D1">
              <w:rPr>
                <w:rFonts w:ascii="Century Gothic" w:hAnsi="Century Gothic" w:cstheme="minorHAnsi"/>
                <w:sz w:val="20"/>
                <w:szCs w:val="20"/>
              </w:rPr>
              <w:t xml:space="preserve"> classe plein tarif </w:t>
            </w:r>
          </w:p>
        </w:tc>
      </w:tr>
      <w:tr w:rsidR="00065B83" w:rsidRPr="000931D1" w14:paraId="4CFCE909" w14:textId="77777777" w:rsidTr="00A479ED">
        <w:trPr>
          <w:trHeight w:val="1519"/>
        </w:trPr>
        <w:tc>
          <w:tcPr>
            <w:tcW w:w="0" w:type="auto"/>
            <w:vMerge/>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4138D735" w14:textId="77777777" w:rsidR="00F45B9A" w:rsidRPr="000931D1" w:rsidRDefault="00F45B9A" w:rsidP="00A479ED">
            <w:pPr>
              <w:rPr>
                <w:rFonts w:ascii="Century Gothic" w:hAnsi="Century Gothic" w:cstheme="minorHAnsi"/>
                <w:b/>
                <w:color w:val="FFFFFF" w:themeColor="background1"/>
              </w:rPr>
            </w:pPr>
          </w:p>
        </w:tc>
        <w:tc>
          <w:tcPr>
            <w:tcW w:w="4419" w:type="dxa"/>
            <w:tcBorders>
              <w:top w:val="single" w:sz="4" w:space="0" w:color="auto"/>
              <w:left w:val="single" w:sz="4" w:space="0" w:color="auto"/>
              <w:bottom w:val="single" w:sz="4" w:space="0" w:color="auto"/>
              <w:right w:val="single" w:sz="4" w:space="0" w:color="auto"/>
            </w:tcBorders>
            <w:vAlign w:val="center"/>
            <w:hideMark/>
          </w:tcPr>
          <w:p w14:paraId="3CA4EEC9" w14:textId="77777777" w:rsidR="00F45B9A" w:rsidRPr="000931D1" w:rsidRDefault="00F45B9A" w:rsidP="00A479ED">
            <w:pPr>
              <w:pStyle w:val="ENUMERATIONPREMIERNIVEAUE1"/>
              <w:numPr>
                <w:ilvl w:val="0"/>
                <w:numId w:val="0"/>
              </w:numPr>
              <w:ind w:left="34"/>
              <w:rPr>
                <w:rFonts w:ascii="Century Gothic" w:hAnsi="Century Gothic" w:cstheme="minorHAnsi"/>
                <w:sz w:val="20"/>
                <w:szCs w:val="20"/>
              </w:rPr>
            </w:pPr>
            <w:r w:rsidRPr="000931D1">
              <w:rPr>
                <w:rFonts w:ascii="Century Gothic" w:hAnsi="Century Gothic" w:cstheme="minorHAnsi"/>
                <w:sz w:val="20"/>
                <w:szCs w:val="20"/>
              </w:rPr>
              <w:t>Pour CPN / Carte « fréquence » (domicile-Paris) prise en charge si le nombre global de réunions organisées CPN est supérieure à 5</w:t>
            </w:r>
          </w:p>
        </w:tc>
        <w:tc>
          <w:tcPr>
            <w:tcW w:w="2878" w:type="dxa"/>
            <w:tcBorders>
              <w:top w:val="single" w:sz="4" w:space="0" w:color="auto"/>
              <w:left w:val="single" w:sz="4" w:space="0" w:color="auto"/>
              <w:bottom w:val="single" w:sz="4" w:space="0" w:color="auto"/>
              <w:right w:val="single" w:sz="4" w:space="0" w:color="auto"/>
            </w:tcBorders>
            <w:vAlign w:val="center"/>
            <w:hideMark/>
          </w:tcPr>
          <w:p w14:paraId="1E696964" w14:textId="77777777" w:rsidR="00F45B9A" w:rsidRPr="000931D1" w:rsidRDefault="00F45B9A" w:rsidP="00A479ED">
            <w:pPr>
              <w:pStyle w:val="ENUMERATIONPREMIERNIVEAUE1"/>
              <w:numPr>
                <w:ilvl w:val="0"/>
                <w:numId w:val="0"/>
              </w:numPr>
              <w:ind w:left="34"/>
              <w:rPr>
                <w:rFonts w:ascii="Century Gothic" w:hAnsi="Century Gothic" w:cstheme="minorHAnsi"/>
                <w:sz w:val="20"/>
                <w:szCs w:val="20"/>
              </w:rPr>
            </w:pPr>
            <w:r w:rsidRPr="000931D1">
              <w:rPr>
                <w:rFonts w:ascii="Century Gothic" w:hAnsi="Century Gothic" w:cstheme="minorHAnsi"/>
                <w:sz w:val="20"/>
                <w:szCs w:val="20"/>
              </w:rPr>
              <w:t>Prise en charge totale à cette condition/ pas de prorata</w:t>
            </w:r>
          </w:p>
        </w:tc>
      </w:tr>
      <w:tr w:rsidR="00065B83" w:rsidRPr="000931D1" w14:paraId="02C01283" w14:textId="77777777" w:rsidTr="00A479ED">
        <w:trPr>
          <w:trHeight w:val="348"/>
        </w:trPr>
        <w:tc>
          <w:tcPr>
            <w:tcW w:w="0" w:type="auto"/>
            <w:vMerge/>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1D84D198" w14:textId="77777777" w:rsidR="00F45B9A" w:rsidRPr="000931D1" w:rsidRDefault="00F45B9A" w:rsidP="00A479ED">
            <w:pPr>
              <w:rPr>
                <w:rFonts w:ascii="Century Gothic" w:hAnsi="Century Gothic" w:cstheme="minorHAnsi"/>
                <w:b/>
                <w:color w:val="FFFFFF" w:themeColor="background1"/>
              </w:rPr>
            </w:pPr>
          </w:p>
        </w:tc>
        <w:tc>
          <w:tcPr>
            <w:tcW w:w="4419" w:type="dxa"/>
            <w:tcBorders>
              <w:top w:val="single" w:sz="4" w:space="0" w:color="auto"/>
              <w:left w:val="single" w:sz="4" w:space="0" w:color="auto"/>
              <w:bottom w:val="single" w:sz="4" w:space="0" w:color="auto"/>
              <w:right w:val="single" w:sz="4" w:space="0" w:color="auto"/>
            </w:tcBorders>
            <w:vAlign w:val="center"/>
            <w:hideMark/>
          </w:tcPr>
          <w:p w14:paraId="0B696719" w14:textId="3D9C93F8" w:rsidR="00F45B9A" w:rsidRPr="000931D1" w:rsidRDefault="00F45B9A" w:rsidP="00A479ED">
            <w:pPr>
              <w:pStyle w:val="ENUMERATIONPREMIERNIVEAUE1"/>
              <w:numPr>
                <w:ilvl w:val="0"/>
                <w:numId w:val="0"/>
              </w:numPr>
              <w:ind w:left="34"/>
              <w:rPr>
                <w:rFonts w:ascii="Century Gothic" w:hAnsi="Century Gothic" w:cstheme="minorHAnsi"/>
                <w:sz w:val="20"/>
                <w:szCs w:val="20"/>
              </w:rPr>
            </w:pPr>
            <w:r w:rsidRPr="000931D1">
              <w:rPr>
                <w:rFonts w:ascii="Century Gothic" w:hAnsi="Century Gothic" w:cstheme="minorHAnsi"/>
                <w:sz w:val="20"/>
                <w:szCs w:val="20"/>
              </w:rPr>
              <w:t xml:space="preserve">Coupon </w:t>
            </w:r>
            <w:r w:rsidR="00297675" w:rsidRPr="000931D1">
              <w:rPr>
                <w:rFonts w:ascii="Century Gothic" w:hAnsi="Century Gothic" w:cstheme="minorHAnsi"/>
                <w:sz w:val="20"/>
                <w:szCs w:val="20"/>
              </w:rPr>
              <w:t>Navigo</w:t>
            </w:r>
            <w:r w:rsidRPr="000931D1">
              <w:rPr>
                <w:rFonts w:ascii="Century Gothic" w:hAnsi="Century Gothic" w:cstheme="minorHAnsi"/>
                <w:sz w:val="20"/>
                <w:szCs w:val="20"/>
              </w:rPr>
              <w:t xml:space="preserve"> / abonnement transports en commun </w:t>
            </w:r>
          </w:p>
        </w:tc>
        <w:tc>
          <w:tcPr>
            <w:tcW w:w="2878" w:type="dxa"/>
            <w:tcBorders>
              <w:top w:val="single" w:sz="4" w:space="0" w:color="auto"/>
              <w:left w:val="single" w:sz="4" w:space="0" w:color="auto"/>
              <w:bottom w:val="single" w:sz="4" w:space="0" w:color="auto"/>
              <w:right w:val="single" w:sz="4" w:space="0" w:color="auto"/>
            </w:tcBorders>
            <w:vAlign w:val="center"/>
            <w:hideMark/>
          </w:tcPr>
          <w:p w14:paraId="65A4EA5E" w14:textId="77777777" w:rsidR="00F45B9A" w:rsidRPr="000931D1" w:rsidRDefault="00F45B9A" w:rsidP="00A479ED">
            <w:pPr>
              <w:pStyle w:val="ENUMERATIONPREMIERNIVEAUE1"/>
              <w:numPr>
                <w:ilvl w:val="0"/>
                <w:numId w:val="0"/>
              </w:numPr>
              <w:ind w:left="34"/>
              <w:rPr>
                <w:rFonts w:ascii="Century Gothic" w:hAnsi="Century Gothic" w:cstheme="minorHAnsi"/>
                <w:sz w:val="20"/>
                <w:szCs w:val="20"/>
              </w:rPr>
            </w:pPr>
            <w:r w:rsidRPr="000931D1">
              <w:rPr>
                <w:rFonts w:ascii="Century Gothic" w:hAnsi="Century Gothic" w:cstheme="minorHAnsi"/>
                <w:sz w:val="20"/>
                <w:szCs w:val="20"/>
              </w:rPr>
              <w:t xml:space="preserve">Au prorata de l’utilisation pour les réunions </w:t>
            </w:r>
          </w:p>
        </w:tc>
      </w:tr>
      <w:tr w:rsidR="00065B83" w:rsidRPr="000931D1" w14:paraId="57522B3C" w14:textId="77777777" w:rsidTr="00A479ED">
        <w:trPr>
          <w:trHeight w:val="348"/>
        </w:trPr>
        <w:tc>
          <w:tcPr>
            <w:tcW w:w="0" w:type="auto"/>
            <w:vMerge/>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1D92D075" w14:textId="77777777" w:rsidR="00F45B9A" w:rsidRPr="000931D1" w:rsidRDefault="00F45B9A" w:rsidP="00A479ED">
            <w:pPr>
              <w:rPr>
                <w:rFonts w:ascii="Century Gothic" w:hAnsi="Century Gothic" w:cstheme="minorHAnsi"/>
                <w:b/>
                <w:color w:val="FFFFFF" w:themeColor="background1"/>
              </w:rPr>
            </w:pPr>
          </w:p>
        </w:tc>
        <w:tc>
          <w:tcPr>
            <w:tcW w:w="4419" w:type="dxa"/>
            <w:tcBorders>
              <w:top w:val="single" w:sz="4" w:space="0" w:color="auto"/>
              <w:left w:val="single" w:sz="4" w:space="0" w:color="auto"/>
              <w:bottom w:val="single" w:sz="4" w:space="0" w:color="auto"/>
              <w:right w:val="single" w:sz="4" w:space="0" w:color="auto"/>
            </w:tcBorders>
            <w:vAlign w:val="center"/>
            <w:hideMark/>
          </w:tcPr>
          <w:p w14:paraId="2453DA12" w14:textId="77777777" w:rsidR="00F45B9A" w:rsidRPr="000931D1" w:rsidRDefault="00F45B9A" w:rsidP="00A479ED">
            <w:pPr>
              <w:pStyle w:val="ENUMERATIONPREMIERNIVEAUE1"/>
              <w:numPr>
                <w:ilvl w:val="0"/>
                <w:numId w:val="0"/>
              </w:numPr>
              <w:ind w:left="34"/>
              <w:rPr>
                <w:rFonts w:ascii="Century Gothic" w:hAnsi="Century Gothic" w:cstheme="minorHAnsi"/>
                <w:sz w:val="20"/>
                <w:szCs w:val="20"/>
              </w:rPr>
            </w:pPr>
            <w:r w:rsidRPr="000931D1">
              <w:rPr>
                <w:rFonts w:ascii="Century Gothic" w:hAnsi="Century Gothic" w:cstheme="minorHAnsi"/>
                <w:sz w:val="20"/>
                <w:szCs w:val="20"/>
              </w:rPr>
              <w:t>Véhicule personnel :</w:t>
            </w:r>
          </w:p>
          <w:p w14:paraId="3FE1AC8C" w14:textId="77777777" w:rsidR="00F45B9A" w:rsidRPr="000931D1" w:rsidRDefault="00F45B9A" w:rsidP="00A479ED">
            <w:pPr>
              <w:pStyle w:val="ENUMERATIONPREMIERNIVEAUE1"/>
              <w:numPr>
                <w:ilvl w:val="0"/>
                <w:numId w:val="31"/>
              </w:numPr>
              <w:jc w:val="left"/>
              <w:rPr>
                <w:rFonts w:ascii="Century Gothic" w:hAnsi="Century Gothic" w:cstheme="minorHAnsi"/>
                <w:sz w:val="20"/>
                <w:szCs w:val="20"/>
              </w:rPr>
            </w:pPr>
            <w:r w:rsidRPr="000931D1">
              <w:rPr>
                <w:rFonts w:ascii="Century Gothic" w:hAnsi="Century Gothic" w:cstheme="minorHAnsi"/>
                <w:sz w:val="20"/>
                <w:szCs w:val="20"/>
              </w:rPr>
              <w:t>Transport domicile – gare ou aéroport</w:t>
            </w:r>
          </w:p>
          <w:p w14:paraId="4FA53FB0" w14:textId="77777777" w:rsidR="00F45B9A" w:rsidRPr="000931D1" w:rsidRDefault="00F45B9A" w:rsidP="00A479ED">
            <w:pPr>
              <w:pStyle w:val="ENUMERATIONPREMIERNIVEAUE1"/>
              <w:numPr>
                <w:ilvl w:val="0"/>
                <w:numId w:val="31"/>
              </w:numPr>
              <w:jc w:val="left"/>
              <w:rPr>
                <w:rFonts w:ascii="Century Gothic" w:hAnsi="Century Gothic" w:cstheme="minorHAnsi"/>
                <w:sz w:val="20"/>
                <w:szCs w:val="20"/>
              </w:rPr>
            </w:pPr>
            <w:r w:rsidRPr="000931D1">
              <w:rPr>
                <w:rFonts w:ascii="Century Gothic" w:hAnsi="Century Gothic" w:cstheme="minorHAnsi"/>
                <w:sz w:val="20"/>
                <w:szCs w:val="20"/>
              </w:rPr>
              <w:t>Trajet AR entre domicile et lieu de réunion de moins de 300 km</w:t>
            </w:r>
          </w:p>
        </w:tc>
        <w:tc>
          <w:tcPr>
            <w:tcW w:w="2878" w:type="dxa"/>
            <w:tcBorders>
              <w:top w:val="single" w:sz="4" w:space="0" w:color="auto"/>
              <w:left w:val="single" w:sz="4" w:space="0" w:color="auto"/>
              <w:bottom w:val="single" w:sz="4" w:space="0" w:color="auto"/>
              <w:right w:val="single" w:sz="4" w:space="0" w:color="auto"/>
            </w:tcBorders>
            <w:vAlign w:val="center"/>
            <w:hideMark/>
          </w:tcPr>
          <w:p w14:paraId="1189320F" w14:textId="77777777" w:rsidR="00F45B9A" w:rsidRPr="000931D1" w:rsidRDefault="00F45B9A" w:rsidP="00A479ED">
            <w:pPr>
              <w:pStyle w:val="ENUMERATIONPREMIERNIVEAUE1"/>
              <w:numPr>
                <w:ilvl w:val="0"/>
                <w:numId w:val="0"/>
              </w:numPr>
              <w:ind w:left="34"/>
              <w:rPr>
                <w:rFonts w:ascii="Century Gothic" w:hAnsi="Century Gothic" w:cstheme="minorHAnsi"/>
                <w:sz w:val="20"/>
                <w:szCs w:val="20"/>
              </w:rPr>
            </w:pPr>
            <w:r w:rsidRPr="000931D1">
              <w:rPr>
                <w:rFonts w:ascii="Century Gothic" w:hAnsi="Century Gothic" w:cstheme="minorHAnsi"/>
                <w:sz w:val="20"/>
                <w:szCs w:val="20"/>
              </w:rPr>
              <w:t>Barème fiscal en vigueur/ plafonné à un véhicule 6CV</w:t>
            </w:r>
          </w:p>
        </w:tc>
      </w:tr>
      <w:tr w:rsidR="00065B83" w:rsidRPr="000931D1" w14:paraId="5C00BF0C" w14:textId="77777777" w:rsidTr="00A479ED">
        <w:trPr>
          <w:trHeight w:val="348"/>
        </w:trPr>
        <w:tc>
          <w:tcPr>
            <w:tcW w:w="0" w:type="auto"/>
            <w:vMerge/>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06518912" w14:textId="77777777" w:rsidR="00F45B9A" w:rsidRPr="000931D1" w:rsidRDefault="00F45B9A" w:rsidP="00A479ED">
            <w:pPr>
              <w:rPr>
                <w:rFonts w:ascii="Century Gothic" w:hAnsi="Century Gothic" w:cstheme="minorHAnsi"/>
                <w:b/>
                <w:color w:val="FFFFFF" w:themeColor="background1"/>
              </w:rPr>
            </w:pPr>
          </w:p>
        </w:tc>
        <w:tc>
          <w:tcPr>
            <w:tcW w:w="4419" w:type="dxa"/>
            <w:tcBorders>
              <w:top w:val="single" w:sz="4" w:space="0" w:color="auto"/>
              <w:left w:val="single" w:sz="4" w:space="0" w:color="auto"/>
              <w:bottom w:val="single" w:sz="4" w:space="0" w:color="auto"/>
              <w:right w:val="single" w:sz="4" w:space="0" w:color="auto"/>
            </w:tcBorders>
            <w:vAlign w:val="center"/>
            <w:hideMark/>
          </w:tcPr>
          <w:p w14:paraId="01043D14" w14:textId="77777777" w:rsidR="00F45B9A" w:rsidRPr="000931D1" w:rsidRDefault="00F45B9A" w:rsidP="00A479ED">
            <w:pPr>
              <w:pStyle w:val="ENUMERATIONPREMIERNIVEAUE1"/>
              <w:numPr>
                <w:ilvl w:val="0"/>
                <w:numId w:val="0"/>
              </w:numPr>
              <w:ind w:left="34"/>
              <w:rPr>
                <w:rFonts w:ascii="Century Gothic" w:hAnsi="Century Gothic" w:cstheme="minorHAnsi"/>
                <w:sz w:val="20"/>
                <w:szCs w:val="20"/>
              </w:rPr>
            </w:pPr>
            <w:r w:rsidRPr="000931D1">
              <w:rPr>
                <w:rFonts w:ascii="Century Gothic" w:hAnsi="Century Gothic" w:cstheme="minorHAnsi"/>
                <w:sz w:val="20"/>
                <w:szCs w:val="20"/>
              </w:rPr>
              <w:t>Parking</w:t>
            </w:r>
          </w:p>
        </w:tc>
        <w:tc>
          <w:tcPr>
            <w:tcW w:w="2878" w:type="dxa"/>
            <w:tcBorders>
              <w:top w:val="single" w:sz="4" w:space="0" w:color="auto"/>
              <w:left w:val="single" w:sz="4" w:space="0" w:color="auto"/>
              <w:bottom w:val="single" w:sz="4" w:space="0" w:color="auto"/>
              <w:right w:val="single" w:sz="4" w:space="0" w:color="auto"/>
            </w:tcBorders>
            <w:vAlign w:val="center"/>
            <w:hideMark/>
          </w:tcPr>
          <w:p w14:paraId="1AA7CAF6" w14:textId="77777777" w:rsidR="00F45B9A" w:rsidRPr="000931D1" w:rsidRDefault="00F45B9A" w:rsidP="00A479ED">
            <w:pPr>
              <w:pStyle w:val="ENUMERATIONPREMIERNIVEAUE1"/>
              <w:numPr>
                <w:ilvl w:val="0"/>
                <w:numId w:val="0"/>
              </w:numPr>
              <w:ind w:left="34"/>
              <w:rPr>
                <w:rFonts w:ascii="Century Gothic" w:hAnsi="Century Gothic" w:cstheme="minorHAnsi"/>
                <w:sz w:val="20"/>
                <w:szCs w:val="20"/>
              </w:rPr>
            </w:pPr>
            <w:r w:rsidRPr="000931D1">
              <w:rPr>
                <w:rFonts w:ascii="Century Gothic" w:hAnsi="Century Gothic" w:cstheme="minorHAnsi"/>
                <w:sz w:val="20"/>
                <w:szCs w:val="20"/>
              </w:rPr>
              <w:t>parking gare ou aéroport</w:t>
            </w:r>
          </w:p>
          <w:p w14:paraId="3221F6AB" w14:textId="77777777" w:rsidR="00F45B9A" w:rsidRPr="000931D1" w:rsidRDefault="00F45B9A" w:rsidP="00A479ED">
            <w:pPr>
              <w:pStyle w:val="ENUMERATIONPREMIERNIVEAUE1"/>
              <w:numPr>
                <w:ilvl w:val="0"/>
                <w:numId w:val="0"/>
              </w:numPr>
              <w:ind w:left="34"/>
              <w:rPr>
                <w:rFonts w:ascii="Century Gothic" w:hAnsi="Century Gothic" w:cstheme="minorHAnsi"/>
                <w:sz w:val="20"/>
                <w:szCs w:val="20"/>
              </w:rPr>
            </w:pPr>
            <w:r w:rsidRPr="000931D1">
              <w:rPr>
                <w:rFonts w:ascii="Century Gothic" w:hAnsi="Century Gothic" w:cstheme="minorHAnsi"/>
                <w:sz w:val="20"/>
                <w:szCs w:val="20"/>
              </w:rPr>
              <w:t xml:space="preserve">parking lieu de réunion </w:t>
            </w:r>
          </w:p>
        </w:tc>
      </w:tr>
      <w:tr w:rsidR="00065B83" w:rsidRPr="000931D1" w14:paraId="4A9DA966" w14:textId="77777777" w:rsidTr="00A479ED">
        <w:tc>
          <w:tcPr>
            <w:tcW w:w="1765"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23AE050B" w14:textId="77777777" w:rsidR="00F45B9A" w:rsidRPr="000931D1" w:rsidRDefault="00F45B9A" w:rsidP="00A479ED">
            <w:pPr>
              <w:pStyle w:val="ENUMERATIONPREMIERNIVEAUE1"/>
              <w:numPr>
                <w:ilvl w:val="0"/>
                <w:numId w:val="0"/>
              </w:numPr>
              <w:rPr>
                <w:rFonts w:ascii="Century Gothic" w:hAnsi="Century Gothic" w:cstheme="minorHAnsi"/>
                <w:b/>
                <w:color w:val="FFFFFF" w:themeColor="background1"/>
                <w:sz w:val="20"/>
                <w:szCs w:val="20"/>
              </w:rPr>
            </w:pPr>
            <w:r w:rsidRPr="000931D1">
              <w:rPr>
                <w:rFonts w:ascii="Century Gothic" w:hAnsi="Century Gothic" w:cstheme="minorHAnsi"/>
                <w:b/>
                <w:color w:val="FFFFFF" w:themeColor="background1"/>
                <w:sz w:val="20"/>
                <w:szCs w:val="20"/>
              </w:rPr>
              <w:t>Frais de séjour engagés</w:t>
            </w:r>
          </w:p>
        </w:tc>
        <w:tc>
          <w:tcPr>
            <w:tcW w:w="4419" w:type="dxa"/>
            <w:tcBorders>
              <w:top w:val="single" w:sz="4" w:space="0" w:color="auto"/>
              <w:left w:val="single" w:sz="4" w:space="0" w:color="auto"/>
              <w:bottom w:val="single" w:sz="4" w:space="0" w:color="auto"/>
              <w:right w:val="single" w:sz="4" w:space="0" w:color="auto"/>
            </w:tcBorders>
            <w:vAlign w:val="center"/>
            <w:hideMark/>
          </w:tcPr>
          <w:p w14:paraId="66043256" w14:textId="77777777" w:rsidR="00F45B9A" w:rsidRPr="000931D1" w:rsidRDefault="00F45B9A" w:rsidP="00A479ED">
            <w:pPr>
              <w:rPr>
                <w:rFonts w:ascii="Century Gothic" w:hAnsi="Century Gothic" w:cstheme="minorHAnsi"/>
              </w:rPr>
            </w:pPr>
            <w:r w:rsidRPr="000931D1">
              <w:rPr>
                <w:rFonts w:ascii="Century Gothic" w:hAnsi="Century Gothic" w:cstheme="minorHAnsi"/>
              </w:rPr>
              <w:t>Nuitée : diner de la veille + hôtel + petit déjeuner (forfait annuel décidé en commissions</w:t>
            </w:r>
          </w:p>
        </w:tc>
        <w:tc>
          <w:tcPr>
            <w:tcW w:w="2878" w:type="dxa"/>
            <w:tcBorders>
              <w:top w:val="single" w:sz="4" w:space="0" w:color="auto"/>
              <w:left w:val="single" w:sz="4" w:space="0" w:color="auto"/>
              <w:bottom w:val="single" w:sz="4" w:space="0" w:color="auto"/>
              <w:right w:val="single" w:sz="4" w:space="0" w:color="auto"/>
            </w:tcBorders>
            <w:vAlign w:val="center"/>
            <w:hideMark/>
          </w:tcPr>
          <w:p w14:paraId="4A0C080D" w14:textId="77777777" w:rsidR="00F45B9A" w:rsidRPr="000931D1" w:rsidRDefault="00F45B9A" w:rsidP="00A479ED">
            <w:pPr>
              <w:ind w:left="34"/>
              <w:jc w:val="center"/>
              <w:rPr>
                <w:rFonts w:ascii="Century Gothic" w:hAnsi="Century Gothic" w:cstheme="minorHAnsi"/>
              </w:rPr>
            </w:pPr>
            <w:r w:rsidRPr="000931D1">
              <w:rPr>
                <w:rFonts w:ascii="Century Gothic" w:hAnsi="Century Gothic" w:cstheme="minorHAnsi"/>
              </w:rPr>
              <w:t>150€</w:t>
            </w:r>
          </w:p>
        </w:tc>
      </w:tr>
      <w:tr w:rsidR="00065B83" w:rsidRPr="000931D1" w14:paraId="7D1D4E47" w14:textId="77777777" w:rsidTr="00A479ED">
        <w:tc>
          <w:tcPr>
            <w:tcW w:w="1765" w:type="dxa"/>
            <w:vMerge w:val="restar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1D787D42" w14:textId="77777777" w:rsidR="00F45B9A" w:rsidRPr="000931D1" w:rsidRDefault="00F45B9A" w:rsidP="00A479ED">
            <w:pPr>
              <w:pStyle w:val="ENUMERATIONPREMIERNIVEAUE1"/>
              <w:numPr>
                <w:ilvl w:val="0"/>
                <w:numId w:val="0"/>
              </w:numPr>
              <w:rPr>
                <w:rFonts w:ascii="Century Gothic" w:hAnsi="Century Gothic" w:cstheme="minorHAnsi"/>
                <w:b/>
                <w:color w:val="FFFFFF" w:themeColor="background1"/>
                <w:sz w:val="20"/>
                <w:szCs w:val="20"/>
              </w:rPr>
            </w:pPr>
            <w:r w:rsidRPr="000931D1">
              <w:rPr>
                <w:rFonts w:ascii="Century Gothic" w:hAnsi="Century Gothic" w:cstheme="minorHAnsi"/>
                <w:b/>
                <w:color w:val="FFFFFF" w:themeColor="background1"/>
                <w:sz w:val="20"/>
                <w:szCs w:val="20"/>
              </w:rPr>
              <w:t>Frais de restauration</w:t>
            </w:r>
          </w:p>
        </w:tc>
        <w:tc>
          <w:tcPr>
            <w:tcW w:w="4419" w:type="dxa"/>
            <w:tcBorders>
              <w:top w:val="single" w:sz="4" w:space="0" w:color="auto"/>
              <w:left w:val="single" w:sz="4" w:space="0" w:color="auto"/>
              <w:bottom w:val="single" w:sz="4" w:space="0" w:color="auto"/>
              <w:right w:val="single" w:sz="4" w:space="0" w:color="auto"/>
            </w:tcBorders>
            <w:vAlign w:val="center"/>
            <w:hideMark/>
          </w:tcPr>
          <w:p w14:paraId="326A003B" w14:textId="77777777" w:rsidR="00F45B9A" w:rsidRPr="000931D1" w:rsidRDefault="00F45B9A" w:rsidP="00A479ED">
            <w:pPr>
              <w:pStyle w:val="ENUMERATIONPREMIERNIVEAUE1"/>
              <w:numPr>
                <w:ilvl w:val="0"/>
                <w:numId w:val="0"/>
              </w:numPr>
              <w:ind w:left="2"/>
              <w:rPr>
                <w:rFonts w:ascii="Century Gothic" w:hAnsi="Century Gothic" w:cstheme="minorHAnsi"/>
                <w:sz w:val="20"/>
                <w:szCs w:val="20"/>
              </w:rPr>
            </w:pPr>
            <w:r w:rsidRPr="000931D1">
              <w:rPr>
                <w:rFonts w:ascii="Century Gothic" w:hAnsi="Century Gothic" w:cstheme="minorHAnsi"/>
                <w:sz w:val="20"/>
                <w:szCs w:val="20"/>
              </w:rPr>
              <w:t>Déjeuners (plateau repas, restauration collective, restaurant) entre deux séquences de travail</w:t>
            </w:r>
          </w:p>
        </w:tc>
        <w:tc>
          <w:tcPr>
            <w:tcW w:w="2878" w:type="dxa"/>
            <w:tcBorders>
              <w:top w:val="single" w:sz="4" w:space="0" w:color="auto"/>
              <w:left w:val="single" w:sz="4" w:space="0" w:color="auto"/>
              <w:bottom w:val="single" w:sz="4" w:space="0" w:color="auto"/>
              <w:right w:val="single" w:sz="4" w:space="0" w:color="auto"/>
            </w:tcBorders>
            <w:vAlign w:val="center"/>
            <w:hideMark/>
          </w:tcPr>
          <w:p w14:paraId="27979434" w14:textId="77777777" w:rsidR="00F45B9A" w:rsidRPr="000931D1" w:rsidRDefault="00F45B9A" w:rsidP="00A479ED">
            <w:pPr>
              <w:pStyle w:val="ENUMERATIONPREMIERNIVEAUE1"/>
              <w:numPr>
                <w:ilvl w:val="0"/>
                <w:numId w:val="0"/>
              </w:numPr>
              <w:ind w:left="34"/>
              <w:rPr>
                <w:rFonts w:ascii="Century Gothic" w:hAnsi="Century Gothic" w:cstheme="minorHAnsi"/>
                <w:sz w:val="20"/>
                <w:szCs w:val="20"/>
              </w:rPr>
            </w:pPr>
            <w:r w:rsidRPr="000931D1">
              <w:rPr>
                <w:rFonts w:ascii="Century Gothic" w:hAnsi="Century Gothic" w:cstheme="minorHAnsi"/>
                <w:sz w:val="20"/>
                <w:szCs w:val="20"/>
              </w:rPr>
              <w:t>RAS</w:t>
            </w:r>
          </w:p>
        </w:tc>
      </w:tr>
      <w:tr w:rsidR="00065B83" w:rsidRPr="000931D1" w14:paraId="61D77D00" w14:textId="77777777" w:rsidTr="00A479ED">
        <w:tc>
          <w:tcPr>
            <w:tcW w:w="0" w:type="auto"/>
            <w:vMerge/>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6850ED41" w14:textId="77777777" w:rsidR="00F45B9A" w:rsidRPr="000931D1" w:rsidRDefault="00F45B9A" w:rsidP="00A479ED">
            <w:pPr>
              <w:rPr>
                <w:rFonts w:ascii="Century Gothic" w:hAnsi="Century Gothic" w:cstheme="minorHAnsi"/>
              </w:rPr>
            </w:pPr>
          </w:p>
        </w:tc>
        <w:tc>
          <w:tcPr>
            <w:tcW w:w="4419" w:type="dxa"/>
            <w:tcBorders>
              <w:top w:val="single" w:sz="4" w:space="0" w:color="auto"/>
              <w:left w:val="single" w:sz="4" w:space="0" w:color="auto"/>
              <w:bottom w:val="single" w:sz="4" w:space="0" w:color="auto"/>
              <w:right w:val="single" w:sz="4" w:space="0" w:color="auto"/>
            </w:tcBorders>
            <w:vAlign w:val="center"/>
            <w:hideMark/>
          </w:tcPr>
          <w:p w14:paraId="03AAD35F" w14:textId="77777777" w:rsidR="00F45B9A" w:rsidRPr="000931D1" w:rsidRDefault="00F45B9A" w:rsidP="00A479ED">
            <w:pPr>
              <w:pStyle w:val="ENUMERATIONPREMIERNIVEAUE1"/>
              <w:numPr>
                <w:ilvl w:val="0"/>
                <w:numId w:val="0"/>
              </w:numPr>
              <w:ind w:left="2"/>
              <w:rPr>
                <w:rFonts w:ascii="Century Gothic" w:hAnsi="Century Gothic" w:cstheme="minorHAnsi"/>
                <w:sz w:val="20"/>
                <w:szCs w:val="20"/>
              </w:rPr>
            </w:pPr>
            <w:r w:rsidRPr="000931D1">
              <w:rPr>
                <w:rFonts w:ascii="Century Gothic" w:hAnsi="Century Gothic" w:cstheme="minorHAnsi"/>
                <w:sz w:val="20"/>
                <w:szCs w:val="20"/>
              </w:rPr>
              <w:t>Petit-déjeuner (en cas de départ domicile avant 7h)</w:t>
            </w:r>
          </w:p>
        </w:tc>
        <w:tc>
          <w:tcPr>
            <w:tcW w:w="2878" w:type="dxa"/>
            <w:tcBorders>
              <w:top w:val="single" w:sz="4" w:space="0" w:color="auto"/>
              <w:left w:val="single" w:sz="4" w:space="0" w:color="auto"/>
              <w:bottom w:val="single" w:sz="4" w:space="0" w:color="auto"/>
              <w:right w:val="single" w:sz="4" w:space="0" w:color="auto"/>
            </w:tcBorders>
            <w:vAlign w:val="center"/>
            <w:hideMark/>
          </w:tcPr>
          <w:p w14:paraId="4B7BA78C" w14:textId="77777777" w:rsidR="00F45B9A" w:rsidRPr="000931D1" w:rsidRDefault="00F45B9A" w:rsidP="00A479ED">
            <w:pPr>
              <w:pStyle w:val="ENUMERATIONPREMIERNIVEAUE1"/>
              <w:numPr>
                <w:ilvl w:val="0"/>
                <w:numId w:val="0"/>
              </w:numPr>
              <w:ind w:left="34"/>
              <w:rPr>
                <w:rFonts w:ascii="Century Gothic" w:hAnsi="Century Gothic" w:cstheme="minorHAnsi"/>
                <w:sz w:val="20"/>
                <w:szCs w:val="20"/>
              </w:rPr>
            </w:pPr>
            <w:r w:rsidRPr="000931D1">
              <w:rPr>
                <w:rFonts w:ascii="Century Gothic" w:hAnsi="Century Gothic" w:cstheme="minorHAnsi"/>
                <w:sz w:val="20"/>
                <w:szCs w:val="20"/>
              </w:rPr>
              <w:t>7€</w:t>
            </w:r>
          </w:p>
        </w:tc>
      </w:tr>
    </w:tbl>
    <w:p w14:paraId="22E34C5B" w14:textId="25238603" w:rsidR="00065B83" w:rsidRPr="00065B83" w:rsidRDefault="00065B83" w:rsidP="00F45B9A">
      <w:pPr>
        <w:jc w:val="both"/>
        <w:rPr>
          <w:rFonts w:ascii="Century Gothic" w:hAnsi="Century Gothic" w:cstheme="minorHAnsi"/>
          <w:sz w:val="22"/>
          <w:szCs w:val="22"/>
        </w:rPr>
      </w:pPr>
    </w:p>
    <w:p w14:paraId="5ED8F8AE" w14:textId="77777777" w:rsidR="00065B83" w:rsidRPr="00065B83" w:rsidRDefault="00065B83">
      <w:pPr>
        <w:spacing w:after="200" w:line="276" w:lineRule="auto"/>
        <w:rPr>
          <w:rFonts w:ascii="Century Gothic" w:hAnsi="Century Gothic" w:cstheme="minorHAnsi"/>
          <w:sz w:val="22"/>
          <w:szCs w:val="22"/>
        </w:rPr>
      </w:pPr>
      <w:r w:rsidRPr="00065B83">
        <w:rPr>
          <w:rFonts w:ascii="Century Gothic" w:hAnsi="Century Gothic" w:cstheme="minorHAnsi"/>
          <w:sz w:val="22"/>
          <w:szCs w:val="22"/>
        </w:rPr>
        <w:br w:type="page"/>
      </w:r>
    </w:p>
    <w:p w14:paraId="2AF21BDC" w14:textId="77777777" w:rsidR="00F45B9A" w:rsidRPr="00065B83" w:rsidRDefault="00F45B9A" w:rsidP="00F45B9A">
      <w:pPr>
        <w:jc w:val="both"/>
        <w:rPr>
          <w:rFonts w:ascii="Century Gothic" w:hAnsi="Century Gothic" w:cstheme="minorHAnsi"/>
          <w:sz w:val="22"/>
          <w:szCs w:val="22"/>
        </w:rPr>
      </w:pPr>
    </w:p>
    <w:p w14:paraId="43ED3916" w14:textId="2A772407" w:rsidR="00F45B9A" w:rsidRPr="00BC52A2" w:rsidRDefault="00F45B9A" w:rsidP="00F45B9A">
      <w:pPr>
        <w:jc w:val="both"/>
        <w:rPr>
          <w:rFonts w:ascii="Century Gothic" w:hAnsi="Century Gothic" w:cstheme="minorHAnsi"/>
          <w:color w:val="1F497D" w:themeColor="text2"/>
          <w:sz w:val="22"/>
          <w:szCs w:val="22"/>
        </w:rPr>
      </w:pPr>
      <w:r w:rsidRPr="00BC52A2">
        <w:rPr>
          <w:rFonts w:ascii="Century Gothic" w:hAnsi="Century Gothic" w:cstheme="minorHAnsi"/>
          <w:b/>
          <w:color w:val="1F497D" w:themeColor="text2"/>
          <w:sz w:val="22"/>
          <w:szCs w:val="22"/>
        </w:rPr>
        <w:t>Frais de salaire</w:t>
      </w:r>
    </w:p>
    <w:tbl>
      <w:tblPr>
        <w:tblStyle w:val="Grilledutableau"/>
        <w:tblW w:w="0" w:type="auto"/>
        <w:tblLook w:val="04A0" w:firstRow="1" w:lastRow="0" w:firstColumn="1" w:lastColumn="0" w:noHBand="0" w:noVBand="1"/>
      </w:tblPr>
      <w:tblGrid>
        <w:gridCol w:w="2410"/>
        <w:gridCol w:w="3544"/>
        <w:gridCol w:w="3113"/>
      </w:tblGrid>
      <w:tr w:rsidR="00065B83" w:rsidRPr="000931D1" w14:paraId="7B3235F6" w14:textId="77777777" w:rsidTr="00065B83">
        <w:tc>
          <w:tcPr>
            <w:tcW w:w="2410" w:type="dxa"/>
            <w:tcBorders>
              <w:top w:val="nil"/>
              <w:left w:val="nil"/>
              <w:bottom w:val="single" w:sz="4" w:space="0" w:color="auto"/>
              <w:right w:val="nil"/>
            </w:tcBorders>
            <w:shd w:val="clear" w:color="auto" w:fill="FFFFFF" w:themeFill="background1"/>
            <w:vAlign w:val="center"/>
          </w:tcPr>
          <w:p w14:paraId="7EB3EB29" w14:textId="77777777" w:rsidR="00F45B9A" w:rsidRPr="000931D1" w:rsidRDefault="00F45B9A" w:rsidP="00A479ED">
            <w:pPr>
              <w:rPr>
                <w:rFonts w:ascii="Century Gothic" w:hAnsi="Century Gothic" w:cstheme="minorHAnsi"/>
                <w:b/>
                <w:color w:val="FFFFFF" w:themeColor="background1"/>
              </w:rPr>
            </w:pPr>
          </w:p>
        </w:tc>
        <w:tc>
          <w:tcPr>
            <w:tcW w:w="3544" w:type="dxa"/>
            <w:tcBorders>
              <w:left w:val="nil"/>
            </w:tcBorders>
            <w:shd w:val="clear" w:color="auto" w:fill="1F497D" w:themeFill="text2"/>
          </w:tcPr>
          <w:p w14:paraId="575192DB" w14:textId="12758509" w:rsidR="00F45B9A" w:rsidRPr="000931D1" w:rsidRDefault="007C55F6" w:rsidP="00A479ED">
            <w:pPr>
              <w:jc w:val="center"/>
              <w:rPr>
                <w:rFonts w:ascii="Century Gothic" w:hAnsi="Century Gothic" w:cstheme="minorHAnsi"/>
                <w:b/>
                <w:color w:val="FFFFFF" w:themeColor="background1"/>
              </w:rPr>
            </w:pPr>
            <w:r w:rsidRPr="000931D1">
              <w:rPr>
                <w:rFonts w:ascii="Century Gothic" w:hAnsi="Century Gothic" w:cstheme="minorHAnsi"/>
                <w:b/>
                <w:color w:val="FFFFFF" w:themeColor="background1"/>
              </w:rPr>
              <w:t>Réunions paritaires</w:t>
            </w:r>
          </w:p>
        </w:tc>
        <w:tc>
          <w:tcPr>
            <w:tcW w:w="3113" w:type="dxa"/>
            <w:shd w:val="clear" w:color="auto" w:fill="1F497D" w:themeFill="text2"/>
          </w:tcPr>
          <w:p w14:paraId="6F7BCB46" w14:textId="2669218D" w:rsidR="00F45B9A" w:rsidRPr="000931D1" w:rsidRDefault="007C55F6" w:rsidP="00A479ED">
            <w:pPr>
              <w:jc w:val="center"/>
              <w:rPr>
                <w:rFonts w:ascii="Century Gothic" w:hAnsi="Century Gothic" w:cstheme="minorHAnsi"/>
                <w:b/>
                <w:color w:val="FFFFFF" w:themeColor="background1"/>
              </w:rPr>
            </w:pPr>
            <w:r w:rsidRPr="000931D1">
              <w:rPr>
                <w:rFonts w:ascii="Century Gothic" w:hAnsi="Century Gothic" w:cstheme="minorHAnsi"/>
                <w:b/>
                <w:color w:val="FFFFFF" w:themeColor="background1"/>
              </w:rPr>
              <w:t>Réunions de préparation</w:t>
            </w:r>
          </w:p>
        </w:tc>
      </w:tr>
      <w:tr w:rsidR="00065B83" w:rsidRPr="000931D1" w14:paraId="5EE1C9C1" w14:textId="77777777" w:rsidTr="0093269F">
        <w:tc>
          <w:tcPr>
            <w:tcW w:w="2410" w:type="dxa"/>
            <w:tcBorders>
              <w:top w:val="single" w:sz="4" w:space="0" w:color="auto"/>
            </w:tcBorders>
            <w:vAlign w:val="center"/>
          </w:tcPr>
          <w:p w14:paraId="0110485C" w14:textId="77777777" w:rsidR="007C55F6" w:rsidRPr="000931D1" w:rsidRDefault="007C55F6" w:rsidP="00A479ED">
            <w:pPr>
              <w:rPr>
                <w:rFonts w:ascii="Century Gothic" w:hAnsi="Century Gothic" w:cstheme="minorHAnsi"/>
                <w:b/>
              </w:rPr>
            </w:pPr>
            <w:r w:rsidRPr="000931D1">
              <w:rPr>
                <w:rFonts w:ascii="Century Gothic" w:hAnsi="Century Gothic" w:cstheme="minorHAnsi"/>
                <w:b/>
              </w:rPr>
              <w:t xml:space="preserve">CPPNI </w:t>
            </w:r>
          </w:p>
          <w:p w14:paraId="504D102F" w14:textId="68B4977C" w:rsidR="00F45B9A" w:rsidRPr="000931D1" w:rsidRDefault="007C55F6" w:rsidP="00A479ED">
            <w:pPr>
              <w:rPr>
                <w:rFonts w:ascii="Century Gothic" w:hAnsi="Century Gothic" w:cstheme="minorHAnsi"/>
                <w:b/>
              </w:rPr>
            </w:pPr>
            <w:r w:rsidRPr="000931D1">
              <w:rPr>
                <w:rFonts w:ascii="Century Gothic" w:hAnsi="Century Gothic" w:cstheme="minorHAnsi"/>
                <w:b/>
              </w:rPr>
              <w:t>hors conciliation</w:t>
            </w:r>
          </w:p>
        </w:tc>
        <w:tc>
          <w:tcPr>
            <w:tcW w:w="3544" w:type="dxa"/>
            <w:vAlign w:val="center"/>
          </w:tcPr>
          <w:p w14:paraId="4614CC5F" w14:textId="37671699" w:rsidR="00F45B9A" w:rsidRPr="000931D1" w:rsidRDefault="00F45B9A" w:rsidP="0093269F">
            <w:pPr>
              <w:rPr>
                <w:rFonts w:ascii="Century Gothic" w:hAnsi="Century Gothic" w:cstheme="minorHAnsi"/>
              </w:rPr>
            </w:pPr>
            <w:r w:rsidRPr="000931D1">
              <w:rPr>
                <w:rFonts w:ascii="Century Gothic" w:hAnsi="Century Gothic" w:cstheme="minorHAnsi"/>
              </w:rPr>
              <w:t xml:space="preserve">Au maximum de </w:t>
            </w:r>
            <w:r w:rsidRPr="000931D1">
              <w:rPr>
                <w:rFonts w:ascii="Century Gothic" w:hAnsi="Century Gothic" w:cstheme="minorHAnsi"/>
                <w:b/>
              </w:rPr>
              <w:t>16 journées de réunion</w:t>
            </w:r>
            <w:r w:rsidRPr="000931D1">
              <w:rPr>
                <w:rFonts w:ascii="Century Gothic" w:hAnsi="Century Gothic" w:cstheme="minorHAnsi"/>
              </w:rPr>
              <w:t xml:space="preserve"> par organisation syndicale signataire représentative </w:t>
            </w:r>
            <w:r w:rsidR="007C55F6" w:rsidRPr="000931D1">
              <w:rPr>
                <w:rFonts w:ascii="Century Gothic" w:hAnsi="Century Gothic" w:cstheme="minorHAnsi"/>
              </w:rPr>
              <w:t>et par an</w:t>
            </w:r>
          </w:p>
          <w:p w14:paraId="0C81CB41" w14:textId="6861E788" w:rsidR="00F45B9A" w:rsidRPr="000931D1" w:rsidRDefault="00F45B9A" w:rsidP="0093269F">
            <w:pPr>
              <w:rPr>
                <w:rFonts w:ascii="Century Gothic" w:hAnsi="Century Gothic" w:cstheme="minorHAnsi"/>
              </w:rPr>
            </w:pPr>
            <w:r w:rsidRPr="000931D1">
              <w:rPr>
                <w:rFonts w:ascii="Century Gothic" w:hAnsi="Century Gothic" w:cstheme="minorHAnsi"/>
              </w:rPr>
              <w:t>(</w:t>
            </w:r>
            <w:r w:rsidR="004976C6" w:rsidRPr="000931D1">
              <w:rPr>
                <w:rFonts w:ascii="Century Gothic" w:hAnsi="Century Gothic" w:cstheme="minorHAnsi"/>
              </w:rPr>
              <w:t xml:space="preserve">soit </w:t>
            </w:r>
            <w:r w:rsidR="00AD2EBD" w:rsidRPr="000931D1">
              <w:rPr>
                <w:rFonts w:ascii="Century Gothic" w:hAnsi="Century Gothic" w:cstheme="minorHAnsi"/>
              </w:rPr>
              <w:t>4</w:t>
            </w:r>
            <w:r w:rsidRPr="000931D1">
              <w:rPr>
                <w:rFonts w:ascii="Century Gothic" w:hAnsi="Century Gothic" w:cstheme="minorHAnsi"/>
              </w:rPr>
              <w:t xml:space="preserve"> jours par an par représentant, dans la limite de </w:t>
            </w:r>
            <w:r w:rsidR="00AD2EBD" w:rsidRPr="000931D1">
              <w:rPr>
                <w:rFonts w:ascii="Century Gothic" w:hAnsi="Century Gothic" w:cstheme="minorHAnsi"/>
              </w:rPr>
              <w:t>4</w:t>
            </w:r>
            <w:r w:rsidRPr="000931D1">
              <w:rPr>
                <w:rFonts w:ascii="Century Gothic" w:hAnsi="Century Gothic" w:cstheme="minorHAnsi"/>
              </w:rPr>
              <w:t xml:space="preserve"> représentants) </w:t>
            </w:r>
          </w:p>
        </w:tc>
        <w:tc>
          <w:tcPr>
            <w:tcW w:w="3113" w:type="dxa"/>
            <w:vAlign w:val="center"/>
          </w:tcPr>
          <w:p w14:paraId="6A5F2380" w14:textId="5422D195" w:rsidR="00F45B9A" w:rsidRPr="000931D1" w:rsidRDefault="007C55F6" w:rsidP="0093269F">
            <w:pPr>
              <w:rPr>
                <w:rFonts w:ascii="Century Gothic" w:hAnsi="Century Gothic" w:cstheme="minorHAnsi"/>
              </w:rPr>
            </w:pPr>
            <w:r w:rsidRPr="000931D1">
              <w:rPr>
                <w:rFonts w:ascii="Century Gothic" w:hAnsi="Century Gothic" w:cstheme="minorHAnsi"/>
              </w:rPr>
              <w:t xml:space="preserve">Au maximum de </w:t>
            </w:r>
            <w:r w:rsidRPr="000931D1">
              <w:rPr>
                <w:rFonts w:ascii="Century Gothic" w:hAnsi="Century Gothic" w:cstheme="minorHAnsi"/>
                <w:b/>
              </w:rPr>
              <w:t>8 journées de préparation</w:t>
            </w:r>
            <w:r w:rsidRPr="000931D1">
              <w:rPr>
                <w:rFonts w:ascii="Century Gothic" w:hAnsi="Century Gothic" w:cstheme="minorHAnsi"/>
              </w:rPr>
              <w:t xml:space="preserve"> à ces réunions par organisation syndicale signataire représentative et par an</w:t>
            </w:r>
          </w:p>
        </w:tc>
      </w:tr>
      <w:tr w:rsidR="00065B83" w:rsidRPr="000931D1" w14:paraId="5A311682" w14:textId="77777777" w:rsidTr="0093269F">
        <w:tc>
          <w:tcPr>
            <w:tcW w:w="2410" w:type="dxa"/>
            <w:tcBorders>
              <w:top w:val="single" w:sz="4" w:space="0" w:color="auto"/>
            </w:tcBorders>
            <w:vAlign w:val="center"/>
          </w:tcPr>
          <w:p w14:paraId="0870D4C6" w14:textId="77777777" w:rsidR="007C55F6" w:rsidRPr="000931D1" w:rsidRDefault="007C55F6" w:rsidP="00A479ED">
            <w:pPr>
              <w:rPr>
                <w:rFonts w:ascii="Century Gothic" w:hAnsi="Century Gothic" w:cstheme="minorHAnsi"/>
                <w:b/>
              </w:rPr>
            </w:pPr>
            <w:r w:rsidRPr="000931D1">
              <w:rPr>
                <w:rFonts w:ascii="Century Gothic" w:hAnsi="Century Gothic" w:cstheme="minorHAnsi"/>
                <w:b/>
              </w:rPr>
              <w:t>Observatoire ou Groupe de travail</w:t>
            </w:r>
          </w:p>
          <w:p w14:paraId="2E82B6DD" w14:textId="67EF6EEB" w:rsidR="007C55F6" w:rsidRPr="000931D1" w:rsidRDefault="007C55F6" w:rsidP="00A479ED">
            <w:pPr>
              <w:rPr>
                <w:rFonts w:ascii="Century Gothic" w:hAnsi="Century Gothic" w:cstheme="minorHAnsi"/>
                <w:b/>
              </w:rPr>
            </w:pPr>
            <w:r w:rsidRPr="000931D1">
              <w:rPr>
                <w:rFonts w:ascii="Century Gothic" w:hAnsi="Century Gothic" w:cstheme="minorHAnsi"/>
                <w:b/>
              </w:rPr>
              <w:t>Hors accord de méthode pour des négociations spécifiques</w:t>
            </w:r>
          </w:p>
        </w:tc>
        <w:tc>
          <w:tcPr>
            <w:tcW w:w="3544" w:type="dxa"/>
            <w:vAlign w:val="center"/>
          </w:tcPr>
          <w:p w14:paraId="1C96FEBD" w14:textId="77777777" w:rsidR="007C55F6" w:rsidRPr="000931D1" w:rsidRDefault="007C55F6" w:rsidP="0093269F">
            <w:pPr>
              <w:rPr>
                <w:rFonts w:ascii="Century Gothic" w:hAnsi="Century Gothic" w:cstheme="minorHAnsi"/>
              </w:rPr>
            </w:pPr>
            <w:r w:rsidRPr="000931D1">
              <w:rPr>
                <w:rFonts w:ascii="Century Gothic" w:hAnsi="Century Gothic" w:cstheme="minorHAnsi"/>
              </w:rPr>
              <w:t xml:space="preserve">Au maximum de </w:t>
            </w:r>
            <w:r w:rsidRPr="000931D1">
              <w:rPr>
                <w:rFonts w:ascii="Century Gothic" w:hAnsi="Century Gothic" w:cstheme="minorHAnsi"/>
                <w:b/>
              </w:rPr>
              <w:t>30 journées de réunion</w:t>
            </w:r>
            <w:r w:rsidRPr="000931D1">
              <w:rPr>
                <w:rFonts w:ascii="Century Gothic" w:hAnsi="Century Gothic" w:cstheme="minorHAnsi"/>
              </w:rPr>
              <w:t xml:space="preserve"> par organisation syndicale signataire représentative et par an</w:t>
            </w:r>
          </w:p>
          <w:p w14:paraId="67AE0ACF" w14:textId="700844AC" w:rsidR="004976C6" w:rsidRPr="000931D1" w:rsidRDefault="004976C6" w:rsidP="0093269F">
            <w:pPr>
              <w:rPr>
                <w:rFonts w:ascii="Century Gothic" w:hAnsi="Century Gothic" w:cstheme="minorHAnsi"/>
              </w:rPr>
            </w:pPr>
            <w:r w:rsidRPr="000931D1">
              <w:rPr>
                <w:rFonts w:ascii="Century Gothic" w:hAnsi="Century Gothic" w:cstheme="minorHAnsi"/>
              </w:rPr>
              <w:t>(soit 15 jours par an par représentant, dans la limite de 2 représentants) </w:t>
            </w:r>
          </w:p>
        </w:tc>
        <w:tc>
          <w:tcPr>
            <w:tcW w:w="3113" w:type="dxa"/>
            <w:vAlign w:val="center"/>
          </w:tcPr>
          <w:p w14:paraId="1AE18ED4" w14:textId="67C3D5E4" w:rsidR="007C55F6" w:rsidRPr="000931D1" w:rsidRDefault="007C55F6" w:rsidP="0093269F">
            <w:pPr>
              <w:rPr>
                <w:rFonts w:ascii="Century Gothic" w:hAnsi="Century Gothic" w:cstheme="minorHAnsi"/>
              </w:rPr>
            </w:pPr>
            <w:r w:rsidRPr="000931D1">
              <w:rPr>
                <w:rFonts w:ascii="Century Gothic" w:hAnsi="Century Gothic" w:cstheme="minorHAnsi"/>
              </w:rPr>
              <w:t xml:space="preserve">Au maximum de </w:t>
            </w:r>
            <w:r w:rsidR="004976C6" w:rsidRPr="000931D1">
              <w:rPr>
                <w:rFonts w:ascii="Century Gothic" w:hAnsi="Century Gothic" w:cstheme="minorHAnsi"/>
                <w:b/>
              </w:rPr>
              <w:t>15</w:t>
            </w:r>
            <w:r w:rsidRPr="000931D1">
              <w:rPr>
                <w:rFonts w:ascii="Century Gothic" w:hAnsi="Century Gothic" w:cstheme="minorHAnsi"/>
                <w:b/>
              </w:rPr>
              <w:t xml:space="preserve"> journées de préparation</w:t>
            </w:r>
            <w:r w:rsidRPr="000931D1">
              <w:rPr>
                <w:rFonts w:ascii="Century Gothic" w:hAnsi="Century Gothic" w:cstheme="minorHAnsi"/>
              </w:rPr>
              <w:t xml:space="preserve"> à ces réunions par organisation syndicale signataire représentative et par an</w:t>
            </w:r>
          </w:p>
        </w:tc>
      </w:tr>
      <w:tr w:rsidR="000931D1" w:rsidRPr="000931D1" w14:paraId="28839CDB" w14:textId="77777777" w:rsidTr="0093269F">
        <w:tc>
          <w:tcPr>
            <w:tcW w:w="2410" w:type="dxa"/>
            <w:vAlign w:val="center"/>
          </w:tcPr>
          <w:p w14:paraId="1705CC4E" w14:textId="2F890A91" w:rsidR="00F45B9A" w:rsidRPr="000931D1" w:rsidRDefault="007C55F6" w:rsidP="00A479ED">
            <w:pPr>
              <w:rPr>
                <w:rFonts w:ascii="Century Gothic" w:hAnsi="Century Gothic" w:cstheme="minorHAnsi"/>
                <w:b/>
              </w:rPr>
            </w:pPr>
            <w:r w:rsidRPr="000931D1">
              <w:rPr>
                <w:rFonts w:ascii="Century Gothic" w:hAnsi="Century Gothic" w:cstheme="minorHAnsi"/>
                <w:b/>
              </w:rPr>
              <w:t>CPR hors conciliation</w:t>
            </w:r>
          </w:p>
        </w:tc>
        <w:tc>
          <w:tcPr>
            <w:tcW w:w="3544" w:type="dxa"/>
            <w:vAlign w:val="center"/>
          </w:tcPr>
          <w:p w14:paraId="7086508A" w14:textId="77C7562F" w:rsidR="00F45B9A" w:rsidRPr="000931D1" w:rsidRDefault="007C55F6" w:rsidP="0093269F">
            <w:pPr>
              <w:rPr>
                <w:rFonts w:ascii="Century Gothic" w:hAnsi="Century Gothic" w:cstheme="minorHAnsi"/>
              </w:rPr>
            </w:pPr>
            <w:r w:rsidRPr="0093269F">
              <w:rPr>
                <w:rFonts w:ascii="Century Gothic" w:hAnsi="Century Gothic" w:cstheme="minorHAnsi"/>
                <w:b/>
              </w:rPr>
              <w:t>2 demi-journées</w:t>
            </w:r>
            <w:r w:rsidRPr="000931D1">
              <w:rPr>
                <w:rFonts w:ascii="Century Gothic" w:hAnsi="Century Gothic" w:cstheme="minorHAnsi"/>
              </w:rPr>
              <w:t xml:space="preserve"> de réunion de CPR par salarié expressément mandaté et par année scolaire.</w:t>
            </w:r>
          </w:p>
        </w:tc>
        <w:tc>
          <w:tcPr>
            <w:tcW w:w="3113" w:type="dxa"/>
            <w:vAlign w:val="center"/>
          </w:tcPr>
          <w:p w14:paraId="6BCCBD35" w14:textId="768E0C19" w:rsidR="00F45B9A" w:rsidRPr="000931D1" w:rsidRDefault="001559A2" w:rsidP="0093269F">
            <w:pPr>
              <w:rPr>
                <w:rFonts w:ascii="Century Gothic" w:hAnsi="Century Gothic" w:cstheme="minorHAnsi"/>
              </w:rPr>
            </w:pPr>
            <w:r>
              <w:rPr>
                <w:rFonts w:ascii="Century Gothic" w:hAnsi="Century Gothic" w:cstheme="minorHAnsi"/>
              </w:rPr>
              <w:t>A</w:t>
            </w:r>
            <w:r w:rsidR="007C55F6" w:rsidRPr="000931D1">
              <w:rPr>
                <w:rFonts w:ascii="Century Gothic" w:hAnsi="Century Gothic" w:cstheme="minorHAnsi"/>
              </w:rPr>
              <w:t>u</w:t>
            </w:r>
            <w:r w:rsidR="00AD2EBD" w:rsidRPr="000931D1">
              <w:rPr>
                <w:rFonts w:ascii="Century Gothic" w:hAnsi="Century Gothic" w:cstheme="minorHAnsi"/>
              </w:rPr>
              <w:t>cune</w:t>
            </w:r>
            <w:r w:rsidR="00F45B9A" w:rsidRPr="000931D1">
              <w:rPr>
                <w:rFonts w:ascii="Century Gothic" w:hAnsi="Century Gothic" w:cstheme="minorHAnsi"/>
              </w:rPr>
              <w:t xml:space="preserve"> indemnisation</w:t>
            </w:r>
          </w:p>
        </w:tc>
      </w:tr>
    </w:tbl>
    <w:p w14:paraId="5C25481C" w14:textId="77777777" w:rsidR="00F45B9A" w:rsidRPr="00065B83" w:rsidRDefault="00F45B9A" w:rsidP="00F45B9A">
      <w:pPr>
        <w:jc w:val="both"/>
        <w:rPr>
          <w:rFonts w:ascii="Century Gothic" w:hAnsi="Century Gothic" w:cstheme="minorHAnsi"/>
          <w:sz w:val="22"/>
          <w:szCs w:val="22"/>
        </w:rPr>
      </w:pPr>
    </w:p>
    <w:p w14:paraId="6B385022" w14:textId="55C1000C" w:rsidR="004976C6" w:rsidRPr="00065B83" w:rsidRDefault="00F45B9A" w:rsidP="004976C6">
      <w:pPr>
        <w:jc w:val="both"/>
        <w:rPr>
          <w:rFonts w:ascii="Century Gothic" w:hAnsi="Century Gothic" w:cstheme="minorHAnsi"/>
          <w:sz w:val="22"/>
          <w:szCs w:val="22"/>
        </w:rPr>
      </w:pPr>
      <w:r w:rsidRPr="00065B83">
        <w:rPr>
          <w:rFonts w:ascii="Century Gothic" w:hAnsi="Century Gothic" w:cstheme="minorHAnsi"/>
          <w:sz w:val="22"/>
          <w:szCs w:val="22"/>
        </w:rPr>
        <w:t xml:space="preserve">Le remboursement à l'établissement employeur </w:t>
      </w:r>
      <w:r w:rsidR="004976C6" w:rsidRPr="00065B83">
        <w:rPr>
          <w:rFonts w:ascii="Century Gothic" w:hAnsi="Century Gothic" w:cstheme="minorHAnsi"/>
          <w:sz w:val="22"/>
          <w:szCs w:val="22"/>
        </w:rPr>
        <w:t>est de 1/30</w:t>
      </w:r>
      <w:r w:rsidR="004976C6" w:rsidRPr="00065B83">
        <w:rPr>
          <w:rFonts w:ascii="Century Gothic" w:hAnsi="Century Gothic" w:cstheme="minorHAnsi"/>
          <w:sz w:val="22"/>
          <w:szCs w:val="22"/>
          <w:vertAlign w:val="superscript"/>
        </w:rPr>
        <w:t>ème</w:t>
      </w:r>
      <w:r w:rsidR="004976C6" w:rsidRPr="00065B83">
        <w:rPr>
          <w:rFonts w:ascii="Century Gothic" w:hAnsi="Century Gothic" w:cstheme="minorHAnsi"/>
          <w:sz w:val="22"/>
          <w:szCs w:val="22"/>
        </w:rPr>
        <w:t xml:space="preserve"> </w:t>
      </w:r>
      <w:r w:rsidRPr="00065B83">
        <w:rPr>
          <w:rFonts w:ascii="Century Gothic" w:hAnsi="Century Gothic" w:cstheme="minorHAnsi"/>
          <w:sz w:val="22"/>
          <w:szCs w:val="22"/>
        </w:rPr>
        <w:t xml:space="preserve">du salaire </w:t>
      </w:r>
      <w:r w:rsidR="00390FAC">
        <w:rPr>
          <w:rFonts w:ascii="Century Gothic" w:hAnsi="Century Gothic" w:cstheme="minorHAnsi"/>
          <w:sz w:val="22"/>
          <w:szCs w:val="22"/>
        </w:rPr>
        <w:t xml:space="preserve">mensuel </w:t>
      </w:r>
      <w:r w:rsidRPr="00065B83">
        <w:rPr>
          <w:rFonts w:ascii="Century Gothic" w:hAnsi="Century Gothic" w:cstheme="minorHAnsi"/>
          <w:sz w:val="22"/>
          <w:szCs w:val="22"/>
        </w:rPr>
        <w:t>brut chargé du participant (</w:t>
      </w:r>
      <w:r w:rsidR="004976C6" w:rsidRPr="00065B83">
        <w:rPr>
          <w:rFonts w:ascii="Century Gothic" w:hAnsi="Century Gothic" w:cstheme="minorHAnsi"/>
          <w:sz w:val="22"/>
          <w:szCs w:val="22"/>
        </w:rPr>
        <w:t>j</w:t>
      </w:r>
      <w:r w:rsidRPr="00065B83">
        <w:rPr>
          <w:rFonts w:ascii="Century Gothic" w:hAnsi="Century Gothic" w:cstheme="minorHAnsi"/>
          <w:sz w:val="22"/>
          <w:szCs w:val="22"/>
        </w:rPr>
        <w:t>oindre 1 copie de son bulletin</w:t>
      </w:r>
      <w:r w:rsidR="004976C6" w:rsidRPr="00065B83">
        <w:rPr>
          <w:rFonts w:ascii="Century Gothic" w:hAnsi="Century Gothic" w:cstheme="minorHAnsi"/>
          <w:sz w:val="22"/>
          <w:szCs w:val="22"/>
        </w:rPr>
        <w:t xml:space="preserve"> de salaire) pour une journée de réunion (pour une demi</w:t>
      </w:r>
      <w:r w:rsidR="00E74738" w:rsidRPr="00065B83">
        <w:rPr>
          <w:rFonts w:ascii="Century Gothic" w:hAnsi="Century Gothic" w:cstheme="minorHAnsi"/>
          <w:sz w:val="22"/>
          <w:szCs w:val="22"/>
        </w:rPr>
        <w:t>-</w:t>
      </w:r>
      <w:r w:rsidR="004976C6" w:rsidRPr="00065B83">
        <w:rPr>
          <w:rFonts w:ascii="Century Gothic" w:hAnsi="Century Gothic" w:cstheme="minorHAnsi"/>
          <w:sz w:val="22"/>
          <w:szCs w:val="22"/>
        </w:rPr>
        <w:t>journée, 1/60</w:t>
      </w:r>
      <w:r w:rsidR="004976C6" w:rsidRPr="00065B83">
        <w:rPr>
          <w:rFonts w:ascii="Century Gothic" w:hAnsi="Century Gothic" w:cstheme="minorHAnsi"/>
          <w:sz w:val="22"/>
          <w:szCs w:val="22"/>
          <w:vertAlign w:val="superscript"/>
        </w:rPr>
        <w:t>ème</w:t>
      </w:r>
      <w:r w:rsidR="004976C6" w:rsidRPr="00065B83">
        <w:rPr>
          <w:rFonts w:ascii="Century Gothic" w:hAnsi="Century Gothic" w:cstheme="minorHAnsi"/>
          <w:sz w:val="22"/>
          <w:szCs w:val="22"/>
        </w:rPr>
        <w:t>)</w:t>
      </w:r>
      <w:r w:rsidR="003A399F">
        <w:rPr>
          <w:rFonts w:ascii="Century Gothic" w:hAnsi="Century Gothic" w:cstheme="minorHAnsi"/>
          <w:sz w:val="22"/>
          <w:szCs w:val="22"/>
        </w:rPr>
        <w:t>.</w:t>
      </w:r>
    </w:p>
    <w:p w14:paraId="1D4C501D" w14:textId="4929FF6A" w:rsidR="00F45B9A" w:rsidRPr="00065B83" w:rsidRDefault="00F45B9A" w:rsidP="00F45B9A">
      <w:pPr>
        <w:jc w:val="both"/>
        <w:rPr>
          <w:rFonts w:ascii="Century Gothic" w:hAnsi="Century Gothic" w:cstheme="minorHAnsi"/>
          <w:sz w:val="22"/>
          <w:szCs w:val="22"/>
        </w:rPr>
      </w:pPr>
    </w:p>
    <w:p w14:paraId="4116E700" w14:textId="2933C5B8" w:rsidR="0057292E" w:rsidRPr="00065B83" w:rsidRDefault="003658B0" w:rsidP="00781BC5">
      <w:pPr>
        <w:jc w:val="center"/>
        <w:rPr>
          <w:rFonts w:ascii="Century Gothic" w:hAnsi="Century Gothic" w:cstheme="minorHAnsi"/>
          <w:b/>
          <w:color w:val="1F497D" w:themeColor="text2"/>
          <w:sz w:val="22"/>
          <w:szCs w:val="22"/>
        </w:rPr>
      </w:pPr>
      <w:r w:rsidRPr="00065B83">
        <w:rPr>
          <w:rFonts w:ascii="Century Gothic" w:hAnsi="Century Gothic" w:cstheme="minorHAnsi"/>
          <w:b/>
          <w:color w:val="1F497D" w:themeColor="text2"/>
          <w:sz w:val="22"/>
          <w:szCs w:val="22"/>
        </w:rPr>
        <w:t>MODELE de remboursement de frais</w:t>
      </w:r>
    </w:p>
    <w:p w14:paraId="32F34505" w14:textId="39ABAACE" w:rsidR="0057292E" w:rsidRPr="00065B83" w:rsidRDefault="0057292E" w:rsidP="006236EC">
      <w:pPr>
        <w:jc w:val="both"/>
        <w:rPr>
          <w:rFonts w:ascii="Century Gothic" w:hAnsi="Century Gothic" w:cstheme="minorHAnsi"/>
          <w:sz w:val="22"/>
          <w:szCs w:val="22"/>
        </w:rPr>
      </w:pPr>
    </w:p>
    <w:bookmarkStart w:id="46" w:name="_MON_1591801781"/>
    <w:bookmarkEnd w:id="46"/>
    <w:p w14:paraId="10FA5133" w14:textId="55E19B25" w:rsidR="0057292E" w:rsidRPr="00781BC5" w:rsidRDefault="00F45B9A" w:rsidP="00781BC5">
      <w:pPr>
        <w:jc w:val="center"/>
        <w:rPr>
          <w:rFonts w:ascii="Century Gothic" w:hAnsi="Century Gothic" w:cstheme="minorHAnsi"/>
          <w:sz w:val="22"/>
          <w:szCs w:val="22"/>
        </w:rPr>
      </w:pPr>
      <w:r>
        <w:rPr>
          <w:rFonts w:ascii="Century Gothic" w:hAnsi="Century Gothic" w:cstheme="minorHAnsi"/>
          <w:sz w:val="22"/>
          <w:szCs w:val="22"/>
        </w:rPr>
        <w:object w:dxaOrig="1287" w:dyaOrig="837" w14:anchorId="38D64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2pt" o:ole="">
            <v:imagedata r:id="rId37" o:title=""/>
          </v:shape>
          <o:OLEObject Type="Embed" ProgID="Excel.Sheet.12" ShapeID="_x0000_i1025" DrawAspect="Icon" ObjectID="_1676477238" r:id="rId38"/>
        </w:object>
      </w:r>
    </w:p>
    <w:sectPr w:rsidR="0057292E" w:rsidRPr="00781BC5">
      <w:headerReference w:type="even" r:id="rId39"/>
      <w:headerReference w:type="default" r:id="rId40"/>
      <w:footerReference w:type="default" r:id="rId41"/>
      <w:headerReference w:type="firs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0BF2A" w14:textId="77777777" w:rsidR="007009C6" w:rsidRDefault="007009C6" w:rsidP="00256F03">
      <w:r>
        <w:separator/>
      </w:r>
    </w:p>
  </w:endnote>
  <w:endnote w:type="continuationSeparator" w:id="0">
    <w:p w14:paraId="4A84ED90" w14:textId="77777777" w:rsidR="007009C6" w:rsidRDefault="007009C6" w:rsidP="0025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Calibri">
    <w:altName w:val="Century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8516190"/>
      <w:docPartObj>
        <w:docPartGallery w:val="Page Numbers (Bottom of Page)"/>
        <w:docPartUnique/>
      </w:docPartObj>
    </w:sdtPr>
    <w:sdtEndPr/>
    <w:sdtContent>
      <w:p w14:paraId="6FF322A2" w14:textId="101BCFEB" w:rsidR="00E01D27" w:rsidRPr="007359A8" w:rsidRDefault="00E01D27" w:rsidP="007359A8">
        <w:pPr>
          <w:pStyle w:val="Pieddepage"/>
          <w:jc w:val="right"/>
          <w:rPr>
            <w:rFonts w:ascii="Century Gothic" w:hAnsi="Century Gothic"/>
            <w:b/>
            <w:color w:val="1F497D" w:themeColor="text2"/>
          </w:rPr>
        </w:pPr>
        <w:r w:rsidRPr="007B3177">
          <w:rPr>
            <w:rFonts w:ascii="Century Gothic" w:hAnsi="Century Gothic"/>
            <w:b/>
            <w:color w:val="1F497D" w:themeColor="text2"/>
          </w:rPr>
          <w:t xml:space="preserve">Règlement intérieur CPPNI EPNL et CPR EPNL </w:t>
        </w:r>
        <w:sdt>
          <w:sdtPr>
            <w:rPr>
              <w:rFonts w:ascii="Century Gothic" w:hAnsi="Century Gothic"/>
              <w:b/>
              <w:color w:val="1F497D" w:themeColor="text2"/>
            </w:rPr>
            <w:id w:val="-1637563915"/>
            <w:docPartObj>
              <w:docPartGallery w:val="Page Numbers (Bottom of Page)"/>
              <w:docPartUnique/>
            </w:docPartObj>
          </w:sdtPr>
          <w:sdtEndPr/>
          <w:sdtContent>
            <w:r w:rsidR="00EE0713">
              <w:rPr>
                <w:rFonts w:ascii="Century Gothic" w:hAnsi="Century Gothic"/>
                <w:b/>
                <w:color w:val="1F497D" w:themeColor="text2"/>
              </w:rPr>
              <w:t>3</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7479910"/>
      <w:docPartObj>
        <w:docPartGallery w:val="Page Numbers (Bottom of Page)"/>
        <w:docPartUnique/>
      </w:docPartObj>
    </w:sdtPr>
    <w:sdtEndPr/>
    <w:sdtContent>
      <w:p w14:paraId="7A63A8F2" w14:textId="5364386C" w:rsidR="00E01D27" w:rsidRDefault="00E15A5B" w:rsidP="00E15A5B">
        <w:pPr>
          <w:pStyle w:val="Pieddepage"/>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D475F" w14:textId="77777777" w:rsidR="00E01D27" w:rsidRPr="006E4EF3" w:rsidRDefault="00E01D27" w:rsidP="006E4EF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5672C" w14:textId="77777777" w:rsidR="00E01D27" w:rsidRDefault="00E01D27">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AF508" w14:textId="77777777" w:rsidR="00E01D27" w:rsidRDefault="00E01D27">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428893"/>
      <w:docPartObj>
        <w:docPartGallery w:val="Page Numbers (Bottom of Page)"/>
        <w:docPartUnique/>
      </w:docPartObj>
    </w:sdtPr>
    <w:sdtEndPr/>
    <w:sdtContent>
      <w:p w14:paraId="0EDE36FE" w14:textId="0B640319" w:rsidR="00E01D27" w:rsidRDefault="00E01D27">
        <w:pPr>
          <w:pStyle w:val="Pieddepage"/>
        </w:pPr>
        <w:r>
          <w:fldChar w:fldCharType="begin"/>
        </w:r>
        <w:r>
          <w:instrText>PAGE   \* MERGEFORMAT</w:instrText>
        </w:r>
        <w:r>
          <w:fldChar w:fldCharType="separate"/>
        </w:r>
        <w:r w:rsidR="00A61042">
          <w:rPr>
            <w:noProof/>
          </w:rPr>
          <w:t>38</w:t>
        </w:r>
        <w:r>
          <w:fldChar w:fldCharType="end"/>
        </w:r>
      </w:p>
    </w:sdtContent>
  </w:sdt>
  <w:p w14:paraId="7AC67E4A" w14:textId="77777777" w:rsidR="00E01D27" w:rsidRDefault="00E01D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0A5E8" w14:textId="77777777" w:rsidR="007009C6" w:rsidRDefault="007009C6" w:rsidP="00256F03">
      <w:r>
        <w:separator/>
      </w:r>
    </w:p>
  </w:footnote>
  <w:footnote w:type="continuationSeparator" w:id="0">
    <w:p w14:paraId="3C3E3E5E" w14:textId="77777777" w:rsidR="007009C6" w:rsidRDefault="007009C6" w:rsidP="00256F03">
      <w:r>
        <w:continuationSeparator/>
      </w:r>
    </w:p>
  </w:footnote>
  <w:footnote w:id="1">
    <w:p w14:paraId="7F9CC9F2" w14:textId="5B1A3CA8" w:rsidR="00E01D27" w:rsidRPr="008542B5" w:rsidRDefault="00E01D27" w:rsidP="00CD1DF5">
      <w:pPr>
        <w:pStyle w:val="Notedebasdepage"/>
        <w:rPr>
          <w:rFonts w:ascii="Century Gothic" w:hAnsi="Century Gothic"/>
          <w:color w:val="000000"/>
        </w:rPr>
      </w:pPr>
      <w:r w:rsidRPr="008542B5">
        <w:rPr>
          <w:rStyle w:val="Appelnotedebasdep"/>
          <w:rFonts w:ascii="Century Gothic" w:hAnsi="Century Gothic"/>
        </w:rPr>
        <w:footnoteRef/>
      </w:r>
      <w:r w:rsidRPr="008542B5">
        <w:rPr>
          <w:rFonts w:ascii="Century Gothic" w:hAnsi="Century Gothic"/>
        </w:rPr>
        <w:t xml:space="preserve"> </w:t>
      </w:r>
      <w:r w:rsidRPr="008542B5">
        <w:rPr>
          <w:rFonts w:ascii="Century Gothic" w:hAnsi="Century Gothic" w:cs="Calibri"/>
        </w:rPr>
        <w:t>L’année est entendue du 1</w:t>
      </w:r>
      <w:r w:rsidRPr="008542B5">
        <w:rPr>
          <w:rFonts w:ascii="Century Gothic" w:hAnsi="Century Gothic" w:cs="Calibri"/>
          <w:vertAlign w:val="superscript"/>
        </w:rPr>
        <w:t>er</w:t>
      </w:r>
      <w:r w:rsidRPr="008542B5">
        <w:rPr>
          <w:rFonts w:ascii="Century Gothic" w:hAnsi="Century Gothic" w:cs="Calibri"/>
        </w:rPr>
        <w:t xml:space="preserve"> janvier au 31 décembre </w:t>
      </w:r>
      <w:r w:rsidRPr="00176E19">
        <w:rPr>
          <w:rFonts w:ascii="Century Gothic" w:hAnsi="Century Gothic" w:cs="Calibri"/>
        </w:rPr>
        <w:t>(cf. art. 3.1</w:t>
      </w:r>
      <w:r w:rsidRPr="008542B5">
        <w:rPr>
          <w:rFonts w:ascii="Century Gothic" w:hAnsi="Century Gothic" w:cs="Calibri"/>
        </w:rPr>
        <w:t>)</w:t>
      </w:r>
    </w:p>
  </w:footnote>
  <w:footnote w:id="2">
    <w:p w14:paraId="700CEA41" w14:textId="3D9752E2" w:rsidR="002423F5" w:rsidRPr="006777F5" w:rsidRDefault="002423F5" w:rsidP="002423F5">
      <w:pPr>
        <w:rPr>
          <w:rFonts w:ascii="Century Gothic" w:hAnsi="Century Gothic" w:cstheme="minorHAnsi"/>
          <w:i/>
          <w:iCs/>
          <w:color w:val="FF0000"/>
        </w:rPr>
      </w:pPr>
      <w:r w:rsidRPr="00265FED">
        <w:rPr>
          <w:rStyle w:val="Appelnotedebasdep"/>
        </w:rPr>
        <w:footnoteRef/>
      </w:r>
      <w:r w:rsidRPr="00265FED">
        <w:t xml:space="preserve"> </w:t>
      </w:r>
      <w:r w:rsidRPr="00265FED">
        <w:rPr>
          <w:rFonts w:ascii="Century Gothic" w:hAnsi="Century Gothic" w:cstheme="minorHAnsi"/>
          <w:i/>
          <w:iCs/>
        </w:rPr>
        <w:t>La durée du mandat de la présidence est prolongée de la durée de la suspension des travaux paritaires (mai 2019-mai 2020). L’alternance au sein de la présidence de la CPPNI prend effet à la première réunion de l’année civile 2021.</w:t>
      </w:r>
    </w:p>
  </w:footnote>
  <w:footnote w:id="3">
    <w:p w14:paraId="7B338454" w14:textId="6356F8F1" w:rsidR="00E01D27" w:rsidRPr="004A1637" w:rsidRDefault="00E01D27" w:rsidP="00AF787A">
      <w:pPr>
        <w:pStyle w:val="Notedebasdepage"/>
        <w:rPr>
          <w:rFonts w:ascii="Century Gothic" w:hAnsi="Century Gothic"/>
        </w:rPr>
      </w:pPr>
      <w:r w:rsidRPr="004A1637">
        <w:rPr>
          <w:rStyle w:val="Appelnotedebasdep"/>
          <w:rFonts w:ascii="Century Gothic" w:hAnsi="Century Gothic"/>
        </w:rPr>
        <w:footnoteRef/>
      </w:r>
      <w:r w:rsidRPr="004A1637">
        <w:rPr>
          <w:rFonts w:ascii="Century Gothic" w:hAnsi="Century Gothic"/>
        </w:rPr>
        <w:t xml:space="preserve"> </w:t>
      </w:r>
      <w:r w:rsidRPr="004A1637">
        <w:rPr>
          <w:rFonts w:ascii="Century Gothic" w:hAnsi="Century Gothic" w:cs="Calibri"/>
        </w:rPr>
        <w:t xml:space="preserve">Conformément aux dispositions de l’article L. 2232-5-1,1° du Code du travail dans sa rédaction à la date de signature </w:t>
      </w:r>
      <w:r w:rsidR="00A6569F">
        <w:rPr>
          <w:rFonts w:ascii="Century Gothic" w:hAnsi="Century Gothic" w:cs="Calibri"/>
        </w:rPr>
        <w:t>de l’</w:t>
      </w:r>
      <w:r w:rsidRPr="004A1637">
        <w:rPr>
          <w:rFonts w:ascii="Century Gothic" w:hAnsi="Century Gothic" w:cs="Calibri"/>
        </w:rPr>
        <w:t xml:space="preserve">avenant </w:t>
      </w:r>
      <w:r w:rsidR="009E7811">
        <w:rPr>
          <w:rFonts w:ascii="Century Gothic" w:hAnsi="Century Gothic" w:cs="Calibri"/>
        </w:rPr>
        <w:t xml:space="preserve">2018/2 </w:t>
      </w:r>
      <w:r w:rsidR="00A6569F">
        <w:rPr>
          <w:rFonts w:ascii="Century Gothic" w:hAnsi="Century Gothic" w:cs="Calibri"/>
        </w:rPr>
        <w:t>du 18 juin 2018.</w:t>
      </w:r>
    </w:p>
  </w:footnote>
  <w:footnote w:id="4">
    <w:p w14:paraId="5F2883B4" w14:textId="77777777" w:rsidR="00E01D27" w:rsidRPr="004A1637" w:rsidRDefault="00E01D27" w:rsidP="00C72CF3">
      <w:pPr>
        <w:pStyle w:val="Notedebasdepage"/>
        <w:rPr>
          <w:rFonts w:ascii="Century Gothic" w:hAnsi="Century Gothic"/>
        </w:rPr>
      </w:pPr>
      <w:r w:rsidRPr="004A1637">
        <w:rPr>
          <w:rStyle w:val="Appelnotedebasdep"/>
          <w:rFonts w:ascii="Century Gothic" w:hAnsi="Century Gothic"/>
        </w:rPr>
        <w:footnoteRef/>
      </w:r>
      <w:r w:rsidRPr="004A1637">
        <w:rPr>
          <w:rFonts w:ascii="Century Gothic" w:hAnsi="Century Gothic"/>
        </w:rPr>
        <w:t xml:space="preserve"> </w:t>
      </w:r>
      <w:r w:rsidRPr="004A1637">
        <w:rPr>
          <w:rFonts w:ascii="Century Gothic" w:hAnsi="Century Gothic" w:cs="Calibri"/>
        </w:rPr>
        <w:t xml:space="preserve">Conformément aux dispositions de l’article L. 2232-5-1,1° du Code du travail dans sa rédaction à la date de signature du présent avenant </w:t>
      </w:r>
    </w:p>
  </w:footnote>
  <w:footnote w:id="5">
    <w:p w14:paraId="4310F54E" w14:textId="77777777" w:rsidR="00E01D27" w:rsidRPr="004A1637" w:rsidRDefault="00E01D27" w:rsidP="00C72CF3">
      <w:pPr>
        <w:pStyle w:val="Notedebasdepage"/>
        <w:rPr>
          <w:rFonts w:ascii="Century Gothic" w:hAnsi="Century Gothic"/>
        </w:rPr>
      </w:pPr>
      <w:r w:rsidRPr="004A1637">
        <w:rPr>
          <w:rStyle w:val="Appelnotedebasdep"/>
          <w:rFonts w:ascii="Century Gothic" w:hAnsi="Century Gothic"/>
        </w:rPr>
        <w:footnoteRef/>
      </w:r>
      <w:r w:rsidRPr="004A1637">
        <w:rPr>
          <w:rFonts w:ascii="Century Gothic" w:hAnsi="Century Gothic"/>
        </w:rPr>
        <w:t xml:space="preserve"> </w:t>
      </w:r>
      <w:r w:rsidRPr="004A1637">
        <w:rPr>
          <w:rFonts w:ascii="Century Gothic" w:hAnsi="Century Gothic" w:cs="Calibri"/>
        </w:rPr>
        <w:t>C. trav., art. L. 2222-3-1 dans sa rédaction du code du travail à la date de signature du présent avenant</w:t>
      </w:r>
      <w:r w:rsidRPr="004A1637">
        <w:rPr>
          <w:rFonts w:ascii="Century Gothic" w:hAnsi="Century Gothic"/>
        </w:rPr>
        <w:t xml:space="preserve"> </w:t>
      </w:r>
    </w:p>
  </w:footnote>
  <w:footnote w:id="6">
    <w:p w14:paraId="0939A22D" w14:textId="77777777" w:rsidR="00E15A5B" w:rsidRDefault="00E15A5B" w:rsidP="00E15A5B">
      <w:pPr>
        <w:pStyle w:val="Notedebasdepage"/>
      </w:pPr>
      <w:r>
        <w:rPr>
          <w:rStyle w:val="Appelnotedebasdep"/>
        </w:rPr>
        <w:footnoteRef/>
      </w:r>
      <w:r>
        <w:t xml:space="preserve"> Pour la séquence COVID 19, il est décidé que les réunions seront tenus en visioconférence </w:t>
      </w:r>
      <w:r>
        <w:rPr>
          <w:rFonts w:asciiTheme="minorHAnsi" w:hAnsiTheme="minorHAnsi"/>
          <w:color w:val="333333"/>
          <w:sz w:val="22"/>
          <w:szCs w:val="22"/>
        </w:rPr>
        <w:t>au moins jusqu’à fin août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D8DE2" w14:textId="48CA096E" w:rsidR="00E01D27" w:rsidRPr="00F11827" w:rsidRDefault="00E01D27" w:rsidP="007C6BFF">
    <w:pPr>
      <w:pStyle w:val="Titre"/>
      <w:pBdr>
        <w:bottom w:val="none" w:sz="0" w:space="0" w:color="auto"/>
      </w:pBdr>
      <w:spacing w:after="0"/>
      <w:jc w:val="center"/>
      <w:rPr>
        <w:rFonts w:ascii="Century Gothic" w:hAnsi="Century Gothic"/>
        <w:b/>
        <w:color w:val="365F91" w:themeColor="accent1" w:themeShade="BF"/>
        <w:sz w:val="24"/>
        <w:szCs w:val="24"/>
      </w:rPr>
    </w:pPr>
    <w:r w:rsidRPr="00F11827">
      <w:rPr>
        <w:rFonts w:ascii="Century Gothic" w:hAnsi="Century Gothic"/>
        <w:b/>
        <w:color w:val="365F91" w:themeColor="accent1" w:themeShade="BF"/>
        <w:sz w:val="24"/>
        <w:szCs w:val="24"/>
      </w:rPr>
      <w:t>Convention Collective de l’Enseignement Privé Non Lucratif (</w:t>
    </w:r>
    <w:r>
      <w:rPr>
        <w:rFonts w:ascii="Century Gothic" w:hAnsi="Century Gothic"/>
        <w:b/>
        <w:color w:val="365F91" w:themeColor="accent1" w:themeShade="BF"/>
        <w:sz w:val="24"/>
        <w:szCs w:val="24"/>
      </w:rPr>
      <w:t>IDCC 3218)</w:t>
    </w:r>
  </w:p>
  <w:p w14:paraId="07DF1C11" w14:textId="032CC2B7" w:rsidR="00E01D27" w:rsidRPr="00F11827" w:rsidRDefault="00E01D27" w:rsidP="007C6BFF">
    <w:pPr>
      <w:jc w:val="center"/>
      <w:rPr>
        <w:rFonts w:ascii="Century Gothic" w:hAnsi="Century Gothic" w:cs="Arial"/>
        <w:color w:val="365F91" w:themeColor="accent1" w:themeShade="BF"/>
      </w:rPr>
    </w:pPr>
    <w:r w:rsidRPr="00781BC5">
      <w:rPr>
        <w:rFonts w:ascii="Century Gothic" w:hAnsi="Century Gothic" w:cstheme="minorHAnsi"/>
        <w:color w:val="1F497D" w:themeColor="text2"/>
        <w:sz w:val="22"/>
        <w:szCs w:val="22"/>
      </w:rPr>
      <w:t>Commission paritaire permanente de négociation et d’interprétation (</w:t>
    </w:r>
    <w:r w:rsidRPr="00781BC5">
      <w:rPr>
        <w:rFonts w:ascii="Century Gothic" w:hAnsi="Century Gothic" w:cstheme="minorHAnsi"/>
        <w:b/>
        <w:color w:val="1F497D" w:themeColor="text2"/>
        <w:sz w:val="26"/>
        <w:szCs w:val="26"/>
      </w:rPr>
      <w:t>CPPNI EPNL</w:t>
    </w:r>
    <w:r w:rsidRPr="00781BC5">
      <w:rPr>
        <w:rFonts w:ascii="Century Gothic" w:hAnsi="Century Gothic" w:cstheme="minorHAnsi"/>
        <w:color w:val="1F497D" w:themeColor="text2"/>
        <w:sz w:val="22"/>
        <w:szCs w:val="22"/>
      </w:rPr>
      <w:t xml:space="preserve">) </w:t>
    </w:r>
    <w:r w:rsidRPr="00F11827">
      <w:rPr>
        <w:rFonts w:ascii="Century Gothic" w:hAnsi="Century Gothic" w:cs="Arial"/>
        <w:color w:val="365F91" w:themeColor="accent1" w:themeShade="BF"/>
      </w:rPr>
      <w:t>277 rue Saint Jacques 75240 PARIS cedex 05</w:t>
    </w:r>
  </w:p>
  <w:p w14:paraId="767BEDBF" w14:textId="0F804805" w:rsidR="00E01D27" w:rsidRPr="00F11827" w:rsidRDefault="00E01D27" w:rsidP="00F11827">
    <w:pPr>
      <w:tabs>
        <w:tab w:val="left" w:pos="1756"/>
      </w:tabs>
      <w:jc w:val="center"/>
      <w:rPr>
        <w:rFonts w:ascii="Century Gothic" w:hAnsi="Century Gothic"/>
        <w:color w:val="1F497D" w:themeColor="text2"/>
        <w:sz w:val="24"/>
        <w:szCs w:val="24"/>
      </w:rPr>
    </w:pPr>
    <w:r w:rsidRPr="00F11827">
      <w:rPr>
        <w:rFonts w:ascii="Century Gothic" w:hAnsi="Century Gothic" w:cs="Arial"/>
        <w:color w:val="365F91" w:themeColor="accent1" w:themeShade="BF"/>
      </w:rPr>
      <w:t>Tél : 0153737440 –</w:t>
    </w:r>
    <w:hyperlink r:id="rId1" w:history="1">
      <w:r w:rsidRPr="00F11827">
        <w:rPr>
          <w:rStyle w:val="Lienhypertexte"/>
          <w:rFonts w:ascii="Century Gothic" w:hAnsi="Century Gothic"/>
          <w:sz w:val="24"/>
          <w:szCs w:val="24"/>
        </w:rPr>
        <w:t>cppni@branche-epnl.org</w:t>
      </w:r>
    </w:hyperlink>
    <w:r w:rsidRPr="00F11827">
      <w:rPr>
        <w:rStyle w:val="Lienhypertexte"/>
        <w:rFonts w:ascii="Century Gothic" w:hAnsi="Century Gothic"/>
        <w:strike/>
        <w:color w:val="FF0000"/>
        <w:sz w:val="28"/>
        <w:szCs w:val="28"/>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39941" w14:textId="6E6D9469" w:rsidR="00E01D27" w:rsidRDefault="00E01D27">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69026" w14:textId="7CE38417" w:rsidR="00E01D27" w:rsidRDefault="00E01D27">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3F5DC" w14:textId="47E31A1D" w:rsidR="00E01D27" w:rsidRDefault="00E01D27">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B6B14" w14:textId="119F5C4C" w:rsidR="00E01D27" w:rsidRDefault="00E01D27">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A1A02" w14:textId="29A48316" w:rsidR="00E01D27" w:rsidRPr="00781BC5" w:rsidRDefault="00E01D27" w:rsidP="00781BC5">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1FC7" w14:textId="6B50B0E6" w:rsidR="00E01D27" w:rsidRDefault="00E01D27">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AC655" w14:textId="3830B726" w:rsidR="00E01D27" w:rsidRDefault="00E01D27">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2E8A9" w14:textId="3FEEFB08" w:rsidR="00E01D27" w:rsidRPr="00FF6976" w:rsidRDefault="00E01D27" w:rsidP="00FF6976">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EF091" w14:textId="2745B4AA" w:rsidR="00E01D27" w:rsidRDefault="00E01D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03E61" w14:textId="77777777" w:rsidR="00E01D27" w:rsidRPr="00256F03" w:rsidRDefault="00E01D27">
    <w:pPr>
      <w:pStyle w:val="En-tte"/>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0725B" w14:textId="5F7F3A02" w:rsidR="00E01D27" w:rsidRDefault="00E01D2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E8B41" w14:textId="31341EFA" w:rsidR="00E01D27" w:rsidRPr="00225C70" w:rsidRDefault="00E01D27" w:rsidP="00225C70">
    <w:pPr>
      <w:pStyle w:val="En-tte"/>
    </w:pPr>
    <w:r w:rsidRPr="00225C70">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E81DB" w14:textId="6BC77FD0" w:rsidR="00E01D27" w:rsidRDefault="00E01D27">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F44AE" w14:textId="7F15B4CB" w:rsidR="00E01D27" w:rsidRPr="008F0B1A" w:rsidRDefault="00E01D27" w:rsidP="008F0B1A">
    <w:pPr>
      <w:jc w:val="center"/>
      <w:rPr>
        <w:rFonts w:ascii="Century Gothic" w:hAnsi="Century Gothic"/>
        <w:color w:val="1F497D" w:themeColor="text2"/>
        <w:sz w:val="24"/>
        <w:szCs w:val="24"/>
      </w:rPr>
    </w:pPr>
    <w:r>
      <w:rPr>
        <w:rFonts w:ascii="Century Gothic" w:hAnsi="Century Gothic"/>
        <w:color w:val="1F497D" w:themeColor="text2"/>
        <w:sz w:val="24"/>
        <w:szCs w:val="2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C30D3" w14:textId="0FB8F10C" w:rsidR="00E01D27" w:rsidRDefault="00E01D27">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0F141" w14:textId="77777777" w:rsidR="00E01D27" w:rsidRPr="00781BC5" w:rsidRDefault="00E01D27" w:rsidP="00781BC5">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EC6F8" w14:textId="140144CC" w:rsidR="00E01D27" w:rsidRDefault="00E01D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F7113"/>
    <w:multiLevelType w:val="multilevel"/>
    <w:tmpl w:val="19AC443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0D023555"/>
    <w:multiLevelType w:val="hybridMultilevel"/>
    <w:tmpl w:val="9D146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AB0D78"/>
    <w:multiLevelType w:val="hybridMultilevel"/>
    <w:tmpl w:val="0D2A7668"/>
    <w:lvl w:ilvl="0" w:tplc="A058EE50">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4D55D70"/>
    <w:multiLevelType w:val="hybridMultilevel"/>
    <w:tmpl w:val="BE042E62"/>
    <w:lvl w:ilvl="0" w:tplc="65421C90">
      <w:start w:val="1"/>
      <w:numFmt w:val="decimal"/>
      <w:lvlText w:val="%1."/>
      <w:lvlJc w:val="left"/>
      <w:pPr>
        <w:ind w:left="1440" w:hanging="720"/>
      </w:pPr>
      <w:rPr>
        <w:rFonts w:ascii="Century Gothic" w:eastAsia="Century Gothic" w:hAnsi="Century Gothic" w:cs="Century Gothic"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B02AE9"/>
    <w:multiLevelType w:val="hybridMultilevel"/>
    <w:tmpl w:val="AFD61A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797BD2"/>
    <w:multiLevelType w:val="hybridMultilevel"/>
    <w:tmpl w:val="1144B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567BB4"/>
    <w:multiLevelType w:val="hybridMultilevel"/>
    <w:tmpl w:val="F1A61BF0"/>
    <w:lvl w:ilvl="0" w:tplc="5EA2C366">
      <w:start w:val="10"/>
      <w:numFmt w:val="bullet"/>
      <w:lvlText w:val="-"/>
      <w:lvlJc w:val="left"/>
      <w:pPr>
        <w:ind w:left="394"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EAF622F"/>
    <w:multiLevelType w:val="hybridMultilevel"/>
    <w:tmpl w:val="06508CB2"/>
    <w:lvl w:ilvl="0" w:tplc="7CBE2BBC">
      <w:numFmt w:val="bullet"/>
      <w:lvlText w:val="-"/>
      <w:lvlJc w:val="left"/>
      <w:pPr>
        <w:ind w:left="720" w:hanging="360"/>
      </w:pPr>
      <w:rPr>
        <w:rFonts w:ascii="Century Gothic" w:eastAsia="Times New Roman" w:hAnsi="Century Gothic"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0C2A02"/>
    <w:multiLevelType w:val="hybridMultilevel"/>
    <w:tmpl w:val="8278ABD0"/>
    <w:lvl w:ilvl="0" w:tplc="8704340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6E02CA"/>
    <w:multiLevelType w:val="hybridMultilevel"/>
    <w:tmpl w:val="0D42077E"/>
    <w:lvl w:ilvl="0" w:tplc="76B8FA6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406406"/>
    <w:multiLevelType w:val="hybridMultilevel"/>
    <w:tmpl w:val="1AA0ADF2"/>
    <w:lvl w:ilvl="0" w:tplc="7164892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285ECC"/>
    <w:multiLevelType w:val="hybridMultilevel"/>
    <w:tmpl w:val="0A1074BA"/>
    <w:lvl w:ilvl="0" w:tplc="7CBE2BBC">
      <w:numFmt w:val="bullet"/>
      <w:lvlText w:val="-"/>
      <w:lvlJc w:val="left"/>
      <w:pPr>
        <w:ind w:left="720" w:hanging="360"/>
      </w:pPr>
      <w:rPr>
        <w:rFonts w:ascii="Century Gothic" w:eastAsia="Times New Roman" w:hAnsi="Century Gothic"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663A50"/>
    <w:multiLevelType w:val="hybridMultilevel"/>
    <w:tmpl w:val="7D908880"/>
    <w:lvl w:ilvl="0" w:tplc="FFFFFFFF">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076E0C"/>
    <w:multiLevelType w:val="hybridMultilevel"/>
    <w:tmpl w:val="02EEBC28"/>
    <w:lvl w:ilvl="0" w:tplc="88525746">
      <w:numFmt w:val="bullet"/>
      <w:lvlText w:val="-"/>
      <w:lvlJc w:val="left"/>
      <w:pPr>
        <w:ind w:left="1080" w:hanging="360"/>
      </w:pPr>
      <w:rPr>
        <w:rFonts w:ascii="Century Gothic" w:eastAsia="Times New Roman" w:hAnsi="Century Gothic"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B3C59C9"/>
    <w:multiLevelType w:val="hybridMultilevel"/>
    <w:tmpl w:val="81A2C7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DFD0EEF"/>
    <w:multiLevelType w:val="hybridMultilevel"/>
    <w:tmpl w:val="093A5E68"/>
    <w:lvl w:ilvl="0" w:tplc="7CBE2BBC">
      <w:numFmt w:val="bullet"/>
      <w:lvlText w:val="-"/>
      <w:lvlJc w:val="left"/>
      <w:pPr>
        <w:ind w:left="720" w:hanging="360"/>
      </w:pPr>
      <w:rPr>
        <w:rFonts w:ascii="Century Gothic" w:eastAsia="Times New Roman" w:hAnsi="Century Gothic"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8E3616"/>
    <w:multiLevelType w:val="hybridMultilevel"/>
    <w:tmpl w:val="D69CA9FC"/>
    <w:lvl w:ilvl="0" w:tplc="A058EE5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853082"/>
    <w:multiLevelType w:val="hybridMultilevel"/>
    <w:tmpl w:val="145425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99C4C1F"/>
    <w:multiLevelType w:val="hybridMultilevel"/>
    <w:tmpl w:val="B2DE6A54"/>
    <w:lvl w:ilvl="0" w:tplc="4C48FFCA">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25421B"/>
    <w:multiLevelType w:val="hybridMultilevel"/>
    <w:tmpl w:val="AF340AE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15:restartNumberingAfterBreak="0">
    <w:nsid w:val="3F281017"/>
    <w:multiLevelType w:val="hybridMultilevel"/>
    <w:tmpl w:val="A1FA5C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09E3E5D"/>
    <w:multiLevelType w:val="hybridMultilevel"/>
    <w:tmpl w:val="CEA8BCF8"/>
    <w:lvl w:ilvl="0" w:tplc="5EA2C366">
      <w:start w:val="10"/>
      <w:numFmt w:val="bullet"/>
      <w:lvlText w:val="-"/>
      <w:lvlJc w:val="left"/>
      <w:pPr>
        <w:ind w:left="394" w:hanging="360"/>
      </w:pPr>
      <w:rPr>
        <w:rFonts w:ascii="Calibri" w:eastAsia="Times New Roman" w:hAnsi="Calibri" w:cs="Calibri" w:hint="default"/>
      </w:rPr>
    </w:lvl>
    <w:lvl w:ilvl="1" w:tplc="040C0003">
      <w:start w:val="1"/>
      <w:numFmt w:val="bullet"/>
      <w:lvlText w:val="o"/>
      <w:lvlJc w:val="left"/>
      <w:pPr>
        <w:ind w:left="1114" w:hanging="360"/>
      </w:pPr>
      <w:rPr>
        <w:rFonts w:ascii="Courier New" w:hAnsi="Courier New" w:cs="Courier New" w:hint="default"/>
      </w:rPr>
    </w:lvl>
    <w:lvl w:ilvl="2" w:tplc="040C0005">
      <w:start w:val="1"/>
      <w:numFmt w:val="bullet"/>
      <w:lvlText w:val=""/>
      <w:lvlJc w:val="left"/>
      <w:pPr>
        <w:ind w:left="1834" w:hanging="360"/>
      </w:pPr>
      <w:rPr>
        <w:rFonts w:ascii="Wingdings" w:hAnsi="Wingdings" w:hint="default"/>
      </w:rPr>
    </w:lvl>
    <w:lvl w:ilvl="3" w:tplc="040C0001">
      <w:start w:val="1"/>
      <w:numFmt w:val="bullet"/>
      <w:lvlText w:val=""/>
      <w:lvlJc w:val="left"/>
      <w:pPr>
        <w:ind w:left="2554" w:hanging="360"/>
      </w:pPr>
      <w:rPr>
        <w:rFonts w:ascii="Symbol" w:hAnsi="Symbol" w:hint="default"/>
      </w:rPr>
    </w:lvl>
    <w:lvl w:ilvl="4" w:tplc="040C0003">
      <w:start w:val="1"/>
      <w:numFmt w:val="bullet"/>
      <w:lvlText w:val="o"/>
      <w:lvlJc w:val="left"/>
      <w:pPr>
        <w:ind w:left="3274" w:hanging="360"/>
      </w:pPr>
      <w:rPr>
        <w:rFonts w:ascii="Courier New" w:hAnsi="Courier New" w:cs="Courier New" w:hint="default"/>
      </w:rPr>
    </w:lvl>
    <w:lvl w:ilvl="5" w:tplc="040C0005">
      <w:start w:val="1"/>
      <w:numFmt w:val="bullet"/>
      <w:lvlText w:val=""/>
      <w:lvlJc w:val="left"/>
      <w:pPr>
        <w:ind w:left="3994" w:hanging="360"/>
      </w:pPr>
      <w:rPr>
        <w:rFonts w:ascii="Wingdings" w:hAnsi="Wingdings" w:hint="default"/>
      </w:rPr>
    </w:lvl>
    <w:lvl w:ilvl="6" w:tplc="040C0001">
      <w:start w:val="1"/>
      <w:numFmt w:val="bullet"/>
      <w:lvlText w:val=""/>
      <w:lvlJc w:val="left"/>
      <w:pPr>
        <w:ind w:left="4714" w:hanging="360"/>
      </w:pPr>
      <w:rPr>
        <w:rFonts w:ascii="Symbol" w:hAnsi="Symbol" w:hint="default"/>
      </w:rPr>
    </w:lvl>
    <w:lvl w:ilvl="7" w:tplc="040C0003">
      <w:start w:val="1"/>
      <w:numFmt w:val="bullet"/>
      <w:lvlText w:val="o"/>
      <w:lvlJc w:val="left"/>
      <w:pPr>
        <w:ind w:left="5434" w:hanging="360"/>
      </w:pPr>
      <w:rPr>
        <w:rFonts w:ascii="Courier New" w:hAnsi="Courier New" w:cs="Courier New" w:hint="default"/>
      </w:rPr>
    </w:lvl>
    <w:lvl w:ilvl="8" w:tplc="040C0005">
      <w:start w:val="1"/>
      <w:numFmt w:val="bullet"/>
      <w:lvlText w:val=""/>
      <w:lvlJc w:val="left"/>
      <w:pPr>
        <w:ind w:left="6154" w:hanging="360"/>
      </w:pPr>
      <w:rPr>
        <w:rFonts w:ascii="Wingdings" w:hAnsi="Wingdings" w:hint="default"/>
      </w:rPr>
    </w:lvl>
  </w:abstractNum>
  <w:abstractNum w:abstractNumId="22" w15:restartNumberingAfterBreak="0">
    <w:nsid w:val="41867A29"/>
    <w:multiLevelType w:val="hybridMultilevel"/>
    <w:tmpl w:val="86421A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50D3A40"/>
    <w:multiLevelType w:val="hybridMultilevel"/>
    <w:tmpl w:val="C830649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552149D"/>
    <w:multiLevelType w:val="hybridMultilevel"/>
    <w:tmpl w:val="F99EBE18"/>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46DA6E4E"/>
    <w:multiLevelType w:val="hybridMultilevel"/>
    <w:tmpl w:val="02F26E68"/>
    <w:lvl w:ilvl="0" w:tplc="C23AD53E">
      <w:start w:val="1"/>
      <w:numFmt w:val="bullet"/>
      <w:lvlText w:val="-"/>
      <w:lvlJc w:val="left"/>
      <w:pPr>
        <w:ind w:left="720" w:hanging="360"/>
      </w:pPr>
      <w:rPr>
        <w:rFonts w:ascii="Century Gothic" w:hAnsi="Century Gothic"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157CC2"/>
    <w:multiLevelType w:val="hybridMultilevel"/>
    <w:tmpl w:val="25E89E44"/>
    <w:lvl w:ilvl="0" w:tplc="65421C90">
      <w:start w:val="1"/>
      <w:numFmt w:val="decimal"/>
      <w:lvlText w:val="%1."/>
      <w:lvlJc w:val="left"/>
      <w:pPr>
        <w:ind w:left="1440" w:hanging="720"/>
      </w:pPr>
      <w:rPr>
        <w:rFonts w:ascii="Century Gothic" w:eastAsia="Century Gothic" w:hAnsi="Century Gothic" w:cs="Century Gothic" w:hint="default"/>
        <w:color w:val="00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00D4E90"/>
    <w:multiLevelType w:val="hybridMultilevel"/>
    <w:tmpl w:val="58ECD296"/>
    <w:lvl w:ilvl="0" w:tplc="65421C90">
      <w:start w:val="1"/>
      <w:numFmt w:val="decimal"/>
      <w:lvlText w:val="%1."/>
      <w:lvlJc w:val="left"/>
      <w:pPr>
        <w:ind w:left="1800" w:hanging="720"/>
      </w:pPr>
      <w:rPr>
        <w:rFonts w:ascii="Century Gothic" w:eastAsia="Century Gothic" w:hAnsi="Century Gothic" w:cs="Century Gothic" w:hint="default"/>
        <w:color w:val="00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2B10776"/>
    <w:multiLevelType w:val="hybridMultilevel"/>
    <w:tmpl w:val="EE0A9A4C"/>
    <w:lvl w:ilvl="0" w:tplc="A058EE50">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52D56CD"/>
    <w:multiLevelType w:val="hybridMultilevel"/>
    <w:tmpl w:val="CC8A42E4"/>
    <w:lvl w:ilvl="0" w:tplc="8BE8BC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303614"/>
    <w:multiLevelType w:val="hybridMultilevel"/>
    <w:tmpl w:val="DD127FF6"/>
    <w:lvl w:ilvl="0" w:tplc="1354D95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1" w15:restartNumberingAfterBreak="0">
    <w:nsid w:val="5B5F1133"/>
    <w:multiLevelType w:val="hybridMultilevel"/>
    <w:tmpl w:val="2F066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FC01721"/>
    <w:multiLevelType w:val="hybridMultilevel"/>
    <w:tmpl w:val="2A20911C"/>
    <w:lvl w:ilvl="0" w:tplc="EE9092C8">
      <w:start w:val="1"/>
      <w:numFmt w:val="bullet"/>
      <w:lvlText w:val="-"/>
      <w:lvlJc w:val="left"/>
      <w:pPr>
        <w:ind w:left="720" w:hanging="360"/>
      </w:pPr>
      <w:rPr>
        <w:rFonts w:ascii="Times" w:hAnsi="Times"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1735617"/>
    <w:multiLevelType w:val="hybridMultilevel"/>
    <w:tmpl w:val="F8268EF2"/>
    <w:lvl w:ilvl="0" w:tplc="A058EE5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6A5A0F"/>
    <w:multiLevelType w:val="hybridMultilevel"/>
    <w:tmpl w:val="710E862A"/>
    <w:lvl w:ilvl="0" w:tplc="AB2E7264">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hint="default"/>
      </w:rPr>
    </w:lvl>
    <w:lvl w:ilvl="2" w:tplc="551456A2">
      <w:numFmt w:val="bullet"/>
      <w:lvlText w:val=""/>
      <w:lvlJc w:val="left"/>
      <w:pPr>
        <w:ind w:left="2160" w:hanging="360"/>
      </w:pPr>
      <w:rPr>
        <w:rFonts w:ascii="Wingdings" w:eastAsia="Times New Roman" w:hAnsi="Wingdings" w:cs="Calibr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AC36F8"/>
    <w:multiLevelType w:val="hybridMultilevel"/>
    <w:tmpl w:val="C5B2CB70"/>
    <w:lvl w:ilvl="0" w:tplc="EE9092C8">
      <w:start w:val="1"/>
      <w:numFmt w:val="bullet"/>
      <w:pStyle w:val="ENUMERATIONPREMIERNIVEAUE1"/>
      <w:lvlText w:val="-"/>
      <w:lvlJc w:val="left"/>
      <w:pPr>
        <w:ind w:left="1069" w:hanging="360"/>
      </w:pPr>
      <w:rPr>
        <w:rFonts w:ascii="Times" w:hAnsi="Time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BD3EB0"/>
    <w:multiLevelType w:val="hybridMultilevel"/>
    <w:tmpl w:val="9776FB54"/>
    <w:lvl w:ilvl="0" w:tplc="FC828A52">
      <w:numFmt w:val="bullet"/>
      <w:lvlText w:val="-"/>
      <w:lvlJc w:val="left"/>
      <w:pPr>
        <w:tabs>
          <w:tab w:val="num" w:pos="1800"/>
        </w:tabs>
        <w:ind w:left="180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622CF9"/>
    <w:multiLevelType w:val="hybridMultilevel"/>
    <w:tmpl w:val="F2A6771E"/>
    <w:lvl w:ilvl="0" w:tplc="AB2E7264">
      <w:numFmt w:val="bullet"/>
      <w:lvlText w:val="-"/>
      <w:lvlJc w:val="left"/>
      <w:pPr>
        <w:ind w:left="360" w:hanging="360"/>
      </w:pPr>
      <w:rPr>
        <w:rFonts w:ascii="Verdana" w:eastAsia="Times New Roman" w:hAnsi="Verdan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1EE0E73"/>
    <w:multiLevelType w:val="hybridMultilevel"/>
    <w:tmpl w:val="F94430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D341380"/>
    <w:multiLevelType w:val="hybridMultilevel"/>
    <w:tmpl w:val="7EACF2D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0" w15:restartNumberingAfterBreak="0">
    <w:nsid w:val="7F0A060F"/>
    <w:multiLevelType w:val="hybridMultilevel"/>
    <w:tmpl w:val="4126D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36"/>
  </w:num>
  <w:num w:numId="4">
    <w:abstractNumId w:val="24"/>
  </w:num>
  <w:num w:numId="5">
    <w:abstractNumId w:val="38"/>
  </w:num>
  <w:num w:numId="6">
    <w:abstractNumId w:val="37"/>
  </w:num>
  <w:num w:numId="7">
    <w:abstractNumId w:val="35"/>
  </w:num>
  <w:num w:numId="8">
    <w:abstractNumId w:val="35"/>
  </w:num>
  <w:num w:numId="9">
    <w:abstractNumId w:val="35"/>
  </w:num>
  <w:num w:numId="10">
    <w:abstractNumId w:val="2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16"/>
  </w:num>
  <w:num w:numId="15">
    <w:abstractNumId w:val="33"/>
  </w:num>
  <w:num w:numId="16">
    <w:abstractNumId w:val="28"/>
  </w:num>
  <w:num w:numId="17">
    <w:abstractNumId w:val="18"/>
  </w:num>
  <w:num w:numId="18">
    <w:abstractNumId w:val="35"/>
  </w:num>
  <w:num w:numId="19">
    <w:abstractNumId w:val="36"/>
  </w:num>
  <w:num w:numId="20">
    <w:abstractNumId w:val="35"/>
  </w:num>
  <w:num w:numId="21">
    <w:abstractNumId w:val="35"/>
  </w:num>
  <w:num w:numId="22">
    <w:abstractNumId w:val="8"/>
  </w:num>
  <w:num w:numId="23">
    <w:abstractNumId w:val="35"/>
  </w:num>
  <w:num w:numId="24">
    <w:abstractNumId w:val="35"/>
  </w:num>
  <w:num w:numId="25">
    <w:abstractNumId w:val="35"/>
  </w:num>
  <w:num w:numId="26">
    <w:abstractNumId w:val="10"/>
  </w:num>
  <w:num w:numId="27">
    <w:abstractNumId w:val="35"/>
  </w:num>
  <w:num w:numId="28">
    <w:abstractNumId w:val="35"/>
  </w:num>
  <w:num w:numId="29">
    <w:abstractNumId w:val="35"/>
  </w:num>
  <w:num w:numId="30">
    <w:abstractNumId w:val="32"/>
  </w:num>
  <w:num w:numId="31">
    <w:abstractNumId w:val="21"/>
  </w:num>
  <w:num w:numId="32">
    <w:abstractNumId w:val="6"/>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9"/>
  </w:num>
  <w:num w:numId="37">
    <w:abstractNumId w:val="5"/>
  </w:num>
  <w:num w:numId="38">
    <w:abstractNumId w:val="35"/>
  </w:num>
  <w:num w:numId="39">
    <w:abstractNumId w:val="35"/>
  </w:num>
  <w:num w:numId="40">
    <w:abstractNumId w:val="40"/>
  </w:num>
  <w:num w:numId="41">
    <w:abstractNumId w:val="35"/>
  </w:num>
  <w:num w:numId="42">
    <w:abstractNumId w:val="22"/>
  </w:num>
  <w:num w:numId="43">
    <w:abstractNumId w:val="4"/>
  </w:num>
  <w:num w:numId="44">
    <w:abstractNumId w:val="35"/>
  </w:num>
  <w:num w:numId="45">
    <w:abstractNumId w:val="29"/>
  </w:num>
  <w:num w:numId="46">
    <w:abstractNumId w:val="31"/>
  </w:num>
  <w:num w:numId="47">
    <w:abstractNumId w:val="13"/>
  </w:num>
  <w:num w:numId="48">
    <w:abstractNumId w:val="12"/>
  </w:num>
  <w:num w:numId="49">
    <w:abstractNumId w:val="1"/>
  </w:num>
  <w:num w:numId="50">
    <w:abstractNumId w:val="15"/>
  </w:num>
  <w:num w:numId="51">
    <w:abstractNumId w:val="35"/>
  </w:num>
  <w:num w:numId="52">
    <w:abstractNumId w:val="35"/>
  </w:num>
  <w:num w:numId="53">
    <w:abstractNumId w:val="9"/>
  </w:num>
  <w:num w:numId="54">
    <w:abstractNumId w:val="39"/>
  </w:num>
  <w:num w:numId="55">
    <w:abstractNumId w:val="26"/>
  </w:num>
  <w:num w:numId="56">
    <w:abstractNumId w:val="11"/>
  </w:num>
  <w:num w:numId="57">
    <w:abstractNumId w:val="7"/>
  </w:num>
  <w:num w:numId="58">
    <w:abstractNumId w:val="35"/>
  </w:num>
  <w:num w:numId="59">
    <w:abstractNumId w:val="3"/>
  </w:num>
  <w:num w:numId="60">
    <w:abstractNumId w:val="27"/>
  </w:num>
  <w:num w:numId="61">
    <w:abstractNumId w:val="25"/>
  </w:num>
  <w:num w:numId="62">
    <w:abstractNumId w:val="23"/>
  </w:num>
  <w:num w:numId="63">
    <w:abstractNumId w:val="17"/>
  </w:num>
  <w:num w:numId="64">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F03"/>
    <w:rsid w:val="000017CF"/>
    <w:rsid w:val="00002995"/>
    <w:rsid w:val="00011752"/>
    <w:rsid w:val="0001305A"/>
    <w:rsid w:val="00014B3A"/>
    <w:rsid w:val="0001629C"/>
    <w:rsid w:val="000174E8"/>
    <w:rsid w:val="00017B3D"/>
    <w:rsid w:val="00020370"/>
    <w:rsid w:val="00021769"/>
    <w:rsid w:val="00024114"/>
    <w:rsid w:val="00024247"/>
    <w:rsid w:val="0002635B"/>
    <w:rsid w:val="000304D6"/>
    <w:rsid w:val="0003554C"/>
    <w:rsid w:val="000376EA"/>
    <w:rsid w:val="000406AC"/>
    <w:rsid w:val="00043173"/>
    <w:rsid w:val="00052542"/>
    <w:rsid w:val="00055915"/>
    <w:rsid w:val="000603C0"/>
    <w:rsid w:val="0006404C"/>
    <w:rsid w:val="00064F36"/>
    <w:rsid w:val="00065B83"/>
    <w:rsid w:val="00073875"/>
    <w:rsid w:val="00082AC6"/>
    <w:rsid w:val="0008311B"/>
    <w:rsid w:val="0008618E"/>
    <w:rsid w:val="00086BB4"/>
    <w:rsid w:val="00092069"/>
    <w:rsid w:val="000931D1"/>
    <w:rsid w:val="00095EDF"/>
    <w:rsid w:val="000A0DC0"/>
    <w:rsid w:val="000B7041"/>
    <w:rsid w:val="000C1C48"/>
    <w:rsid w:val="000C3BFD"/>
    <w:rsid w:val="000C47E2"/>
    <w:rsid w:val="000C54D6"/>
    <w:rsid w:val="000C7744"/>
    <w:rsid w:val="000C7B7E"/>
    <w:rsid w:val="000C7FBB"/>
    <w:rsid w:val="000D2723"/>
    <w:rsid w:val="000E4C52"/>
    <w:rsid w:val="000E5CEF"/>
    <w:rsid w:val="000F099E"/>
    <w:rsid w:val="000F3422"/>
    <w:rsid w:val="000F384C"/>
    <w:rsid w:val="000F491C"/>
    <w:rsid w:val="000F75C9"/>
    <w:rsid w:val="00101FFA"/>
    <w:rsid w:val="00106390"/>
    <w:rsid w:val="001130D9"/>
    <w:rsid w:val="001158D2"/>
    <w:rsid w:val="00121F6A"/>
    <w:rsid w:val="00124F48"/>
    <w:rsid w:val="00125BF2"/>
    <w:rsid w:val="00127FB4"/>
    <w:rsid w:val="00132A79"/>
    <w:rsid w:val="00134B16"/>
    <w:rsid w:val="00135600"/>
    <w:rsid w:val="001406F6"/>
    <w:rsid w:val="00141FF5"/>
    <w:rsid w:val="001464AB"/>
    <w:rsid w:val="00147209"/>
    <w:rsid w:val="0015378F"/>
    <w:rsid w:val="001544A2"/>
    <w:rsid w:val="001559A2"/>
    <w:rsid w:val="00163884"/>
    <w:rsid w:val="00165E8C"/>
    <w:rsid w:val="0017125D"/>
    <w:rsid w:val="00173EB4"/>
    <w:rsid w:val="001750E2"/>
    <w:rsid w:val="00176E19"/>
    <w:rsid w:val="00177602"/>
    <w:rsid w:val="00180DA3"/>
    <w:rsid w:val="0018216D"/>
    <w:rsid w:val="001844F0"/>
    <w:rsid w:val="00187570"/>
    <w:rsid w:val="00187DF4"/>
    <w:rsid w:val="00190FDB"/>
    <w:rsid w:val="00195AA6"/>
    <w:rsid w:val="001A0937"/>
    <w:rsid w:val="001A1427"/>
    <w:rsid w:val="001A2420"/>
    <w:rsid w:val="001A722F"/>
    <w:rsid w:val="001A7AB8"/>
    <w:rsid w:val="001B0535"/>
    <w:rsid w:val="001B0B67"/>
    <w:rsid w:val="001B6897"/>
    <w:rsid w:val="001B6968"/>
    <w:rsid w:val="001C0D3D"/>
    <w:rsid w:val="001C63E7"/>
    <w:rsid w:val="001D21FE"/>
    <w:rsid w:val="001D309C"/>
    <w:rsid w:val="001D3FA8"/>
    <w:rsid w:val="001E1EB2"/>
    <w:rsid w:val="001E217A"/>
    <w:rsid w:val="001E3349"/>
    <w:rsid w:val="001E40DE"/>
    <w:rsid w:val="001E59B9"/>
    <w:rsid w:val="001E6EC3"/>
    <w:rsid w:val="001F096C"/>
    <w:rsid w:val="001F1483"/>
    <w:rsid w:val="001F7EEE"/>
    <w:rsid w:val="00203A34"/>
    <w:rsid w:val="00203B5F"/>
    <w:rsid w:val="00206863"/>
    <w:rsid w:val="00206F59"/>
    <w:rsid w:val="00214BE6"/>
    <w:rsid w:val="00214DA9"/>
    <w:rsid w:val="002208C2"/>
    <w:rsid w:val="002242AC"/>
    <w:rsid w:val="00224384"/>
    <w:rsid w:val="00225C70"/>
    <w:rsid w:val="002317B7"/>
    <w:rsid w:val="00235D44"/>
    <w:rsid w:val="00237180"/>
    <w:rsid w:val="002419DC"/>
    <w:rsid w:val="002423F5"/>
    <w:rsid w:val="00242FE6"/>
    <w:rsid w:val="00243768"/>
    <w:rsid w:val="002454A5"/>
    <w:rsid w:val="0024604F"/>
    <w:rsid w:val="00247817"/>
    <w:rsid w:val="002525C6"/>
    <w:rsid w:val="002525EB"/>
    <w:rsid w:val="002560D4"/>
    <w:rsid w:val="00256F03"/>
    <w:rsid w:val="00257B30"/>
    <w:rsid w:val="00265FED"/>
    <w:rsid w:val="00266B4B"/>
    <w:rsid w:val="00267921"/>
    <w:rsid w:val="00272CCE"/>
    <w:rsid w:val="00275FD5"/>
    <w:rsid w:val="00276C8C"/>
    <w:rsid w:val="00281058"/>
    <w:rsid w:val="002830F8"/>
    <w:rsid w:val="0028312F"/>
    <w:rsid w:val="00285FE7"/>
    <w:rsid w:val="002863C9"/>
    <w:rsid w:val="0029029C"/>
    <w:rsid w:val="0029745A"/>
    <w:rsid w:val="00297675"/>
    <w:rsid w:val="002A0796"/>
    <w:rsid w:val="002A3C38"/>
    <w:rsid w:val="002B07DD"/>
    <w:rsid w:val="002B4F9B"/>
    <w:rsid w:val="002B564A"/>
    <w:rsid w:val="002C38C0"/>
    <w:rsid w:val="002C4877"/>
    <w:rsid w:val="002C4D64"/>
    <w:rsid w:val="002C7BAA"/>
    <w:rsid w:val="002D3D35"/>
    <w:rsid w:val="002E3929"/>
    <w:rsid w:val="002E3F96"/>
    <w:rsid w:val="002E5AA7"/>
    <w:rsid w:val="002E6B0F"/>
    <w:rsid w:val="002F1A93"/>
    <w:rsid w:val="002F4159"/>
    <w:rsid w:val="002F5C85"/>
    <w:rsid w:val="00302EAE"/>
    <w:rsid w:val="0030498B"/>
    <w:rsid w:val="00313F0E"/>
    <w:rsid w:val="00316584"/>
    <w:rsid w:val="003177FE"/>
    <w:rsid w:val="003249CD"/>
    <w:rsid w:val="00326ED4"/>
    <w:rsid w:val="0032748E"/>
    <w:rsid w:val="00327A64"/>
    <w:rsid w:val="00334CC9"/>
    <w:rsid w:val="00341CAE"/>
    <w:rsid w:val="003429B9"/>
    <w:rsid w:val="003431D0"/>
    <w:rsid w:val="003432A1"/>
    <w:rsid w:val="00347531"/>
    <w:rsid w:val="0035293D"/>
    <w:rsid w:val="003535E6"/>
    <w:rsid w:val="003658B0"/>
    <w:rsid w:val="0036765D"/>
    <w:rsid w:val="00367700"/>
    <w:rsid w:val="00370144"/>
    <w:rsid w:val="00371996"/>
    <w:rsid w:val="00373798"/>
    <w:rsid w:val="00375261"/>
    <w:rsid w:val="00376203"/>
    <w:rsid w:val="0037626C"/>
    <w:rsid w:val="00385B1A"/>
    <w:rsid w:val="00385C38"/>
    <w:rsid w:val="00386668"/>
    <w:rsid w:val="00390FAC"/>
    <w:rsid w:val="003914F5"/>
    <w:rsid w:val="003925C6"/>
    <w:rsid w:val="003A1296"/>
    <w:rsid w:val="003A161E"/>
    <w:rsid w:val="003A399F"/>
    <w:rsid w:val="003A3B95"/>
    <w:rsid w:val="003A6F0F"/>
    <w:rsid w:val="003A6F1E"/>
    <w:rsid w:val="003A7004"/>
    <w:rsid w:val="003A7436"/>
    <w:rsid w:val="003B3D90"/>
    <w:rsid w:val="003C10CB"/>
    <w:rsid w:val="003C1379"/>
    <w:rsid w:val="003C2781"/>
    <w:rsid w:val="003C302C"/>
    <w:rsid w:val="003C31B6"/>
    <w:rsid w:val="003C3E54"/>
    <w:rsid w:val="003C4123"/>
    <w:rsid w:val="003C5062"/>
    <w:rsid w:val="003C7BC7"/>
    <w:rsid w:val="003D0402"/>
    <w:rsid w:val="003D2FB6"/>
    <w:rsid w:val="003D5480"/>
    <w:rsid w:val="003D7D83"/>
    <w:rsid w:val="003E10A9"/>
    <w:rsid w:val="003E29A5"/>
    <w:rsid w:val="003E3FFE"/>
    <w:rsid w:val="003F47B5"/>
    <w:rsid w:val="00400C06"/>
    <w:rsid w:val="00402D94"/>
    <w:rsid w:val="00405258"/>
    <w:rsid w:val="00410731"/>
    <w:rsid w:val="00412AB1"/>
    <w:rsid w:val="00414E89"/>
    <w:rsid w:val="0041738D"/>
    <w:rsid w:val="00420FE2"/>
    <w:rsid w:val="00421F38"/>
    <w:rsid w:val="00423EFA"/>
    <w:rsid w:val="00432D7B"/>
    <w:rsid w:val="0043732A"/>
    <w:rsid w:val="00440FBF"/>
    <w:rsid w:val="00441C8D"/>
    <w:rsid w:val="0044200A"/>
    <w:rsid w:val="00444D0B"/>
    <w:rsid w:val="00453321"/>
    <w:rsid w:val="00456CD0"/>
    <w:rsid w:val="00461CC9"/>
    <w:rsid w:val="00461EE1"/>
    <w:rsid w:val="00462EC6"/>
    <w:rsid w:val="00463395"/>
    <w:rsid w:val="00466B6B"/>
    <w:rsid w:val="00467CA3"/>
    <w:rsid w:val="00470D7E"/>
    <w:rsid w:val="004718D4"/>
    <w:rsid w:val="00482871"/>
    <w:rsid w:val="00483613"/>
    <w:rsid w:val="004855CD"/>
    <w:rsid w:val="0049151A"/>
    <w:rsid w:val="004940F5"/>
    <w:rsid w:val="00495176"/>
    <w:rsid w:val="004976C6"/>
    <w:rsid w:val="004A173D"/>
    <w:rsid w:val="004A282D"/>
    <w:rsid w:val="004A331C"/>
    <w:rsid w:val="004A6A52"/>
    <w:rsid w:val="004B3577"/>
    <w:rsid w:val="004B6534"/>
    <w:rsid w:val="004B7D29"/>
    <w:rsid w:val="004C0A04"/>
    <w:rsid w:val="004C281B"/>
    <w:rsid w:val="004C3598"/>
    <w:rsid w:val="004D09B4"/>
    <w:rsid w:val="004D66ED"/>
    <w:rsid w:val="004E4A8C"/>
    <w:rsid w:val="004E5CE6"/>
    <w:rsid w:val="004F00B0"/>
    <w:rsid w:val="004F10F9"/>
    <w:rsid w:val="004F2B45"/>
    <w:rsid w:val="00501593"/>
    <w:rsid w:val="00504E99"/>
    <w:rsid w:val="00510975"/>
    <w:rsid w:val="00525E4C"/>
    <w:rsid w:val="005276B1"/>
    <w:rsid w:val="005309A5"/>
    <w:rsid w:val="00530FA2"/>
    <w:rsid w:val="0053294E"/>
    <w:rsid w:val="00533ADE"/>
    <w:rsid w:val="0053792E"/>
    <w:rsid w:val="00541DAD"/>
    <w:rsid w:val="00542CB6"/>
    <w:rsid w:val="005437BE"/>
    <w:rsid w:val="00543DF9"/>
    <w:rsid w:val="00544B96"/>
    <w:rsid w:val="00546FB3"/>
    <w:rsid w:val="00547C45"/>
    <w:rsid w:val="00550995"/>
    <w:rsid w:val="00555AEB"/>
    <w:rsid w:val="00557B10"/>
    <w:rsid w:val="00560880"/>
    <w:rsid w:val="0056121F"/>
    <w:rsid w:val="00563096"/>
    <w:rsid w:val="0056320E"/>
    <w:rsid w:val="0057065F"/>
    <w:rsid w:val="0057068C"/>
    <w:rsid w:val="0057292E"/>
    <w:rsid w:val="00572C86"/>
    <w:rsid w:val="00574AAD"/>
    <w:rsid w:val="00580583"/>
    <w:rsid w:val="00581605"/>
    <w:rsid w:val="005867BC"/>
    <w:rsid w:val="0058685E"/>
    <w:rsid w:val="00586B80"/>
    <w:rsid w:val="0059626C"/>
    <w:rsid w:val="005965AE"/>
    <w:rsid w:val="005972DD"/>
    <w:rsid w:val="005A1980"/>
    <w:rsid w:val="005A5931"/>
    <w:rsid w:val="005B2BDD"/>
    <w:rsid w:val="005B6D3D"/>
    <w:rsid w:val="005C4EBD"/>
    <w:rsid w:val="005C5EAC"/>
    <w:rsid w:val="005C7159"/>
    <w:rsid w:val="005D280B"/>
    <w:rsid w:val="005F271B"/>
    <w:rsid w:val="005F38AF"/>
    <w:rsid w:val="005F778B"/>
    <w:rsid w:val="00601279"/>
    <w:rsid w:val="0060325C"/>
    <w:rsid w:val="00606514"/>
    <w:rsid w:val="00606B8E"/>
    <w:rsid w:val="00607C07"/>
    <w:rsid w:val="00611B8B"/>
    <w:rsid w:val="006150E4"/>
    <w:rsid w:val="006221AE"/>
    <w:rsid w:val="00622F05"/>
    <w:rsid w:val="006236EC"/>
    <w:rsid w:val="00627607"/>
    <w:rsid w:val="006279F4"/>
    <w:rsid w:val="00630B25"/>
    <w:rsid w:val="00635F71"/>
    <w:rsid w:val="00637AEB"/>
    <w:rsid w:val="00641236"/>
    <w:rsid w:val="00641553"/>
    <w:rsid w:val="006416C5"/>
    <w:rsid w:val="00641E44"/>
    <w:rsid w:val="006421B1"/>
    <w:rsid w:val="00643AC9"/>
    <w:rsid w:val="00644099"/>
    <w:rsid w:val="0064549D"/>
    <w:rsid w:val="00645532"/>
    <w:rsid w:val="00645C9A"/>
    <w:rsid w:val="006504E1"/>
    <w:rsid w:val="006513FC"/>
    <w:rsid w:val="0065218F"/>
    <w:rsid w:val="00655839"/>
    <w:rsid w:val="006622D8"/>
    <w:rsid w:val="006628E1"/>
    <w:rsid w:val="00663143"/>
    <w:rsid w:val="00663F18"/>
    <w:rsid w:val="00667673"/>
    <w:rsid w:val="006676F4"/>
    <w:rsid w:val="006725EB"/>
    <w:rsid w:val="00677752"/>
    <w:rsid w:val="006777F5"/>
    <w:rsid w:val="006800B9"/>
    <w:rsid w:val="00680DEB"/>
    <w:rsid w:val="00682691"/>
    <w:rsid w:val="00687DCE"/>
    <w:rsid w:val="0069020D"/>
    <w:rsid w:val="006929BE"/>
    <w:rsid w:val="00694CBC"/>
    <w:rsid w:val="00695081"/>
    <w:rsid w:val="00695244"/>
    <w:rsid w:val="00697B0E"/>
    <w:rsid w:val="006A2429"/>
    <w:rsid w:val="006A50CE"/>
    <w:rsid w:val="006A56B2"/>
    <w:rsid w:val="006A67EE"/>
    <w:rsid w:val="006A6DF0"/>
    <w:rsid w:val="006A79C6"/>
    <w:rsid w:val="006B1F1C"/>
    <w:rsid w:val="006B7090"/>
    <w:rsid w:val="006C1A54"/>
    <w:rsid w:val="006D733B"/>
    <w:rsid w:val="006E0E09"/>
    <w:rsid w:val="006E11BC"/>
    <w:rsid w:val="006E13D2"/>
    <w:rsid w:val="006E1FFF"/>
    <w:rsid w:val="006E2683"/>
    <w:rsid w:val="006E4EF3"/>
    <w:rsid w:val="006E6C94"/>
    <w:rsid w:val="006F3669"/>
    <w:rsid w:val="007009C6"/>
    <w:rsid w:val="00703DC8"/>
    <w:rsid w:val="00711DAD"/>
    <w:rsid w:val="0071610A"/>
    <w:rsid w:val="00717275"/>
    <w:rsid w:val="007176FB"/>
    <w:rsid w:val="007209C9"/>
    <w:rsid w:val="00722661"/>
    <w:rsid w:val="00724B1E"/>
    <w:rsid w:val="0073044A"/>
    <w:rsid w:val="007323AB"/>
    <w:rsid w:val="00734BFF"/>
    <w:rsid w:val="00734D22"/>
    <w:rsid w:val="007359A8"/>
    <w:rsid w:val="007406B3"/>
    <w:rsid w:val="007417E4"/>
    <w:rsid w:val="00743317"/>
    <w:rsid w:val="00744201"/>
    <w:rsid w:val="00750572"/>
    <w:rsid w:val="00751587"/>
    <w:rsid w:val="00751FF2"/>
    <w:rsid w:val="00752896"/>
    <w:rsid w:val="007563C7"/>
    <w:rsid w:val="00757276"/>
    <w:rsid w:val="00760587"/>
    <w:rsid w:val="00761423"/>
    <w:rsid w:val="00764185"/>
    <w:rsid w:val="00765315"/>
    <w:rsid w:val="0077264A"/>
    <w:rsid w:val="0077678E"/>
    <w:rsid w:val="00781BC5"/>
    <w:rsid w:val="007849FC"/>
    <w:rsid w:val="00785FE3"/>
    <w:rsid w:val="00790B41"/>
    <w:rsid w:val="00792062"/>
    <w:rsid w:val="00797D0C"/>
    <w:rsid w:val="007A26B8"/>
    <w:rsid w:val="007B112F"/>
    <w:rsid w:val="007B1701"/>
    <w:rsid w:val="007B1C02"/>
    <w:rsid w:val="007B3177"/>
    <w:rsid w:val="007C02FC"/>
    <w:rsid w:val="007C35C8"/>
    <w:rsid w:val="007C55F6"/>
    <w:rsid w:val="007C5E7D"/>
    <w:rsid w:val="007C6B5F"/>
    <w:rsid w:val="007C6BFF"/>
    <w:rsid w:val="007D2581"/>
    <w:rsid w:val="007D487F"/>
    <w:rsid w:val="007D5FDB"/>
    <w:rsid w:val="007D6EF0"/>
    <w:rsid w:val="007E44BE"/>
    <w:rsid w:val="007E7D0B"/>
    <w:rsid w:val="007F36D3"/>
    <w:rsid w:val="007F4630"/>
    <w:rsid w:val="007F5412"/>
    <w:rsid w:val="00803BBC"/>
    <w:rsid w:val="00804699"/>
    <w:rsid w:val="008076EF"/>
    <w:rsid w:val="00813828"/>
    <w:rsid w:val="00820BCA"/>
    <w:rsid w:val="0082711F"/>
    <w:rsid w:val="00831E2C"/>
    <w:rsid w:val="0083316C"/>
    <w:rsid w:val="00845584"/>
    <w:rsid w:val="00852BEC"/>
    <w:rsid w:val="00852F4A"/>
    <w:rsid w:val="008542B5"/>
    <w:rsid w:val="0085732B"/>
    <w:rsid w:val="00861C6F"/>
    <w:rsid w:val="00865509"/>
    <w:rsid w:val="00865760"/>
    <w:rsid w:val="0086754D"/>
    <w:rsid w:val="00873154"/>
    <w:rsid w:val="008763A7"/>
    <w:rsid w:val="0087721D"/>
    <w:rsid w:val="00883CED"/>
    <w:rsid w:val="00892AF5"/>
    <w:rsid w:val="00894EB4"/>
    <w:rsid w:val="008A13A7"/>
    <w:rsid w:val="008A2999"/>
    <w:rsid w:val="008A3586"/>
    <w:rsid w:val="008A390C"/>
    <w:rsid w:val="008A5754"/>
    <w:rsid w:val="008A79A6"/>
    <w:rsid w:val="008A7C38"/>
    <w:rsid w:val="008B4631"/>
    <w:rsid w:val="008B595F"/>
    <w:rsid w:val="008C3ADF"/>
    <w:rsid w:val="008C61C2"/>
    <w:rsid w:val="008C6AB9"/>
    <w:rsid w:val="008D2A2B"/>
    <w:rsid w:val="008D31BD"/>
    <w:rsid w:val="008E0D7E"/>
    <w:rsid w:val="008E18CC"/>
    <w:rsid w:val="008E7CB4"/>
    <w:rsid w:val="008F0B1A"/>
    <w:rsid w:val="008F7C5C"/>
    <w:rsid w:val="0090012F"/>
    <w:rsid w:val="0090062C"/>
    <w:rsid w:val="00900EE0"/>
    <w:rsid w:val="00903B48"/>
    <w:rsid w:val="0090595C"/>
    <w:rsid w:val="0091248D"/>
    <w:rsid w:val="0091407C"/>
    <w:rsid w:val="0091528C"/>
    <w:rsid w:val="00925A74"/>
    <w:rsid w:val="0093269F"/>
    <w:rsid w:val="00932DA5"/>
    <w:rsid w:val="0093554A"/>
    <w:rsid w:val="00936A24"/>
    <w:rsid w:val="009420B2"/>
    <w:rsid w:val="0094373F"/>
    <w:rsid w:val="00943EA5"/>
    <w:rsid w:val="0094446D"/>
    <w:rsid w:val="009555D8"/>
    <w:rsid w:val="00956E84"/>
    <w:rsid w:val="00957A75"/>
    <w:rsid w:val="00963062"/>
    <w:rsid w:val="00967775"/>
    <w:rsid w:val="0097179C"/>
    <w:rsid w:val="009736EF"/>
    <w:rsid w:val="00975DB6"/>
    <w:rsid w:val="00977CED"/>
    <w:rsid w:val="009852EA"/>
    <w:rsid w:val="00985B73"/>
    <w:rsid w:val="00986267"/>
    <w:rsid w:val="00987358"/>
    <w:rsid w:val="0099444F"/>
    <w:rsid w:val="009A1648"/>
    <w:rsid w:val="009A57D5"/>
    <w:rsid w:val="009A798E"/>
    <w:rsid w:val="009B5433"/>
    <w:rsid w:val="009C23CE"/>
    <w:rsid w:val="009D0258"/>
    <w:rsid w:val="009D5ACE"/>
    <w:rsid w:val="009D5B99"/>
    <w:rsid w:val="009D6B84"/>
    <w:rsid w:val="009E32BD"/>
    <w:rsid w:val="009E34E7"/>
    <w:rsid w:val="009E7811"/>
    <w:rsid w:val="009E7E76"/>
    <w:rsid w:val="009F2299"/>
    <w:rsid w:val="009F5FC1"/>
    <w:rsid w:val="00A04267"/>
    <w:rsid w:val="00A047C7"/>
    <w:rsid w:val="00A0551D"/>
    <w:rsid w:val="00A0770A"/>
    <w:rsid w:val="00A11840"/>
    <w:rsid w:val="00A12393"/>
    <w:rsid w:val="00A14569"/>
    <w:rsid w:val="00A1474E"/>
    <w:rsid w:val="00A147A0"/>
    <w:rsid w:val="00A147C4"/>
    <w:rsid w:val="00A20D8D"/>
    <w:rsid w:val="00A229D5"/>
    <w:rsid w:val="00A32290"/>
    <w:rsid w:val="00A34CDA"/>
    <w:rsid w:val="00A36144"/>
    <w:rsid w:val="00A435EE"/>
    <w:rsid w:val="00A44139"/>
    <w:rsid w:val="00A50E1E"/>
    <w:rsid w:val="00A52638"/>
    <w:rsid w:val="00A53084"/>
    <w:rsid w:val="00A5490B"/>
    <w:rsid w:val="00A55941"/>
    <w:rsid w:val="00A56700"/>
    <w:rsid w:val="00A56780"/>
    <w:rsid w:val="00A56C6A"/>
    <w:rsid w:val="00A61042"/>
    <w:rsid w:val="00A617C2"/>
    <w:rsid w:val="00A63ACC"/>
    <w:rsid w:val="00A64346"/>
    <w:rsid w:val="00A6569F"/>
    <w:rsid w:val="00A73208"/>
    <w:rsid w:val="00A760C3"/>
    <w:rsid w:val="00A808AC"/>
    <w:rsid w:val="00A81F8C"/>
    <w:rsid w:val="00A85100"/>
    <w:rsid w:val="00A90371"/>
    <w:rsid w:val="00A928DB"/>
    <w:rsid w:val="00A96C58"/>
    <w:rsid w:val="00AA1139"/>
    <w:rsid w:val="00AA6D44"/>
    <w:rsid w:val="00AB1489"/>
    <w:rsid w:val="00AB6105"/>
    <w:rsid w:val="00AB6C96"/>
    <w:rsid w:val="00AB7097"/>
    <w:rsid w:val="00AB7176"/>
    <w:rsid w:val="00AC1050"/>
    <w:rsid w:val="00AC559A"/>
    <w:rsid w:val="00AC7B2A"/>
    <w:rsid w:val="00AD2B87"/>
    <w:rsid w:val="00AD2EBD"/>
    <w:rsid w:val="00AD5FB1"/>
    <w:rsid w:val="00AD6F49"/>
    <w:rsid w:val="00AE040E"/>
    <w:rsid w:val="00AE55DD"/>
    <w:rsid w:val="00AE751B"/>
    <w:rsid w:val="00AE752F"/>
    <w:rsid w:val="00AF030C"/>
    <w:rsid w:val="00AF1DA2"/>
    <w:rsid w:val="00AF3F1B"/>
    <w:rsid w:val="00AF559C"/>
    <w:rsid w:val="00AF72A6"/>
    <w:rsid w:val="00AF787A"/>
    <w:rsid w:val="00B00BEF"/>
    <w:rsid w:val="00B02766"/>
    <w:rsid w:val="00B03AB7"/>
    <w:rsid w:val="00B0717A"/>
    <w:rsid w:val="00B07C6A"/>
    <w:rsid w:val="00B10469"/>
    <w:rsid w:val="00B13870"/>
    <w:rsid w:val="00B150F5"/>
    <w:rsid w:val="00B163C0"/>
    <w:rsid w:val="00B26340"/>
    <w:rsid w:val="00B358D6"/>
    <w:rsid w:val="00B409AE"/>
    <w:rsid w:val="00B40CAF"/>
    <w:rsid w:val="00B43641"/>
    <w:rsid w:val="00B4773D"/>
    <w:rsid w:val="00B525D8"/>
    <w:rsid w:val="00B548E2"/>
    <w:rsid w:val="00B60AC9"/>
    <w:rsid w:val="00B61A11"/>
    <w:rsid w:val="00B62DD2"/>
    <w:rsid w:val="00B635AF"/>
    <w:rsid w:val="00B6493E"/>
    <w:rsid w:val="00B65BD8"/>
    <w:rsid w:val="00B65C18"/>
    <w:rsid w:val="00B66D2D"/>
    <w:rsid w:val="00B748A6"/>
    <w:rsid w:val="00B818D5"/>
    <w:rsid w:val="00B82D40"/>
    <w:rsid w:val="00B851C3"/>
    <w:rsid w:val="00B9096A"/>
    <w:rsid w:val="00B92F56"/>
    <w:rsid w:val="00B969D8"/>
    <w:rsid w:val="00BA3993"/>
    <w:rsid w:val="00BA3EC5"/>
    <w:rsid w:val="00BA63B3"/>
    <w:rsid w:val="00BC2A91"/>
    <w:rsid w:val="00BC52A2"/>
    <w:rsid w:val="00BD0377"/>
    <w:rsid w:val="00BE4DE0"/>
    <w:rsid w:val="00BE7A75"/>
    <w:rsid w:val="00BF08F5"/>
    <w:rsid w:val="00BF3265"/>
    <w:rsid w:val="00BF42AB"/>
    <w:rsid w:val="00BF49CA"/>
    <w:rsid w:val="00BF7702"/>
    <w:rsid w:val="00C04DCC"/>
    <w:rsid w:val="00C06CCE"/>
    <w:rsid w:val="00C10353"/>
    <w:rsid w:val="00C22E03"/>
    <w:rsid w:val="00C24738"/>
    <w:rsid w:val="00C322DF"/>
    <w:rsid w:val="00C3504F"/>
    <w:rsid w:val="00C35C6A"/>
    <w:rsid w:val="00C363A1"/>
    <w:rsid w:val="00C41E9C"/>
    <w:rsid w:val="00C46572"/>
    <w:rsid w:val="00C5327B"/>
    <w:rsid w:val="00C615DE"/>
    <w:rsid w:val="00C6329A"/>
    <w:rsid w:val="00C654F2"/>
    <w:rsid w:val="00C6788F"/>
    <w:rsid w:val="00C7267E"/>
    <w:rsid w:val="00C72B00"/>
    <w:rsid w:val="00C72B7E"/>
    <w:rsid w:val="00C72CF3"/>
    <w:rsid w:val="00C733EE"/>
    <w:rsid w:val="00C80021"/>
    <w:rsid w:val="00C859F3"/>
    <w:rsid w:val="00C86AA5"/>
    <w:rsid w:val="00C86B16"/>
    <w:rsid w:val="00C9264C"/>
    <w:rsid w:val="00CA25F7"/>
    <w:rsid w:val="00CB25DD"/>
    <w:rsid w:val="00CB4B6A"/>
    <w:rsid w:val="00CB7B4C"/>
    <w:rsid w:val="00CC051A"/>
    <w:rsid w:val="00CC15BC"/>
    <w:rsid w:val="00CC52BE"/>
    <w:rsid w:val="00CC6CE5"/>
    <w:rsid w:val="00CD1DF5"/>
    <w:rsid w:val="00CD3409"/>
    <w:rsid w:val="00CD47EF"/>
    <w:rsid w:val="00CD7433"/>
    <w:rsid w:val="00CD7BCF"/>
    <w:rsid w:val="00CE143C"/>
    <w:rsid w:val="00CE222B"/>
    <w:rsid w:val="00CE5F82"/>
    <w:rsid w:val="00CE69FC"/>
    <w:rsid w:val="00CF155A"/>
    <w:rsid w:val="00CF308A"/>
    <w:rsid w:val="00CF41D1"/>
    <w:rsid w:val="00D0754E"/>
    <w:rsid w:val="00D10D6B"/>
    <w:rsid w:val="00D112E8"/>
    <w:rsid w:val="00D11C08"/>
    <w:rsid w:val="00D129D1"/>
    <w:rsid w:val="00D158E4"/>
    <w:rsid w:val="00D20DFA"/>
    <w:rsid w:val="00D22A58"/>
    <w:rsid w:val="00D22C0F"/>
    <w:rsid w:val="00D22F23"/>
    <w:rsid w:val="00D24D8F"/>
    <w:rsid w:val="00D261F6"/>
    <w:rsid w:val="00D34C9C"/>
    <w:rsid w:val="00D40966"/>
    <w:rsid w:val="00D40EC1"/>
    <w:rsid w:val="00D42790"/>
    <w:rsid w:val="00D42FD1"/>
    <w:rsid w:val="00D431CE"/>
    <w:rsid w:val="00D45940"/>
    <w:rsid w:val="00D50BEB"/>
    <w:rsid w:val="00D50C12"/>
    <w:rsid w:val="00D516B2"/>
    <w:rsid w:val="00D53C6C"/>
    <w:rsid w:val="00D53E8C"/>
    <w:rsid w:val="00D5453F"/>
    <w:rsid w:val="00D6349D"/>
    <w:rsid w:val="00D646BB"/>
    <w:rsid w:val="00D679AD"/>
    <w:rsid w:val="00D67E6C"/>
    <w:rsid w:val="00D7357D"/>
    <w:rsid w:val="00D73B2D"/>
    <w:rsid w:val="00D740C1"/>
    <w:rsid w:val="00D765C9"/>
    <w:rsid w:val="00D77F78"/>
    <w:rsid w:val="00D84FB2"/>
    <w:rsid w:val="00D906E2"/>
    <w:rsid w:val="00D92161"/>
    <w:rsid w:val="00D950CF"/>
    <w:rsid w:val="00D97B0A"/>
    <w:rsid w:val="00DA112A"/>
    <w:rsid w:val="00DA1580"/>
    <w:rsid w:val="00DA166B"/>
    <w:rsid w:val="00DA248E"/>
    <w:rsid w:val="00DA69D6"/>
    <w:rsid w:val="00DB0DDC"/>
    <w:rsid w:val="00DB1415"/>
    <w:rsid w:val="00DC299F"/>
    <w:rsid w:val="00DC369D"/>
    <w:rsid w:val="00DC62E9"/>
    <w:rsid w:val="00DC66D1"/>
    <w:rsid w:val="00DC675F"/>
    <w:rsid w:val="00DC7559"/>
    <w:rsid w:val="00DE01C6"/>
    <w:rsid w:val="00DE3636"/>
    <w:rsid w:val="00DE6B6F"/>
    <w:rsid w:val="00DF41F3"/>
    <w:rsid w:val="00DF5BB2"/>
    <w:rsid w:val="00DF73B4"/>
    <w:rsid w:val="00DF7407"/>
    <w:rsid w:val="00E00401"/>
    <w:rsid w:val="00E01B51"/>
    <w:rsid w:val="00E01D27"/>
    <w:rsid w:val="00E036AB"/>
    <w:rsid w:val="00E05367"/>
    <w:rsid w:val="00E05B71"/>
    <w:rsid w:val="00E05C63"/>
    <w:rsid w:val="00E07B4E"/>
    <w:rsid w:val="00E10858"/>
    <w:rsid w:val="00E13F3F"/>
    <w:rsid w:val="00E14C20"/>
    <w:rsid w:val="00E14DFF"/>
    <w:rsid w:val="00E15A5B"/>
    <w:rsid w:val="00E17842"/>
    <w:rsid w:val="00E26816"/>
    <w:rsid w:val="00E3020F"/>
    <w:rsid w:val="00E35238"/>
    <w:rsid w:val="00E378F3"/>
    <w:rsid w:val="00E43571"/>
    <w:rsid w:val="00E45393"/>
    <w:rsid w:val="00E456B8"/>
    <w:rsid w:val="00E47478"/>
    <w:rsid w:val="00E47D0B"/>
    <w:rsid w:val="00E51DFB"/>
    <w:rsid w:val="00E55607"/>
    <w:rsid w:val="00E55E7B"/>
    <w:rsid w:val="00E56204"/>
    <w:rsid w:val="00E60E5A"/>
    <w:rsid w:val="00E61D63"/>
    <w:rsid w:val="00E7018B"/>
    <w:rsid w:val="00E705A2"/>
    <w:rsid w:val="00E7089E"/>
    <w:rsid w:val="00E70A7F"/>
    <w:rsid w:val="00E720D7"/>
    <w:rsid w:val="00E74738"/>
    <w:rsid w:val="00E75B11"/>
    <w:rsid w:val="00E808AB"/>
    <w:rsid w:val="00E8166A"/>
    <w:rsid w:val="00E86AD7"/>
    <w:rsid w:val="00E9222F"/>
    <w:rsid w:val="00E93CB2"/>
    <w:rsid w:val="00E93CE2"/>
    <w:rsid w:val="00E93E10"/>
    <w:rsid w:val="00E95423"/>
    <w:rsid w:val="00EA7F59"/>
    <w:rsid w:val="00EB1178"/>
    <w:rsid w:val="00EB5C13"/>
    <w:rsid w:val="00EB6A8B"/>
    <w:rsid w:val="00ED196D"/>
    <w:rsid w:val="00ED2D76"/>
    <w:rsid w:val="00EE0713"/>
    <w:rsid w:val="00EE0D96"/>
    <w:rsid w:val="00EE480C"/>
    <w:rsid w:val="00EE5091"/>
    <w:rsid w:val="00EF5087"/>
    <w:rsid w:val="00EF5E2F"/>
    <w:rsid w:val="00F01A86"/>
    <w:rsid w:val="00F07576"/>
    <w:rsid w:val="00F11827"/>
    <w:rsid w:val="00F11918"/>
    <w:rsid w:val="00F11B19"/>
    <w:rsid w:val="00F121E5"/>
    <w:rsid w:val="00F140B8"/>
    <w:rsid w:val="00F21307"/>
    <w:rsid w:val="00F24416"/>
    <w:rsid w:val="00F25337"/>
    <w:rsid w:val="00F25663"/>
    <w:rsid w:val="00F26A9A"/>
    <w:rsid w:val="00F30237"/>
    <w:rsid w:val="00F30353"/>
    <w:rsid w:val="00F31568"/>
    <w:rsid w:val="00F33C94"/>
    <w:rsid w:val="00F40538"/>
    <w:rsid w:val="00F416F0"/>
    <w:rsid w:val="00F45B9A"/>
    <w:rsid w:val="00F47474"/>
    <w:rsid w:val="00F51AC1"/>
    <w:rsid w:val="00F53157"/>
    <w:rsid w:val="00F56851"/>
    <w:rsid w:val="00F57E7E"/>
    <w:rsid w:val="00F630E3"/>
    <w:rsid w:val="00F642AE"/>
    <w:rsid w:val="00F73111"/>
    <w:rsid w:val="00F731B6"/>
    <w:rsid w:val="00F7359A"/>
    <w:rsid w:val="00F82C21"/>
    <w:rsid w:val="00F862F9"/>
    <w:rsid w:val="00F8631D"/>
    <w:rsid w:val="00F86C0E"/>
    <w:rsid w:val="00F944B5"/>
    <w:rsid w:val="00FA4C23"/>
    <w:rsid w:val="00FA7C96"/>
    <w:rsid w:val="00FC1217"/>
    <w:rsid w:val="00FC21CE"/>
    <w:rsid w:val="00FC51CE"/>
    <w:rsid w:val="00FC5670"/>
    <w:rsid w:val="00FD2882"/>
    <w:rsid w:val="00FD42EC"/>
    <w:rsid w:val="00FD5399"/>
    <w:rsid w:val="00FD5C1A"/>
    <w:rsid w:val="00FD6869"/>
    <w:rsid w:val="00FE001E"/>
    <w:rsid w:val="00FE3CF5"/>
    <w:rsid w:val="00FE4571"/>
    <w:rsid w:val="00FF1BF0"/>
    <w:rsid w:val="00FF292F"/>
    <w:rsid w:val="00FF2C6B"/>
    <w:rsid w:val="00FF3134"/>
    <w:rsid w:val="00FF6976"/>
    <w:rsid w:val="0721FFED"/>
    <w:rsid w:val="1CE62F70"/>
    <w:rsid w:val="1FD65FB8"/>
    <w:rsid w:val="2D5DBB6B"/>
    <w:rsid w:val="395D6876"/>
    <w:rsid w:val="50E5D350"/>
    <w:rsid w:val="5F131C4C"/>
    <w:rsid w:val="6233820C"/>
    <w:rsid w:val="6609A4E3"/>
    <w:rsid w:val="7740935E"/>
    <w:rsid w:val="7DA917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65914"/>
  <w15:docId w15:val="{A222CD1A-C1F3-46B6-ABAF-60929FDF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95C"/>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2B56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3294E"/>
    <w:pPr>
      <w:keepNext/>
      <w:keepLines/>
      <w:spacing w:before="200"/>
      <w:outlineLvl w:val="1"/>
    </w:pPr>
    <w:rPr>
      <w:rFonts w:asciiTheme="minorHAnsi" w:eastAsiaTheme="majorEastAsia" w:hAnsiTheme="minorHAnsi" w:cstheme="majorBidi"/>
      <w:b/>
      <w:bCs/>
      <w:color w:val="C00000"/>
      <w:sz w:val="28"/>
      <w:szCs w:val="26"/>
    </w:rPr>
  </w:style>
  <w:style w:type="paragraph" w:styleId="Titre3">
    <w:name w:val="heading 3"/>
    <w:basedOn w:val="Normal"/>
    <w:next w:val="Normal"/>
    <w:link w:val="Titre3Car"/>
    <w:qFormat/>
    <w:rsid w:val="00256F03"/>
    <w:pPr>
      <w:keepNext/>
      <w:autoSpaceDE w:val="0"/>
      <w:autoSpaceDN w:val="0"/>
      <w:adjustRightInd w:val="0"/>
      <w:contextualSpacing/>
      <w:jc w:val="center"/>
      <w:outlineLvl w:val="2"/>
    </w:pPr>
    <w:rPr>
      <w:rFonts w:ascii="Arial Narrow" w:hAnsi="Arial Narrow"/>
      <w:b/>
      <w:bCs/>
      <w:lang w:val="x-none" w:eastAsia="x-none"/>
    </w:rPr>
  </w:style>
  <w:style w:type="paragraph" w:styleId="Titre4">
    <w:name w:val="heading 4"/>
    <w:basedOn w:val="Normal"/>
    <w:next w:val="Normal"/>
    <w:link w:val="Titre4Car"/>
    <w:uiPriority w:val="9"/>
    <w:unhideWhenUsed/>
    <w:qFormat/>
    <w:rsid w:val="00E70A7F"/>
    <w:pPr>
      <w:keepNext/>
      <w:keepLines/>
      <w:spacing w:before="200"/>
      <w:outlineLvl w:val="3"/>
    </w:pPr>
    <w:rPr>
      <w:rFonts w:asciiTheme="minorHAnsi" w:eastAsiaTheme="majorEastAsia" w:hAnsiTheme="minorHAnsi" w:cstheme="majorBidi"/>
      <w:b/>
      <w:bCs/>
      <w:i/>
      <w:iCs/>
      <w:color w:val="C00000"/>
      <w:sz w:val="24"/>
    </w:rPr>
  </w:style>
  <w:style w:type="paragraph" w:styleId="Titre5">
    <w:name w:val="heading 5"/>
    <w:basedOn w:val="Normal"/>
    <w:next w:val="Normal"/>
    <w:link w:val="Titre5Car"/>
    <w:uiPriority w:val="9"/>
    <w:unhideWhenUsed/>
    <w:qFormat/>
    <w:rsid w:val="00235D44"/>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56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56F03"/>
    <w:rPr>
      <w:rFonts w:ascii="Tahoma" w:hAnsi="Tahoma" w:cs="Tahoma"/>
      <w:sz w:val="16"/>
      <w:szCs w:val="16"/>
    </w:rPr>
  </w:style>
  <w:style w:type="character" w:customStyle="1" w:styleId="TextedebullesCar">
    <w:name w:val="Texte de bulles Car"/>
    <w:basedOn w:val="Policepardfaut"/>
    <w:link w:val="Textedebulles"/>
    <w:uiPriority w:val="99"/>
    <w:semiHidden/>
    <w:rsid w:val="00256F03"/>
    <w:rPr>
      <w:rFonts w:ascii="Tahoma" w:eastAsia="Times New Roman" w:hAnsi="Tahoma" w:cs="Tahoma"/>
      <w:sz w:val="16"/>
      <w:szCs w:val="16"/>
      <w:lang w:eastAsia="fr-FR"/>
    </w:rPr>
  </w:style>
  <w:style w:type="paragraph" w:styleId="En-tte">
    <w:name w:val="header"/>
    <w:basedOn w:val="Normal"/>
    <w:link w:val="En-tteCar"/>
    <w:uiPriority w:val="99"/>
    <w:unhideWhenUsed/>
    <w:rsid w:val="00256F03"/>
    <w:pPr>
      <w:tabs>
        <w:tab w:val="center" w:pos="4536"/>
        <w:tab w:val="right" w:pos="9072"/>
      </w:tabs>
    </w:pPr>
  </w:style>
  <w:style w:type="character" w:customStyle="1" w:styleId="En-tteCar">
    <w:name w:val="En-tête Car"/>
    <w:basedOn w:val="Policepardfaut"/>
    <w:link w:val="En-tte"/>
    <w:uiPriority w:val="99"/>
    <w:rsid w:val="00256F03"/>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56F03"/>
    <w:pPr>
      <w:tabs>
        <w:tab w:val="center" w:pos="4536"/>
        <w:tab w:val="right" w:pos="9072"/>
      </w:tabs>
    </w:pPr>
  </w:style>
  <w:style w:type="character" w:customStyle="1" w:styleId="PieddepageCar">
    <w:name w:val="Pied de page Car"/>
    <w:basedOn w:val="Policepardfaut"/>
    <w:link w:val="Pieddepage"/>
    <w:uiPriority w:val="99"/>
    <w:rsid w:val="00256F03"/>
    <w:rPr>
      <w:rFonts w:ascii="Times New Roman" w:eastAsia="Times New Roman" w:hAnsi="Times New Roman" w:cs="Times New Roman"/>
      <w:sz w:val="20"/>
      <w:szCs w:val="20"/>
      <w:lang w:eastAsia="fr-FR"/>
    </w:rPr>
  </w:style>
  <w:style w:type="paragraph" w:customStyle="1" w:styleId="Texte">
    <w:name w:val="Texte"/>
    <w:rsid w:val="00256F03"/>
    <w:pPr>
      <w:autoSpaceDE w:val="0"/>
      <w:autoSpaceDN w:val="0"/>
      <w:adjustRightInd w:val="0"/>
      <w:spacing w:after="0" w:line="240" w:lineRule="auto"/>
      <w:ind w:firstLine="480"/>
      <w:jc w:val="center"/>
    </w:pPr>
    <w:rPr>
      <w:rFonts w:ascii="Times New Roman" w:eastAsia="Times New Roman" w:hAnsi="Times New Roman" w:cs="Times New Roman"/>
      <w:color w:val="000000"/>
      <w:sz w:val="20"/>
      <w:szCs w:val="24"/>
      <w:lang w:eastAsia="fr-FR"/>
    </w:rPr>
  </w:style>
  <w:style w:type="paragraph" w:customStyle="1" w:styleId="ENUMERATIONPREMIERNIVEAUE1">
    <w:name w:val="ENUMERATION PREMIER NIVEAU (E1)"/>
    <w:basedOn w:val="Normal"/>
    <w:rsid w:val="00256F03"/>
    <w:pPr>
      <w:numPr>
        <w:numId w:val="1"/>
      </w:numPr>
      <w:jc w:val="center"/>
    </w:pPr>
    <w:rPr>
      <w:sz w:val="24"/>
      <w:szCs w:val="24"/>
    </w:rPr>
  </w:style>
  <w:style w:type="character" w:styleId="Lienhypertexte">
    <w:name w:val="Hyperlink"/>
    <w:uiPriority w:val="99"/>
    <w:unhideWhenUsed/>
    <w:rsid w:val="00256F03"/>
    <w:rPr>
      <w:color w:val="0000FF"/>
      <w:u w:val="single"/>
    </w:rPr>
  </w:style>
  <w:style w:type="character" w:customStyle="1" w:styleId="Titre3Car">
    <w:name w:val="Titre 3 Car"/>
    <w:basedOn w:val="Policepardfaut"/>
    <w:link w:val="Titre3"/>
    <w:rsid w:val="00256F03"/>
    <w:rPr>
      <w:rFonts w:ascii="Arial Narrow" w:eastAsia="Times New Roman" w:hAnsi="Arial Narrow" w:cs="Times New Roman"/>
      <w:b/>
      <w:bCs/>
      <w:sz w:val="20"/>
      <w:szCs w:val="20"/>
      <w:lang w:val="x-none" w:eastAsia="x-none"/>
    </w:rPr>
  </w:style>
  <w:style w:type="character" w:customStyle="1" w:styleId="Titre4Car">
    <w:name w:val="Titre 4 Car"/>
    <w:basedOn w:val="Policepardfaut"/>
    <w:link w:val="Titre4"/>
    <w:uiPriority w:val="9"/>
    <w:rsid w:val="00E70A7F"/>
    <w:rPr>
      <w:rFonts w:eastAsiaTheme="majorEastAsia" w:cstheme="majorBidi"/>
      <w:b/>
      <w:bCs/>
      <w:i/>
      <w:iCs/>
      <w:color w:val="C00000"/>
      <w:sz w:val="24"/>
      <w:szCs w:val="20"/>
      <w:lang w:eastAsia="fr-FR"/>
    </w:rPr>
  </w:style>
  <w:style w:type="paragraph" w:styleId="Paragraphedeliste">
    <w:name w:val="List Paragraph"/>
    <w:basedOn w:val="Normal"/>
    <w:link w:val="ParagraphedelisteCar"/>
    <w:uiPriority w:val="34"/>
    <w:qFormat/>
    <w:rsid w:val="000406AC"/>
    <w:pPr>
      <w:spacing w:after="200" w:line="276" w:lineRule="auto"/>
      <w:ind w:left="720"/>
      <w:contextualSpacing/>
      <w:jc w:val="center"/>
    </w:pPr>
    <w:rPr>
      <w:rFonts w:ascii="Calibri" w:eastAsia="Calibri" w:hAnsi="Calibri"/>
      <w:sz w:val="22"/>
      <w:szCs w:val="22"/>
      <w:lang w:eastAsia="en-US"/>
    </w:rPr>
  </w:style>
  <w:style w:type="paragraph" w:styleId="Retraitcorpsdetexte2">
    <w:name w:val="Body Text Indent 2"/>
    <w:basedOn w:val="Normal"/>
    <w:link w:val="Retraitcorpsdetexte2Car"/>
    <w:rsid w:val="00F51AC1"/>
    <w:pPr>
      <w:spacing w:after="120" w:line="480" w:lineRule="auto"/>
      <w:ind w:left="283"/>
    </w:pPr>
  </w:style>
  <w:style w:type="character" w:customStyle="1" w:styleId="Retraitcorpsdetexte2Car">
    <w:name w:val="Retrait corps de texte 2 Car"/>
    <w:basedOn w:val="Policepardfaut"/>
    <w:link w:val="Retraitcorpsdetexte2"/>
    <w:rsid w:val="00F51AC1"/>
    <w:rPr>
      <w:rFonts w:ascii="Times New Roman" w:eastAsia="Times New Roman" w:hAnsi="Times New Roman" w:cs="Times New Roman"/>
      <w:sz w:val="20"/>
      <w:szCs w:val="20"/>
      <w:lang w:eastAsia="fr-FR"/>
    </w:rPr>
  </w:style>
  <w:style w:type="character" w:customStyle="1" w:styleId="Titre1Car">
    <w:name w:val="Titre 1 Car"/>
    <w:basedOn w:val="Policepardfaut"/>
    <w:link w:val="Titre1"/>
    <w:uiPriority w:val="9"/>
    <w:rsid w:val="002B564A"/>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53294E"/>
    <w:rPr>
      <w:rFonts w:eastAsiaTheme="majorEastAsia" w:cstheme="majorBidi"/>
      <w:b/>
      <w:bCs/>
      <w:color w:val="C00000"/>
      <w:sz w:val="28"/>
      <w:szCs w:val="26"/>
      <w:lang w:eastAsia="fr-FR"/>
    </w:rPr>
  </w:style>
  <w:style w:type="paragraph" w:customStyle="1" w:styleId="Listecouleur-Accent11">
    <w:name w:val="Liste couleur - Accent 11"/>
    <w:basedOn w:val="Normal"/>
    <w:uiPriority w:val="99"/>
    <w:qFormat/>
    <w:rsid w:val="00347531"/>
    <w:pPr>
      <w:spacing w:after="200" w:line="276" w:lineRule="auto"/>
      <w:ind w:left="720"/>
      <w:jc w:val="center"/>
    </w:pPr>
    <w:rPr>
      <w:rFonts w:ascii="Calibri" w:hAnsi="Calibri" w:cs="Calibri"/>
      <w:sz w:val="22"/>
      <w:szCs w:val="22"/>
      <w:lang w:eastAsia="en-US"/>
    </w:rPr>
  </w:style>
  <w:style w:type="paragraph" w:styleId="En-ttedetabledesmatires">
    <w:name w:val="TOC Heading"/>
    <w:basedOn w:val="Titre1"/>
    <w:next w:val="Normal"/>
    <w:uiPriority w:val="39"/>
    <w:unhideWhenUsed/>
    <w:qFormat/>
    <w:rsid w:val="0085732B"/>
    <w:pPr>
      <w:keepNext w:val="0"/>
      <w:keepLines w:val="0"/>
      <w:spacing w:line="276" w:lineRule="auto"/>
      <w:contextualSpacing/>
      <w:outlineLvl w:val="9"/>
    </w:pPr>
    <w:rPr>
      <w:b w:val="0"/>
      <w:bCs w:val="0"/>
      <w:smallCaps/>
      <w:color w:val="auto"/>
      <w:spacing w:val="5"/>
      <w:sz w:val="36"/>
      <w:szCs w:val="36"/>
      <w:lang w:eastAsia="en-US" w:bidi="en-US"/>
    </w:rPr>
  </w:style>
  <w:style w:type="paragraph" w:styleId="TM2">
    <w:name w:val="toc 2"/>
    <w:basedOn w:val="Normal"/>
    <w:next w:val="Normal"/>
    <w:autoRedefine/>
    <w:uiPriority w:val="39"/>
    <w:unhideWhenUsed/>
    <w:rsid w:val="0085732B"/>
    <w:pPr>
      <w:spacing w:after="100" w:line="276" w:lineRule="auto"/>
      <w:ind w:left="220"/>
    </w:pPr>
    <w:rPr>
      <w:rFonts w:asciiTheme="majorHAnsi" w:eastAsiaTheme="majorEastAsia" w:hAnsiTheme="majorHAnsi" w:cstheme="majorBidi"/>
      <w:sz w:val="22"/>
      <w:szCs w:val="22"/>
      <w:lang w:eastAsia="en-US"/>
    </w:rPr>
  </w:style>
  <w:style w:type="paragraph" w:styleId="Notedebasdepage">
    <w:name w:val="footnote text"/>
    <w:basedOn w:val="Normal"/>
    <w:link w:val="NotedebasdepageCar"/>
    <w:uiPriority w:val="99"/>
    <w:unhideWhenUsed/>
    <w:rsid w:val="009A57D5"/>
  </w:style>
  <w:style w:type="character" w:customStyle="1" w:styleId="NotedebasdepageCar">
    <w:name w:val="Note de bas de page Car"/>
    <w:basedOn w:val="Policepardfaut"/>
    <w:link w:val="Notedebasdepage"/>
    <w:uiPriority w:val="99"/>
    <w:rsid w:val="009A57D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unhideWhenUsed/>
    <w:rsid w:val="009A57D5"/>
    <w:rPr>
      <w:vertAlign w:val="superscript"/>
    </w:rPr>
  </w:style>
  <w:style w:type="character" w:styleId="Marquedecommentaire">
    <w:name w:val="annotation reference"/>
    <w:basedOn w:val="Policepardfaut"/>
    <w:semiHidden/>
    <w:unhideWhenUsed/>
    <w:rsid w:val="006800B9"/>
    <w:rPr>
      <w:sz w:val="16"/>
      <w:szCs w:val="16"/>
    </w:rPr>
  </w:style>
  <w:style w:type="paragraph" w:styleId="Commentaire">
    <w:name w:val="annotation text"/>
    <w:basedOn w:val="Normal"/>
    <w:link w:val="CommentaireCar"/>
    <w:unhideWhenUsed/>
    <w:rsid w:val="006800B9"/>
  </w:style>
  <w:style w:type="character" w:customStyle="1" w:styleId="CommentaireCar">
    <w:name w:val="Commentaire Car"/>
    <w:basedOn w:val="Policepardfaut"/>
    <w:link w:val="Commentaire"/>
    <w:rsid w:val="006800B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800B9"/>
    <w:rPr>
      <w:b/>
      <w:bCs/>
    </w:rPr>
  </w:style>
  <w:style w:type="character" w:customStyle="1" w:styleId="ObjetducommentaireCar">
    <w:name w:val="Objet du commentaire Car"/>
    <w:basedOn w:val="CommentaireCar"/>
    <w:link w:val="Objetducommentaire"/>
    <w:uiPriority w:val="99"/>
    <w:semiHidden/>
    <w:rsid w:val="006800B9"/>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2C4877"/>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reCar">
    <w:name w:val="Titre Car"/>
    <w:basedOn w:val="Policepardfaut"/>
    <w:link w:val="Titre"/>
    <w:uiPriority w:val="10"/>
    <w:rsid w:val="002C4877"/>
    <w:rPr>
      <w:rFonts w:ascii="Cambria" w:eastAsia="Times New Roman" w:hAnsi="Cambria" w:cs="Times New Roman"/>
      <w:color w:val="17365D"/>
      <w:spacing w:val="5"/>
      <w:kern w:val="28"/>
      <w:sz w:val="52"/>
      <w:szCs w:val="52"/>
    </w:rPr>
  </w:style>
  <w:style w:type="paragraph" w:styleId="TM1">
    <w:name w:val="toc 1"/>
    <w:basedOn w:val="Normal"/>
    <w:next w:val="Normal"/>
    <w:autoRedefine/>
    <w:uiPriority w:val="39"/>
    <w:unhideWhenUsed/>
    <w:rsid w:val="00717275"/>
    <w:pPr>
      <w:spacing w:after="100"/>
    </w:pPr>
  </w:style>
  <w:style w:type="paragraph" w:customStyle="1" w:styleId="Default">
    <w:name w:val="Default"/>
    <w:rsid w:val="0090012F"/>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styleId="Rvision">
    <w:name w:val="Revision"/>
    <w:hidden/>
    <w:uiPriority w:val="99"/>
    <w:semiHidden/>
    <w:rsid w:val="000F384C"/>
    <w:pPr>
      <w:spacing w:after="0" w:line="240" w:lineRule="auto"/>
    </w:pPr>
    <w:rPr>
      <w:rFonts w:ascii="Times New Roman" w:eastAsia="Times New Roman" w:hAnsi="Times New Roman" w:cs="Times New Roman"/>
      <w:sz w:val="20"/>
      <w:szCs w:val="20"/>
      <w:lang w:eastAsia="fr-FR"/>
    </w:rPr>
  </w:style>
  <w:style w:type="paragraph" w:styleId="NormalWeb">
    <w:name w:val="Normal (Web)"/>
    <w:basedOn w:val="Normal"/>
    <w:uiPriority w:val="99"/>
    <w:semiHidden/>
    <w:unhideWhenUsed/>
    <w:rsid w:val="004D66ED"/>
    <w:pPr>
      <w:spacing w:before="100" w:beforeAutospacing="1" w:after="100" w:afterAutospacing="1"/>
    </w:pPr>
    <w:rPr>
      <w:rFonts w:eastAsiaTheme="minorEastAsia"/>
      <w:sz w:val="24"/>
      <w:szCs w:val="24"/>
    </w:rPr>
  </w:style>
  <w:style w:type="character" w:customStyle="1" w:styleId="Titre5Car">
    <w:name w:val="Titre 5 Car"/>
    <w:basedOn w:val="Policepardfaut"/>
    <w:link w:val="Titre5"/>
    <w:uiPriority w:val="9"/>
    <w:rsid w:val="00235D44"/>
    <w:rPr>
      <w:rFonts w:asciiTheme="majorHAnsi" w:eastAsiaTheme="majorEastAsia" w:hAnsiTheme="majorHAnsi" w:cstheme="majorBidi"/>
      <w:color w:val="365F91" w:themeColor="accent1" w:themeShade="BF"/>
      <w:sz w:val="20"/>
      <w:szCs w:val="20"/>
      <w:lang w:eastAsia="fr-FR"/>
    </w:rPr>
  </w:style>
  <w:style w:type="character" w:customStyle="1" w:styleId="Mention1">
    <w:name w:val="Mention1"/>
    <w:basedOn w:val="Policepardfaut"/>
    <w:uiPriority w:val="99"/>
    <w:semiHidden/>
    <w:unhideWhenUsed/>
    <w:rsid w:val="009F5FC1"/>
    <w:rPr>
      <w:color w:val="2B579A"/>
      <w:shd w:val="clear" w:color="auto" w:fill="E6E6E6"/>
    </w:rPr>
  </w:style>
  <w:style w:type="character" w:customStyle="1" w:styleId="Mentionnonrsolue1">
    <w:name w:val="Mention non résolue1"/>
    <w:basedOn w:val="Policepardfaut"/>
    <w:uiPriority w:val="99"/>
    <w:semiHidden/>
    <w:unhideWhenUsed/>
    <w:rsid w:val="008F0B1A"/>
    <w:rPr>
      <w:color w:val="808080"/>
      <w:shd w:val="clear" w:color="auto" w:fill="E6E6E6"/>
    </w:rPr>
  </w:style>
  <w:style w:type="paragraph" w:customStyle="1" w:styleId="CORPSDETEXTEBOLD">
    <w:name w:val="CORPS DE TEXTE BOLD"/>
    <w:basedOn w:val="Normal"/>
    <w:qFormat/>
    <w:rsid w:val="00CD1DF5"/>
    <w:pPr>
      <w:spacing w:line="276" w:lineRule="auto"/>
    </w:pPr>
    <w:rPr>
      <w:rFonts w:asciiTheme="minorHAnsi" w:eastAsiaTheme="minorEastAsia" w:hAnsiTheme="minorHAnsi"/>
      <w:b/>
      <w:color w:val="000000" w:themeColor="text1"/>
      <w:sz w:val="22"/>
      <w:szCs w:val="22"/>
    </w:rPr>
  </w:style>
  <w:style w:type="paragraph" w:customStyle="1" w:styleId="paragraph">
    <w:name w:val="paragraph"/>
    <w:basedOn w:val="Normal"/>
    <w:rsid w:val="00423EFA"/>
    <w:pPr>
      <w:spacing w:before="100" w:beforeAutospacing="1" w:after="100" w:afterAutospacing="1"/>
    </w:pPr>
    <w:rPr>
      <w:sz w:val="24"/>
      <w:szCs w:val="24"/>
    </w:rPr>
  </w:style>
  <w:style w:type="character" w:customStyle="1" w:styleId="normaltextrun">
    <w:name w:val="normaltextrun"/>
    <w:basedOn w:val="Policepardfaut"/>
    <w:rsid w:val="00423EFA"/>
  </w:style>
  <w:style w:type="character" w:customStyle="1" w:styleId="eop">
    <w:name w:val="eop"/>
    <w:basedOn w:val="Policepardfaut"/>
    <w:rsid w:val="00423EFA"/>
  </w:style>
  <w:style w:type="character" w:customStyle="1" w:styleId="ParagraphedelisteCar">
    <w:name w:val="Paragraphe de liste Car"/>
    <w:basedOn w:val="Policepardfaut"/>
    <w:link w:val="Paragraphedeliste"/>
    <w:uiPriority w:val="34"/>
    <w:locked/>
    <w:rsid w:val="00AD5FB1"/>
    <w:rPr>
      <w:rFonts w:ascii="Calibri" w:eastAsia="Calibri" w:hAnsi="Calibri" w:cs="Times New Roman"/>
    </w:rPr>
  </w:style>
  <w:style w:type="character" w:customStyle="1" w:styleId="contextualspellingandgrammarerror">
    <w:name w:val="contextualspellingandgrammarerror"/>
    <w:basedOn w:val="Policepardfaut"/>
    <w:rsid w:val="00483613"/>
  </w:style>
  <w:style w:type="character" w:styleId="Mentionnonrsolue">
    <w:name w:val="Unresolved Mention"/>
    <w:basedOn w:val="Policepardfaut"/>
    <w:uiPriority w:val="99"/>
    <w:semiHidden/>
    <w:unhideWhenUsed/>
    <w:rsid w:val="007417E4"/>
    <w:rPr>
      <w:color w:val="605E5C"/>
      <w:shd w:val="clear" w:color="auto" w:fill="E1DFDD"/>
    </w:rPr>
  </w:style>
  <w:style w:type="table" w:customStyle="1" w:styleId="Grilledutableau1">
    <w:name w:val="Grille du tableau1"/>
    <w:basedOn w:val="TableauNormal"/>
    <w:next w:val="Grilledutableau"/>
    <w:uiPriority w:val="59"/>
    <w:rsid w:val="00E93E10"/>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unhideWhenUsed/>
    <w:rsid w:val="00E036AB"/>
    <w:pPr>
      <w:jc w:val="both"/>
    </w:pPr>
    <w:rPr>
      <w:rFonts w:ascii="Century Gothic" w:hAnsi="Century Gothic" w:cstheme="minorHAnsi"/>
      <w:color w:val="FF0000"/>
      <w:sz w:val="22"/>
      <w:szCs w:val="22"/>
    </w:rPr>
  </w:style>
  <w:style w:type="character" w:customStyle="1" w:styleId="CorpsdetexteCar">
    <w:name w:val="Corps de texte Car"/>
    <w:basedOn w:val="Policepardfaut"/>
    <w:link w:val="Corpsdetexte"/>
    <w:uiPriority w:val="99"/>
    <w:rsid w:val="00E036AB"/>
    <w:rPr>
      <w:rFonts w:ascii="Century Gothic" w:eastAsia="Times New Roman" w:hAnsi="Century Gothic" w:cstheme="minorHAnsi"/>
      <w:color w:val="FF0000"/>
      <w:lang w:eastAsia="fr-FR"/>
    </w:rPr>
  </w:style>
  <w:style w:type="paragraph" w:customStyle="1" w:styleId="modeleexperttexte">
    <w:name w:val="modele_expert_texte"/>
    <w:basedOn w:val="Normal"/>
    <w:rsid w:val="00E15A5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439669">
      <w:bodyDiv w:val="1"/>
      <w:marLeft w:val="0"/>
      <w:marRight w:val="0"/>
      <w:marTop w:val="0"/>
      <w:marBottom w:val="0"/>
      <w:divBdr>
        <w:top w:val="none" w:sz="0" w:space="0" w:color="auto"/>
        <w:left w:val="none" w:sz="0" w:space="0" w:color="auto"/>
        <w:bottom w:val="none" w:sz="0" w:space="0" w:color="auto"/>
        <w:right w:val="none" w:sz="0" w:space="0" w:color="auto"/>
      </w:divBdr>
    </w:div>
    <w:div w:id="349838315">
      <w:bodyDiv w:val="1"/>
      <w:marLeft w:val="0"/>
      <w:marRight w:val="0"/>
      <w:marTop w:val="0"/>
      <w:marBottom w:val="0"/>
      <w:divBdr>
        <w:top w:val="none" w:sz="0" w:space="0" w:color="auto"/>
        <w:left w:val="none" w:sz="0" w:space="0" w:color="auto"/>
        <w:bottom w:val="none" w:sz="0" w:space="0" w:color="auto"/>
        <w:right w:val="none" w:sz="0" w:space="0" w:color="auto"/>
      </w:divBdr>
    </w:div>
    <w:div w:id="519926954">
      <w:bodyDiv w:val="1"/>
      <w:marLeft w:val="0"/>
      <w:marRight w:val="0"/>
      <w:marTop w:val="0"/>
      <w:marBottom w:val="0"/>
      <w:divBdr>
        <w:top w:val="none" w:sz="0" w:space="0" w:color="auto"/>
        <w:left w:val="none" w:sz="0" w:space="0" w:color="auto"/>
        <w:bottom w:val="none" w:sz="0" w:space="0" w:color="auto"/>
        <w:right w:val="none" w:sz="0" w:space="0" w:color="auto"/>
      </w:divBdr>
      <w:divsChild>
        <w:div w:id="1745957227">
          <w:marLeft w:val="0"/>
          <w:marRight w:val="0"/>
          <w:marTop w:val="0"/>
          <w:marBottom w:val="0"/>
          <w:divBdr>
            <w:top w:val="none" w:sz="0" w:space="0" w:color="auto"/>
            <w:left w:val="none" w:sz="0" w:space="0" w:color="auto"/>
            <w:bottom w:val="none" w:sz="0" w:space="0" w:color="auto"/>
            <w:right w:val="none" w:sz="0" w:space="0" w:color="auto"/>
          </w:divBdr>
        </w:div>
        <w:div w:id="1829593623">
          <w:marLeft w:val="0"/>
          <w:marRight w:val="0"/>
          <w:marTop w:val="0"/>
          <w:marBottom w:val="0"/>
          <w:divBdr>
            <w:top w:val="none" w:sz="0" w:space="0" w:color="auto"/>
            <w:left w:val="none" w:sz="0" w:space="0" w:color="auto"/>
            <w:bottom w:val="none" w:sz="0" w:space="0" w:color="auto"/>
            <w:right w:val="none" w:sz="0" w:space="0" w:color="auto"/>
          </w:divBdr>
        </w:div>
      </w:divsChild>
    </w:div>
    <w:div w:id="925654594">
      <w:bodyDiv w:val="1"/>
      <w:marLeft w:val="0"/>
      <w:marRight w:val="0"/>
      <w:marTop w:val="0"/>
      <w:marBottom w:val="0"/>
      <w:divBdr>
        <w:top w:val="none" w:sz="0" w:space="0" w:color="auto"/>
        <w:left w:val="none" w:sz="0" w:space="0" w:color="auto"/>
        <w:bottom w:val="none" w:sz="0" w:space="0" w:color="auto"/>
        <w:right w:val="none" w:sz="0" w:space="0" w:color="auto"/>
      </w:divBdr>
    </w:div>
    <w:div w:id="1144859351">
      <w:bodyDiv w:val="1"/>
      <w:marLeft w:val="0"/>
      <w:marRight w:val="0"/>
      <w:marTop w:val="0"/>
      <w:marBottom w:val="0"/>
      <w:divBdr>
        <w:top w:val="none" w:sz="0" w:space="0" w:color="auto"/>
        <w:left w:val="none" w:sz="0" w:space="0" w:color="auto"/>
        <w:bottom w:val="none" w:sz="0" w:space="0" w:color="auto"/>
        <w:right w:val="none" w:sz="0" w:space="0" w:color="auto"/>
      </w:divBdr>
    </w:div>
    <w:div w:id="1168789438">
      <w:bodyDiv w:val="1"/>
      <w:marLeft w:val="0"/>
      <w:marRight w:val="0"/>
      <w:marTop w:val="0"/>
      <w:marBottom w:val="0"/>
      <w:divBdr>
        <w:top w:val="none" w:sz="0" w:space="0" w:color="auto"/>
        <w:left w:val="none" w:sz="0" w:space="0" w:color="auto"/>
        <w:bottom w:val="none" w:sz="0" w:space="0" w:color="auto"/>
        <w:right w:val="none" w:sz="0" w:space="0" w:color="auto"/>
      </w:divBdr>
    </w:div>
    <w:div w:id="1223295116">
      <w:bodyDiv w:val="1"/>
      <w:marLeft w:val="0"/>
      <w:marRight w:val="0"/>
      <w:marTop w:val="0"/>
      <w:marBottom w:val="0"/>
      <w:divBdr>
        <w:top w:val="none" w:sz="0" w:space="0" w:color="auto"/>
        <w:left w:val="none" w:sz="0" w:space="0" w:color="auto"/>
        <w:bottom w:val="none" w:sz="0" w:space="0" w:color="auto"/>
        <w:right w:val="none" w:sz="0" w:space="0" w:color="auto"/>
      </w:divBdr>
    </w:div>
    <w:div w:id="1322850030">
      <w:bodyDiv w:val="1"/>
      <w:marLeft w:val="0"/>
      <w:marRight w:val="0"/>
      <w:marTop w:val="0"/>
      <w:marBottom w:val="0"/>
      <w:divBdr>
        <w:top w:val="none" w:sz="0" w:space="0" w:color="auto"/>
        <w:left w:val="none" w:sz="0" w:space="0" w:color="auto"/>
        <w:bottom w:val="none" w:sz="0" w:space="0" w:color="auto"/>
        <w:right w:val="none" w:sz="0" w:space="0" w:color="auto"/>
      </w:divBdr>
    </w:div>
    <w:div w:id="1431122312">
      <w:bodyDiv w:val="1"/>
      <w:marLeft w:val="0"/>
      <w:marRight w:val="0"/>
      <w:marTop w:val="0"/>
      <w:marBottom w:val="0"/>
      <w:divBdr>
        <w:top w:val="none" w:sz="0" w:space="0" w:color="auto"/>
        <w:left w:val="none" w:sz="0" w:space="0" w:color="auto"/>
        <w:bottom w:val="none" w:sz="0" w:space="0" w:color="auto"/>
        <w:right w:val="none" w:sz="0" w:space="0" w:color="auto"/>
      </w:divBdr>
    </w:div>
    <w:div w:id="1670980652">
      <w:bodyDiv w:val="1"/>
      <w:marLeft w:val="0"/>
      <w:marRight w:val="0"/>
      <w:marTop w:val="0"/>
      <w:marBottom w:val="0"/>
      <w:divBdr>
        <w:top w:val="none" w:sz="0" w:space="0" w:color="auto"/>
        <w:left w:val="none" w:sz="0" w:space="0" w:color="auto"/>
        <w:bottom w:val="none" w:sz="0" w:space="0" w:color="auto"/>
        <w:right w:val="none" w:sz="0" w:space="0" w:color="auto"/>
      </w:divBdr>
    </w:div>
    <w:div w:id="1786847744">
      <w:bodyDiv w:val="1"/>
      <w:marLeft w:val="0"/>
      <w:marRight w:val="0"/>
      <w:marTop w:val="0"/>
      <w:marBottom w:val="0"/>
      <w:divBdr>
        <w:top w:val="none" w:sz="0" w:space="0" w:color="auto"/>
        <w:left w:val="none" w:sz="0" w:space="0" w:color="auto"/>
        <w:bottom w:val="none" w:sz="0" w:space="0" w:color="auto"/>
        <w:right w:val="none" w:sz="0" w:space="0" w:color="auto"/>
      </w:divBdr>
    </w:div>
    <w:div w:id="204656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footer" Target="footer3.xml"/><Relationship Id="rId39" Type="http://schemas.openxmlformats.org/officeDocument/2006/relationships/header" Target="header16.xml"/><Relationship Id="rId3" Type="http://schemas.openxmlformats.org/officeDocument/2006/relationships/customXml" Target="../customXml/item3.xml"/><Relationship Id="rId21" Type="http://schemas.openxmlformats.org/officeDocument/2006/relationships/hyperlink" Target="mailto:cppni@branche-epnl.org" TargetMode="External"/><Relationship Id="rId34" Type="http://schemas.openxmlformats.org/officeDocument/2006/relationships/footer" Target="footer5.xml"/><Relationship Id="rId42" Type="http://schemas.openxmlformats.org/officeDocument/2006/relationships/header" Target="header1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ppni@branche-epnl.org" TargetMode="External"/><Relationship Id="rId29" Type="http://schemas.openxmlformats.org/officeDocument/2006/relationships/header" Target="header11.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image" Target="media/image4.emf"/><Relationship Id="rId40"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hyperlink" Target="mailto:fraisparitarisme@cepnl.org"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3.png"/><Relationship Id="rId27" Type="http://schemas.openxmlformats.org/officeDocument/2006/relationships/header" Target="header9.xml"/><Relationship Id="rId30" Type="http://schemas.openxmlformats.org/officeDocument/2006/relationships/footer" Target="footer4.xml"/><Relationship Id="rId35" Type="http://schemas.openxmlformats.org/officeDocument/2006/relationships/header" Target="header15.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cppni@branche-epnl.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9B7058438944B99316764CAF67EF1" ma:contentTypeVersion="12" ma:contentTypeDescription="Crée un document." ma:contentTypeScope="" ma:versionID="983204813621753fa54f2466012b3bb9">
  <xsd:schema xmlns:xsd="http://www.w3.org/2001/XMLSchema" xmlns:xs="http://www.w3.org/2001/XMLSchema" xmlns:p="http://schemas.microsoft.com/office/2006/metadata/properties" xmlns:ns2="bbe0dfdc-76ae-483b-bfe1-39bab7b2cf49" xmlns:ns3="a2a9cdf6-e8b7-420d-992e-4d1d5745f414" targetNamespace="http://schemas.microsoft.com/office/2006/metadata/properties" ma:root="true" ma:fieldsID="f1fd65fdeb481e37bcfea729d7add4d9" ns2:_="" ns3:_="">
    <xsd:import namespace="bbe0dfdc-76ae-483b-bfe1-39bab7b2cf49"/>
    <xsd:import namespace="a2a9cdf6-e8b7-420d-992e-4d1d5745f4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0dfdc-76ae-483b-bfe1-39bab7b2c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9cdf6-e8b7-420d-992e-4d1d5745f414"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DECA9-186F-4944-A1CD-BE68BF822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0dfdc-76ae-483b-bfe1-39bab7b2cf49"/>
    <ds:schemaRef ds:uri="a2a9cdf6-e8b7-420d-992e-4d1d5745f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CF769-C9BD-4DF4-AA28-0E57CA1EE48B}">
  <ds:schemaRefs>
    <ds:schemaRef ds:uri="http://schemas.openxmlformats.org/officeDocument/2006/bibliography"/>
  </ds:schemaRefs>
</ds:datastoreItem>
</file>

<file path=customXml/itemProps3.xml><?xml version="1.0" encoding="utf-8"?>
<ds:datastoreItem xmlns:ds="http://schemas.openxmlformats.org/officeDocument/2006/customXml" ds:itemID="{F078E457-A6B3-4C22-93C0-0041E3AABA7B}">
  <ds:schemaRefs>
    <ds:schemaRef ds:uri="http://schemas.microsoft.com/sharepoint/v3/contenttype/forms"/>
  </ds:schemaRefs>
</ds:datastoreItem>
</file>

<file path=customXml/itemProps4.xml><?xml version="1.0" encoding="utf-8"?>
<ds:datastoreItem xmlns:ds="http://schemas.openxmlformats.org/officeDocument/2006/customXml" ds:itemID="{682D1664-82BC-43C2-BE88-2788A495D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9855</Words>
  <Characters>54206</Characters>
  <Application>Microsoft Office Word</Application>
  <DocSecurity>0</DocSecurity>
  <Lines>451</Lines>
  <Paragraphs>127</Paragraphs>
  <ScaleCrop>false</ScaleCrop>
  <Company>Hewlett-Packard Company</Company>
  <LinksUpToDate>false</LinksUpToDate>
  <CharactersWithSpaces>63934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Jean-René LE MEUR</dc:creator>
  <cp:lastModifiedBy>Jean-René LE MEUR</cp:lastModifiedBy>
  <cp:revision>3</cp:revision>
  <cp:lastPrinted>2018-10-03T09:09:00Z</cp:lastPrinted>
  <dcterms:created xsi:type="dcterms:W3CDTF">2021-03-05T17:01:00Z</dcterms:created>
  <dcterms:modified xsi:type="dcterms:W3CDTF">2021-03-05T18:21:00Z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0x0101002389B7058438944B99316764CAF67EF1</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