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F8A85" w14:textId="1E41931E" w:rsidR="00401929" w:rsidRDefault="00401929" w:rsidP="00401929">
      <w:pPr>
        <w:pStyle w:val="Heading1"/>
        <w:rPr>
          <w:lang w:eastAsia="fr-FR"/>
        </w:rPr>
      </w:pPr>
      <w:r>
        <w:rPr>
          <w:lang w:eastAsia="fr-FR"/>
        </w:rPr>
        <w:t>L’entretien et la maintenance des aires de jeux</w:t>
      </w:r>
    </w:p>
    <w:p w14:paraId="583F4D39" w14:textId="77777777" w:rsidR="00401929" w:rsidRDefault="00401929" w:rsidP="00401929">
      <w:pPr>
        <w:rPr>
          <w:lang w:eastAsia="fr-FR"/>
        </w:rPr>
      </w:pPr>
    </w:p>
    <w:p w14:paraId="0B15328E" w14:textId="77777777" w:rsidR="006E673D" w:rsidRDefault="00810A05" w:rsidP="00401929">
      <w:pPr>
        <w:rPr>
          <w:lang w:eastAsia="fr-FR"/>
        </w:rPr>
      </w:pPr>
      <w:r>
        <w:rPr>
          <w:lang w:eastAsia="fr-FR"/>
        </w:rPr>
        <w:t xml:space="preserve">L’aménagement et l’entretien des cours </w:t>
      </w:r>
      <w:r w:rsidR="000A4876">
        <w:rPr>
          <w:lang w:eastAsia="fr-FR"/>
        </w:rPr>
        <w:t xml:space="preserve">des établissements scolaires et plus particulièrement des aires </w:t>
      </w:r>
      <w:r w:rsidR="00873C43">
        <w:rPr>
          <w:lang w:eastAsia="fr-FR"/>
        </w:rPr>
        <w:t xml:space="preserve">collectives de jeux </w:t>
      </w:r>
      <w:r w:rsidR="006E673D">
        <w:rPr>
          <w:lang w:eastAsia="fr-FR"/>
        </w:rPr>
        <w:t>relèvent de la responsabilité du chef d’établissement et du président d’Ogec.</w:t>
      </w:r>
    </w:p>
    <w:p w14:paraId="2E684DF3" w14:textId="17FBC2A9" w:rsidR="00C41C98" w:rsidRDefault="00664340" w:rsidP="00401929">
      <w:pPr>
        <w:rPr>
          <w:lang w:eastAsia="fr-FR"/>
        </w:rPr>
      </w:pPr>
      <w:r>
        <w:rPr>
          <w:lang w:eastAsia="fr-FR"/>
        </w:rPr>
        <w:t>Le</w:t>
      </w:r>
      <w:r w:rsidR="000C55EE">
        <w:rPr>
          <w:lang w:eastAsia="fr-FR"/>
        </w:rPr>
        <w:t>s</w:t>
      </w:r>
      <w:r>
        <w:rPr>
          <w:lang w:eastAsia="fr-FR"/>
        </w:rPr>
        <w:t xml:space="preserve"> plan</w:t>
      </w:r>
      <w:r w:rsidR="000C55EE">
        <w:rPr>
          <w:lang w:eastAsia="fr-FR"/>
        </w:rPr>
        <w:t>s</w:t>
      </w:r>
      <w:r>
        <w:rPr>
          <w:lang w:eastAsia="fr-FR"/>
        </w:rPr>
        <w:t xml:space="preserve"> d’entretien</w:t>
      </w:r>
      <w:r w:rsidR="00173560">
        <w:rPr>
          <w:lang w:eastAsia="fr-FR"/>
        </w:rPr>
        <w:t xml:space="preserve"> </w:t>
      </w:r>
      <w:r w:rsidR="00A305AF">
        <w:rPr>
          <w:lang w:eastAsia="fr-FR"/>
        </w:rPr>
        <w:t xml:space="preserve">et de maintenance </w:t>
      </w:r>
      <w:r>
        <w:rPr>
          <w:lang w:eastAsia="fr-FR"/>
        </w:rPr>
        <w:t>de l’aire de jeux</w:t>
      </w:r>
      <w:r w:rsidR="000C55EE">
        <w:rPr>
          <w:lang w:eastAsia="fr-FR"/>
        </w:rPr>
        <w:t xml:space="preserve"> sont</w:t>
      </w:r>
      <w:r w:rsidR="00A305AF">
        <w:rPr>
          <w:lang w:eastAsia="fr-FR"/>
        </w:rPr>
        <w:t xml:space="preserve"> donc </w:t>
      </w:r>
      <w:r w:rsidR="00717BDB">
        <w:rPr>
          <w:lang w:eastAsia="fr-FR"/>
        </w:rPr>
        <w:t xml:space="preserve">élaborés par le chef d’établissement et le président d’Ogec, en fonction </w:t>
      </w:r>
      <w:r w:rsidR="00DD6AF6">
        <w:rPr>
          <w:lang w:eastAsia="fr-FR"/>
        </w:rPr>
        <w:t xml:space="preserve">des instructions du fabricant, </w:t>
      </w:r>
      <w:r w:rsidR="00717BDB">
        <w:rPr>
          <w:lang w:eastAsia="fr-FR"/>
        </w:rPr>
        <w:t>de la configuration de l’aire</w:t>
      </w:r>
      <w:r w:rsidR="000342F0">
        <w:rPr>
          <w:lang w:eastAsia="fr-FR"/>
        </w:rPr>
        <w:t xml:space="preserve">, la nature </w:t>
      </w:r>
      <w:r w:rsidR="00C62D11">
        <w:rPr>
          <w:lang w:eastAsia="fr-FR"/>
        </w:rPr>
        <w:t>et le nombre d’équipements</w:t>
      </w:r>
      <w:r w:rsidR="00A86F0C">
        <w:rPr>
          <w:lang w:eastAsia="fr-FR"/>
        </w:rPr>
        <w:t>, la fréquentation des lieux</w:t>
      </w:r>
      <w:r w:rsidR="0080672A">
        <w:rPr>
          <w:lang w:eastAsia="fr-FR"/>
        </w:rPr>
        <w:t xml:space="preserve">, les conditions </w:t>
      </w:r>
      <w:r w:rsidR="00EE2A39">
        <w:rPr>
          <w:lang w:eastAsia="fr-FR"/>
        </w:rPr>
        <w:t>climatiques</w:t>
      </w:r>
      <w:r w:rsidR="005D5A0A">
        <w:rPr>
          <w:lang w:eastAsia="fr-FR"/>
        </w:rPr>
        <w:t>. Ils ont pour o</w:t>
      </w:r>
      <w:r w:rsidR="0081568A">
        <w:rPr>
          <w:lang w:eastAsia="fr-FR"/>
        </w:rPr>
        <w:t xml:space="preserve">bjectif de </w:t>
      </w:r>
      <w:r w:rsidR="005D5A0A" w:rsidRPr="005D5A0A">
        <w:rPr>
          <w:lang w:eastAsia="fr-FR"/>
        </w:rPr>
        <w:t xml:space="preserve">vérifier </w:t>
      </w:r>
      <w:r w:rsidR="0081568A">
        <w:rPr>
          <w:lang w:eastAsia="fr-FR"/>
        </w:rPr>
        <w:t xml:space="preserve">régulièrement </w:t>
      </w:r>
      <w:r w:rsidR="005D5A0A" w:rsidRPr="005D5A0A">
        <w:rPr>
          <w:lang w:eastAsia="fr-FR"/>
        </w:rPr>
        <w:t xml:space="preserve">l’état </w:t>
      </w:r>
      <w:r w:rsidR="0081568A">
        <w:rPr>
          <w:lang w:eastAsia="fr-FR"/>
        </w:rPr>
        <w:t xml:space="preserve">des équipements </w:t>
      </w:r>
      <w:r w:rsidR="005D5A0A" w:rsidRPr="005D5A0A">
        <w:rPr>
          <w:lang w:eastAsia="fr-FR"/>
        </w:rPr>
        <w:t xml:space="preserve">et </w:t>
      </w:r>
      <w:r w:rsidR="0081568A">
        <w:rPr>
          <w:lang w:eastAsia="fr-FR"/>
        </w:rPr>
        <w:t xml:space="preserve">de </w:t>
      </w:r>
      <w:r w:rsidR="005D5A0A" w:rsidRPr="005D5A0A">
        <w:rPr>
          <w:lang w:eastAsia="fr-FR"/>
        </w:rPr>
        <w:t>déterminer les actions de réparation et d’entretien qui doivent être entreprises.</w:t>
      </w:r>
    </w:p>
    <w:p w14:paraId="0DF303E6" w14:textId="44AEABFF" w:rsidR="00255BDF" w:rsidRDefault="00255BDF" w:rsidP="00401929">
      <w:pPr>
        <w:rPr>
          <w:lang w:eastAsia="fr-FR"/>
        </w:rPr>
      </w:pPr>
      <w:r w:rsidRPr="0080457E">
        <w:rPr>
          <w:lang w:eastAsia="fr-FR"/>
        </w:rPr>
        <w:t xml:space="preserve">L’exploitant ou le gestionnaire de l’aire collective de jeux tient à la disposition des agents chargés du contrôle un dossier comprenant les plans d’entretien et de maintenance prévues et les documents attestant que les interventions correspondant à l’entretien et à l’inspection régulière de l’aire de jeu et de ses équipements sont bien effectuées. </w:t>
      </w:r>
    </w:p>
    <w:p w14:paraId="3B834364" w14:textId="135869C8" w:rsidR="003A27A0" w:rsidRPr="0080457E" w:rsidRDefault="007B3C2C" w:rsidP="00401929">
      <w:pPr>
        <w:rPr>
          <w:lang w:eastAsia="fr-FR"/>
        </w:rPr>
      </w:pPr>
      <w:r>
        <w:rPr>
          <w:lang w:eastAsia="fr-FR"/>
        </w:rPr>
        <w:t xml:space="preserve">Le registre d’entretien est la compilation chronologique des contrôles </w:t>
      </w:r>
      <w:r w:rsidR="00B832BA">
        <w:rPr>
          <w:lang w:eastAsia="fr-FR"/>
        </w:rPr>
        <w:t>effectivement réalisés sur chacune des aires de jeux</w:t>
      </w:r>
      <w:r w:rsidR="00552D53">
        <w:rPr>
          <w:lang w:eastAsia="fr-FR"/>
        </w:rPr>
        <w:t xml:space="preserve">. Il comporte </w:t>
      </w:r>
      <w:r w:rsidR="00197D83">
        <w:rPr>
          <w:lang w:eastAsia="fr-FR"/>
        </w:rPr>
        <w:t>la date et le détail</w:t>
      </w:r>
      <w:r w:rsidR="000E3C94">
        <w:rPr>
          <w:lang w:eastAsia="fr-FR"/>
        </w:rPr>
        <w:t xml:space="preserve"> des actions réalisées</w:t>
      </w:r>
      <w:r w:rsidR="005A7479">
        <w:rPr>
          <w:lang w:eastAsia="fr-FR"/>
        </w:rPr>
        <w:t>, leur résultat</w:t>
      </w:r>
      <w:r w:rsidR="009D09C7">
        <w:rPr>
          <w:lang w:eastAsia="fr-FR"/>
        </w:rPr>
        <w:t>, leur suivi</w:t>
      </w:r>
      <w:r w:rsidR="005B5CF5">
        <w:rPr>
          <w:lang w:eastAsia="fr-FR"/>
        </w:rPr>
        <w:t xml:space="preserve"> (cf. </w:t>
      </w:r>
      <w:r w:rsidR="006F1F3A">
        <w:rPr>
          <w:lang w:eastAsia="fr-FR"/>
        </w:rPr>
        <w:t>fiche</w:t>
      </w:r>
      <w:r w:rsidR="00A51AF4">
        <w:rPr>
          <w:lang w:eastAsia="fr-FR"/>
        </w:rPr>
        <w:t xml:space="preserve"> </w:t>
      </w:r>
      <w:r w:rsidR="0018201A">
        <w:rPr>
          <w:lang w:eastAsia="fr-FR"/>
        </w:rPr>
        <w:t xml:space="preserve">d’inspection </w:t>
      </w:r>
      <w:r w:rsidR="00A51AF4">
        <w:rPr>
          <w:lang w:eastAsia="fr-FR"/>
        </w:rPr>
        <w:t>des aires de jeux)</w:t>
      </w:r>
    </w:p>
    <w:p w14:paraId="18B61AA1" w14:textId="77777777" w:rsidR="00255BDF" w:rsidRPr="00645D63" w:rsidRDefault="00255BDF" w:rsidP="00255BDF">
      <w:pPr>
        <w:rPr>
          <w:b/>
        </w:rPr>
      </w:pPr>
      <w:r w:rsidRPr="00645D63">
        <w:rPr>
          <w:b/>
        </w:rPr>
        <w:t>La périodicité des actions est laissée à l'appréciation des gestionnaires ou des exploitants.</w:t>
      </w:r>
    </w:p>
    <w:p w14:paraId="1D284AC3" w14:textId="77777777" w:rsidR="00255BDF" w:rsidRDefault="00255BDF" w:rsidP="00255BDF">
      <w:pPr>
        <w:jc w:val="both"/>
        <w:rPr>
          <w:rFonts w:asciiTheme="majorHAnsi" w:hAnsiTheme="majorHAnsi" w:cs="Arial"/>
          <w:b/>
        </w:rPr>
      </w:pPr>
      <w:r w:rsidRPr="0080457E">
        <w:rPr>
          <w:rFonts w:asciiTheme="majorHAnsi" w:hAnsiTheme="majorHAnsi" w:cs="Arial"/>
          <w:b/>
        </w:rPr>
        <w:t xml:space="preserve">3 types de contrôles </w:t>
      </w:r>
      <w:r>
        <w:rPr>
          <w:rFonts w:asciiTheme="majorHAnsi" w:hAnsiTheme="majorHAnsi" w:cs="Arial"/>
          <w:b/>
        </w:rPr>
        <w:t xml:space="preserve">sont </w:t>
      </w:r>
      <w:r w:rsidRPr="0080457E">
        <w:rPr>
          <w:rFonts w:asciiTheme="majorHAnsi" w:hAnsiTheme="majorHAnsi" w:cs="Arial"/>
          <w:b/>
        </w:rPr>
        <w:t xml:space="preserve">à prévoir : </w:t>
      </w:r>
    </w:p>
    <w:p w14:paraId="0DFE4FD0" w14:textId="60E463E2" w:rsidR="00255BDF" w:rsidRDefault="00255BDF" w:rsidP="00255BDF">
      <w:pPr>
        <w:jc w:val="both"/>
      </w:pPr>
      <w:r w:rsidRPr="004C22CC">
        <w:rPr>
          <w:rFonts w:asciiTheme="majorHAnsi" w:hAnsiTheme="majorHAnsi" w:cs="Arial"/>
          <w:noProof/>
        </w:rPr>
        <w:drawing>
          <wp:anchor distT="0" distB="0" distL="114300" distR="114300" simplePos="0" relativeHeight="251659264" behindDoc="0" locked="0" layoutInCell="1" allowOverlap="1" wp14:anchorId="28F400E0" wp14:editId="33D24AD9">
            <wp:simplePos x="0" y="0"/>
            <wp:positionH relativeFrom="column">
              <wp:posOffset>-218757</wp:posOffset>
            </wp:positionH>
            <wp:positionV relativeFrom="paragraph">
              <wp:posOffset>164148</wp:posOffset>
            </wp:positionV>
            <wp:extent cx="6143625" cy="6581775"/>
            <wp:effectExtent l="0" t="0" r="28575" b="0"/>
            <wp:wrapNone/>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70489E66" w14:textId="77777777" w:rsidR="00255BDF" w:rsidRDefault="00255BDF" w:rsidP="00255BDF">
      <w:pPr>
        <w:jc w:val="both"/>
      </w:pPr>
    </w:p>
    <w:p w14:paraId="2CF1A5F8" w14:textId="77777777" w:rsidR="00255BDF" w:rsidRDefault="00255BDF" w:rsidP="00255BDF">
      <w:pPr>
        <w:jc w:val="both"/>
      </w:pPr>
    </w:p>
    <w:p w14:paraId="4D78D8C2" w14:textId="77777777" w:rsidR="00255BDF" w:rsidRDefault="00255BDF" w:rsidP="00255BDF">
      <w:pPr>
        <w:jc w:val="both"/>
      </w:pPr>
    </w:p>
    <w:p w14:paraId="30207720" w14:textId="77777777" w:rsidR="00255BDF" w:rsidRDefault="00255BDF" w:rsidP="00255BDF">
      <w:pPr>
        <w:jc w:val="both"/>
      </w:pPr>
    </w:p>
    <w:p w14:paraId="6886C8A2" w14:textId="77777777" w:rsidR="00255BDF" w:rsidRDefault="00255BDF" w:rsidP="00255BDF">
      <w:pPr>
        <w:jc w:val="both"/>
      </w:pPr>
    </w:p>
    <w:p w14:paraId="15CBF008" w14:textId="77777777" w:rsidR="00255BDF" w:rsidRDefault="00255BDF" w:rsidP="00255BDF">
      <w:pPr>
        <w:jc w:val="both"/>
      </w:pPr>
    </w:p>
    <w:p w14:paraId="4BC41C13" w14:textId="77777777" w:rsidR="00255BDF" w:rsidRDefault="00255BDF" w:rsidP="00255BDF">
      <w:pPr>
        <w:jc w:val="both"/>
      </w:pPr>
    </w:p>
    <w:p w14:paraId="3D75F572" w14:textId="77777777" w:rsidR="00255BDF" w:rsidRDefault="00255BDF" w:rsidP="00255BDF">
      <w:pPr>
        <w:jc w:val="both"/>
      </w:pPr>
    </w:p>
    <w:p w14:paraId="7155E982" w14:textId="77777777" w:rsidR="00255BDF" w:rsidRDefault="00255BDF" w:rsidP="00255BDF">
      <w:pPr>
        <w:jc w:val="both"/>
      </w:pPr>
    </w:p>
    <w:p w14:paraId="07EC0AEE" w14:textId="77777777" w:rsidR="00255BDF" w:rsidRDefault="00255BDF" w:rsidP="00255BDF">
      <w:pPr>
        <w:jc w:val="both"/>
      </w:pPr>
    </w:p>
    <w:p w14:paraId="056BF2C1" w14:textId="77777777" w:rsidR="00255BDF" w:rsidRDefault="00255BDF" w:rsidP="00255BDF">
      <w:pPr>
        <w:jc w:val="both"/>
      </w:pPr>
    </w:p>
    <w:p w14:paraId="194C82A0" w14:textId="77777777" w:rsidR="00255BDF" w:rsidRDefault="00255BDF" w:rsidP="00255BDF">
      <w:pPr>
        <w:jc w:val="both"/>
      </w:pPr>
    </w:p>
    <w:p w14:paraId="273BE38E" w14:textId="77777777" w:rsidR="00255BDF" w:rsidRDefault="00255BDF" w:rsidP="00255BDF">
      <w:pPr>
        <w:jc w:val="both"/>
      </w:pPr>
    </w:p>
    <w:p w14:paraId="3F95979A" w14:textId="77777777" w:rsidR="00255BDF" w:rsidRDefault="00255BDF" w:rsidP="00255BDF">
      <w:pPr>
        <w:jc w:val="both"/>
      </w:pPr>
    </w:p>
    <w:p w14:paraId="68E5C0B1" w14:textId="77777777" w:rsidR="00255BDF" w:rsidRDefault="00255BDF" w:rsidP="00255BDF">
      <w:pPr>
        <w:jc w:val="both"/>
      </w:pPr>
    </w:p>
    <w:p w14:paraId="511E26A8" w14:textId="77777777" w:rsidR="00255BDF" w:rsidRDefault="00255BDF" w:rsidP="00255BDF">
      <w:pPr>
        <w:jc w:val="both"/>
      </w:pPr>
    </w:p>
    <w:p w14:paraId="0CBDEB81" w14:textId="77777777" w:rsidR="00255BDF" w:rsidRDefault="00255BDF" w:rsidP="00255BDF">
      <w:pPr>
        <w:jc w:val="both"/>
      </w:pPr>
    </w:p>
    <w:p w14:paraId="36E92317" w14:textId="77777777" w:rsidR="00255BDF" w:rsidRPr="00D81E5A" w:rsidRDefault="00255BDF" w:rsidP="00255BDF">
      <w:pPr>
        <w:jc w:val="both"/>
        <w:rPr>
          <w:b/>
        </w:rPr>
      </w:pPr>
      <w:r w:rsidRPr="00D81E5A">
        <w:rPr>
          <w:b/>
        </w:rPr>
        <w:t>Toute liberté est laissée aux gestionnaires de confier l'entretien de leurs espaces de jeux et la maintenance des équipements aux services ou aux entreprises qui leur paraîtront le mieux à même de s'en charger. Pour ces contrôles la réglementation n'a pas prévu l'octroi d'agrément.</w:t>
      </w:r>
    </w:p>
    <w:p w14:paraId="3BFEFB25" w14:textId="6B1059B9" w:rsidR="00B422C5" w:rsidRPr="00255BDF" w:rsidRDefault="00B0588E" w:rsidP="00255BDF">
      <w:r>
        <w:t xml:space="preserve">A côté des contrôles portant </w:t>
      </w:r>
      <w:r w:rsidR="00692133">
        <w:t xml:space="preserve">sur les équipements de jeux proprement dits, les vérifications portent aussi </w:t>
      </w:r>
      <w:r w:rsidR="005D7108">
        <w:t>sur les aires elles-mêmes</w:t>
      </w:r>
      <w:r w:rsidR="00F76126">
        <w:t>, le mobilier urbain, l</w:t>
      </w:r>
      <w:r w:rsidR="0085611B">
        <w:t xml:space="preserve">es aménagements paysagés </w:t>
      </w:r>
      <w:r w:rsidR="00A2331E">
        <w:t>(arbres, haies</w:t>
      </w:r>
      <w:r w:rsidR="005648DA">
        <w:t>, sols…)</w:t>
      </w:r>
      <w:r w:rsidR="00E247CC">
        <w:t xml:space="preserve">. Il s’agit de </w:t>
      </w:r>
      <w:r w:rsidR="00C02E4C">
        <w:t>s’assurer qu’aucun danger ne peut en résulter</w:t>
      </w:r>
      <w:r w:rsidR="006A36B2">
        <w:t xml:space="preserve"> pour les enfants évoluant </w:t>
      </w:r>
      <w:r w:rsidR="00F02F99">
        <w:t xml:space="preserve">sur </w:t>
      </w:r>
      <w:r w:rsidR="006A36B2">
        <w:t>l’aire</w:t>
      </w:r>
      <w:r w:rsidR="00F02F99">
        <w:t>.</w:t>
      </w:r>
    </w:p>
    <w:sectPr w:rsidR="00B422C5" w:rsidRPr="00255BD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BFD227"/>
    <w:rsid w:val="000342F0"/>
    <w:rsid w:val="000A4876"/>
    <w:rsid w:val="000C55EE"/>
    <w:rsid w:val="000E3C94"/>
    <w:rsid w:val="00173560"/>
    <w:rsid w:val="0018201A"/>
    <w:rsid w:val="00197D83"/>
    <w:rsid w:val="00255BDF"/>
    <w:rsid w:val="003A27A0"/>
    <w:rsid w:val="00401929"/>
    <w:rsid w:val="00552D53"/>
    <w:rsid w:val="005648DA"/>
    <w:rsid w:val="005A5741"/>
    <w:rsid w:val="005A7479"/>
    <w:rsid w:val="005B5CF5"/>
    <w:rsid w:val="005D5A0A"/>
    <w:rsid w:val="005D7108"/>
    <w:rsid w:val="00664340"/>
    <w:rsid w:val="00692133"/>
    <w:rsid w:val="006A36B2"/>
    <w:rsid w:val="006E673D"/>
    <w:rsid w:val="006F1F3A"/>
    <w:rsid w:val="00717BDB"/>
    <w:rsid w:val="007B3C2C"/>
    <w:rsid w:val="0080672A"/>
    <w:rsid w:val="00810A05"/>
    <w:rsid w:val="0081568A"/>
    <w:rsid w:val="0085611B"/>
    <w:rsid w:val="0085685D"/>
    <w:rsid w:val="00873C43"/>
    <w:rsid w:val="009D09C7"/>
    <w:rsid w:val="00A2331E"/>
    <w:rsid w:val="00A305AF"/>
    <w:rsid w:val="00A51AF4"/>
    <w:rsid w:val="00A80507"/>
    <w:rsid w:val="00A86F0C"/>
    <w:rsid w:val="00AD7517"/>
    <w:rsid w:val="00B0588E"/>
    <w:rsid w:val="00B422C5"/>
    <w:rsid w:val="00B832BA"/>
    <w:rsid w:val="00C02E4C"/>
    <w:rsid w:val="00C31EED"/>
    <w:rsid w:val="00C41C98"/>
    <w:rsid w:val="00C62D11"/>
    <w:rsid w:val="00DD6AF6"/>
    <w:rsid w:val="00E247CC"/>
    <w:rsid w:val="00E465E5"/>
    <w:rsid w:val="00ED5641"/>
    <w:rsid w:val="00EE2A39"/>
    <w:rsid w:val="00F02F99"/>
    <w:rsid w:val="00F76126"/>
    <w:rsid w:val="4BBFD2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4FB4"/>
  <w15:chartTrackingRefBased/>
  <w15:docId w15:val="{DB9E620F-B246-41BF-97D7-7907E8AE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5BDF"/>
  </w:style>
  <w:style w:type="paragraph" w:styleId="Heading1">
    <w:name w:val="heading 1"/>
    <w:basedOn w:val="Normal"/>
    <w:next w:val="Normal"/>
    <w:link w:val="Heading1Char"/>
    <w:uiPriority w:val="9"/>
    <w:qFormat/>
    <w:rsid w:val="004019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65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uiPriority w:val="9"/>
    <w:rsid w:val="0040192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5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diagramDrawing" Target="diagrams/drawing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openxmlformats.org/officeDocument/2006/relationships/styles" Target="styles.xml"/><Relationship Id="rId10"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A66F90-4034-4B4A-9C0C-4CB736CCE0B4}" type="doc">
      <dgm:prSet loTypeId="urn:microsoft.com/office/officeart/2005/8/layout/vList2" loCatId="list" qsTypeId="urn:microsoft.com/office/officeart/2005/8/quickstyle/simple1" qsCatId="simple" csTypeId="urn:microsoft.com/office/officeart/2005/8/colors/colorful5" csCatId="colorful" phldr="1"/>
      <dgm:spPr/>
      <dgm:t>
        <a:bodyPr/>
        <a:lstStyle/>
        <a:p>
          <a:endParaRPr lang="fr-FR"/>
        </a:p>
      </dgm:t>
    </dgm:pt>
    <dgm:pt modelId="{2960A3E1-E5BD-4897-A3B5-B6F014F12886}">
      <dgm:prSet phldrT="[Texte]" custT="1"/>
      <dgm:spPr/>
      <dgm:t>
        <a:bodyPr/>
        <a:lstStyle/>
        <a:p>
          <a:pPr algn="just">
            <a:spcBef>
              <a:spcPts val="600"/>
            </a:spcBef>
          </a:pPr>
          <a:endParaRPr lang="fr-FR" sz="1000" i="0">
            <a:latin typeface="Arial" panose="020B0604020202020204" pitchFamily="34" charset="0"/>
            <a:cs typeface="Arial" panose="020B0604020202020204" pitchFamily="34" charset="0"/>
          </a:endParaRPr>
        </a:p>
      </dgm:t>
    </dgm:pt>
    <dgm:pt modelId="{8EF70957-80E4-4DCA-A789-B34CE469356F}" type="parTrans" cxnId="{CA5A47D2-CB58-47EE-B00D-592E861AAA16}">
      <dgm:prSet/>
      <dgm:spPr/>
      <dgm:t>
        <a:bodyPr/>
        <a:lstStyle/>
        <a:p>
          <a:pPr algn="l"/>
          <a:endParaRPr lang="fr-FR" sz="1000" i="1">
            <a:latin typeface="Arial" panose="020B0604020202020204" pitchFamily="34" charset="0"/>
            <a:cs typeface="Arial" panose="020B0604020202020204" pitchFamily="34" charset="0"/>
          </a:endParaRPr>
        </a:p>
      </dgm:t>
    </dgm:pt>
    <dgm:pt modelId="{6E907E93-D2A5-469F-AF37-AFBC1D9D67A7}" type="sibTrans" cxnId="{CA5A47D2-CB58-47EE-B00D-592E861AAA16}">
      <dgm:prSet/>
      <dgm:spPr/>
      <dgm:t>
        <a:bodyPr/>
        <a:lstStyle/>
        <a:p>
          <a:pPr algn="l"/>
          <a:endParaRPr lang="fr-FR" sz="1000" i="1">
            <a:latin typeface="Arial" panose="020B0604020202020204" pitchFamily="34" charset="0"/>
            <a:cs typeface="Arial" panose="020B0604020202020204" pitchFamily="34" charset="0"/>
          </a:endParaRPr>
        </a:p>
      </dgm:t>
    </dgm:pt>
    <dgm:pt modelId="{D0631023-46A7-4675-9A5A-0D1C6CB72EF5}">
      <dgm:prSet phldrT="[Texte]" custT="1"/>
      <dgm:spPr/>
      <dgm:t>
        <a:bodyPr/>
        <a:lstStyle/>
        <a:p>
          <a:pPr algn="ctr"/>
          <a:r>
            <a:rPr lang="fr-FR" sz="1200" b="1" i="1">
              <a:latin typeface="Arial" panose="020B0604020202020204" pitchFamily="34" charset="0"/>
              <a:cs typeface="Arial" panose="020B0604020202020204" pitchFamily="34" charset="0"/>
            </a:rPr>
            <a:t>Trimestriel  ou semestriel :</a:t>
          </a:r>
          <a:br>
            <a:rPr lang="fr-FR" sz="1200" b="1" i="1">
              <a:latin typeface="Arial" panose="020B0604020202020204" pitchFamily="34" charset="0"/>
              <a:cs typeface="Arial" panose="020B0604020202020204" pitchFamily="34" charset="0"/>
            </a:rPr>
          </a:br>
          <a:r>
            <a:rPr lang="fr-FR" sz="1200" b="1" i="1">
              <a:latin typeface="Arial" panose="020B0604020202020204" pitchFamily="34" charset="0"/>
              <a:cs typeface="Arial" panose="020B0604020202020204" pitchFamily="34" charset="0"/>
            </a:rPr>
            <a:t>Contrôle fonctionnel</a:t>
          </a:r>
          <a:br>
            <a:rPr lang="fr-FR" sz="1200" b="1" i="1">
              <a:latin typeface="Arial" panose="020B0604020202020204" pitchFamily="34" charset="0"/>
              <a:cs typeface="Arial" panose="020B0604020202020204" pitchFamily="34" charset="0"/>
            </a:rPr>
          </a:br>
          <a:r>
            <a:rPr lang="fr-FR" sz="1200" b="1" i="1">
              <a:latin typeface="Arial" panose="020B0604020202020204" pitchFamily="34" charset="0"/>
              <a:cs typeface="Arial" panose="020B0604020202020204" pitchFamily="34" charset="0"/>
            </a:rPr>
            <a:t>(intermédiaire)</a:t>
          </a:r>
          <a:endParaRPr lang="fr-FR" sz="1200" i="1">
            <a:latin typeface="Arial" panose="020B0604020202020204" pitchFamily="34" charset="0"/>
            <a:cs typeface="Arial" panose="020B0604020202020204" pitchFamily="34" charset="0"/>
          </a:endParaRPr>
        </a:p>
      </dgm:t>
    </dgm:pt>
    <dgm:pt modelId="{CEE03C58-B848-4992-8076-88ED3B10739B}" type="parTrans" cxnId="{5BE8447B-F9FB-49E6-8880-B950243788FE}">
      <dgm:prSet/>
      <dgm:spPr/>
      <dgm:t>
        <a:bodyPr/>
        <a:lstStyle/>
        <a:p>
          <a:pPr algn="l"/>
          <a:endParaRPr lang="fr-FR" sz="1000" i="1">
            <a:latin typeface="Arial" panose="020B0604020202020204" pitchFamily="34" charset="0"/>
            <a:cs typeface="Arial" panose="020B0604020202020204" pitchFamily="34" charset="0"/>
          </a:endParaRPr>
        </a:p>
      </dgm:t>
    </dgm:pt>
    <dgm:pt modelId="{87B5A677-30EB-4871-9D35-1203E1FA26CB}" type="sibTrans" cxnId="{5BE8447B-F9FB-49E6-8880-B950243788FE}">
      <dgm:prSet/>
      <dgm:spPr/>
      <dgm:t>
        <a:bodyPr/>
        <a:lstStyle/>
        <a:p>
          <a:pPr algn="l"/>
          <a:endParaRPr lang="fr-FR" sz="1000" i="1">
            <a:latin typeface="Arial" panose="020B0604020202020204" pitchFamily="34" charset="0"/>
            <a:cs typeface="Arial" panose="020B0604020202020204" pitchFamily="34" charset="0"/>
          </a:endParaRPr>
        </a:p>
      </dgm:t>
    </dgm:pt>
    <dgm:pt modelId="{DCB4509C-959F-4669-BEC4-4B0ED81BD270}">
      <dgm:prSet phldrT="[Texte]" custT="1"/>
      <dgm:spPr/>
      <dgm:t>
        <a:bodyPr/>
        <a:lstStyle/>
        <a:p>
          <a:pPr algn="just"/>
          <a:r>
            <a:rPr lang="fr-FR" sz="1200" i="0">
              <a:latin typeface="+mn-lt"/>
              <a:cs typeface="Arial" panose="020B0604020202020204" pitchFamily="34" charset="0"/>
            </a:rPr>
            <a:t>Vérifier le fonctionnement, la stabilité et l’usure de l’équipement.</a:t>
          </a:r>
        </a:p>
      </dgm:t>
    </dgm:pt>
    <dgm:pt modelId="{4661445C-B08B-4FE0-9C71-91AF7C0FBA83}" type="parTrans" cxnId="{0C3B8654-58E5-4553-8CC7-CD25B6E800F9}">
      <dgm:prSet/>
      <dgm:spPr/>
      <dgm:t>
        <a:bodyPr/>
        <a:lstStyle/>
        <a:p>
          <a:pPr algn="l"/>
          <a:endParaRPr lang="fr-FR" sz="1000" i="1">
            <a:latin typeface="Arial" panose="020B0604020202020204" pitchFamily="34" charset="0"/>
            <a:cs typeface="Arial" panose="020B0604020202020204" pitchFamily="34" charset="0"/>
          </a:endParaRPr>
        </a:p>
      </dgm:t>
    </dgm:pt>
    <dgm:pt modelId="{31BDAF96-C2CC-4227-B1D8-7CA18957ABBC}" type="sibTrans" cxnId="{0C3B8654-58E5-4553-8CC7-CD25B6E800F9}">
      <dgm:prSet/>
      <dgm:spPr/>
      <dgm:t>
        <a:bodyPr/>
        <a:lstStyle/>
        <a:p>
          <a:pPr algn="l"/>
          <a:endParaRPr lang="fr-FR" sz="1000" i="1">
            <a:latin typeface="Arial" panose="020B0604020202020204" pitchFamily="34" charset="0"/>
            <a:cs typeface="Arial" panose="020B0604020202020204" pitchFamily="34" charset="0"/>
          </a:endParaRPr>
        </a:p>
      </dgm:t>
    </dgm:pt>
    <dgm:pt modelId="{6E7555B1-F98D-4B4B-AAF9-32B0888E7C22}">
      <dgm:prSet phldrT="[Texte]" custT="1"/>
      <dgm:spPr/>
      <dgm:t>
        <a:bodyPr/>
        <a:lstStyle/>
        <a:p>
          <a:pPr algn="ctr">
            <a:buFont typeface="+mj-lt"/>
            <a:buNone/>
          </a:pPr>
          <a:r>
            <a:rPr lang="fr-FR" sz="1200" b="1" i="1">
              <a:latin typeface="Arial" panose="020B0604020202020204" pitchFamily="34" charset="0"/>
              <a:cs typeface="Arial" panose="020B0604020202020204" pitchFamily="34" charset="0"/>
            </a:rPr>
            <a:t>Annuel :</a:t>
          </a:r>
          <a:br>
            <a:rPr lang="fr-FR" sz="1200" b="1" i="1">
              <a:latin typeface="Arial" panose="020B0604020202020204" pitchFamily="34" charset="0"/>
              <a:cs typeface="Arial" panose="020B0604020202020204" pitchFamily="34" charset="0"/>
            </a:rPr>
          </a:br>
          <a:r>
            <a:rPr lang="fr-FR" sz="1200" b="1" i="1">
              <a:latin typeface="Arial" panose="020B0604020202020204" pitchFamily="34" charset="0"/>
              <a:cs typeface="Arial" panose="020B0604020202020204" pitchFamily="34" charset="0"/>
            </a:rPr>
            <a:t>Contrôle périodique approfondi  </a:t>
          </a:r>
          <a:endParaRPr lang="fr-FR" sz="1200" i="1">
            <a:latin typeface="Arial" panose="020B0604020202020204" pitchFamily="34" charset="0"/>
            <a:cs typeface="Arial" panose="020B0604020202020204" pitchFamily="34" charset="0"/>
          </a:endParaRPr>
        </a:p>
      </dgm:t>
    </dgm:pt>
    <dgm:pt modelId="{FFC06AC0-0F9C-4AA7-BE58-9797E0BD9365}" type="parTrans" cxnId="{8A832574-502F-40C5-AD8F-6E1A1A966A38}">
      <dgm:prSet/>
      <dgm:spPr/>
      <dgm:t>
        <a:bodyPr/>
        <a:lstStyle/>
        <a:p>
          <a:pPr algn="l"/>
          <a:endParaRPr lang="fr-FR" sz="1000" i="1">
            <a:latin typeface="Arial" panose="020B0604020202020204" pitchFamily="34" charset="0"/>
            <a:cs typeface="Arial" panose="020B0604020202020204" pitchFamily="34" charset="0"/>
          </a:endParaRPr>
        </a:p>
      </dgm:t>
    </dgm:pt>
    <dgm:pt modelId="{38328501-C3B7-463E-A576-D8A8252D6A84}" type="sibTrans" cxnId="{8A832574-502F-40C5-AD8F-6E1A1A966A38}">
      <dgm:prSet/>
      <dgm:spPr/>
      <dgm:t>
        <a:bodyPr/>
        <a:lstStyle/>
        <a:p>
          <a:pPr algn="l"/>
          <a:endParaRPr lang="fr-FR" sz="1000" i="1">
            <a:latin typeface="Arial" panose="020B0604020202020204" pitchFamily="34" charset="0"/>
            <a:cs typeface="Arial" panose="020B0604020202020204" pitchFamily="34" charset="0"/>
          </a:endParaRPr>
        </a:p>
      </dgm:t>
    </dgm:pt>
    <dgm:pt modelId="{AB27297C-7E2E-453C-9B9D-926E1B3F3B32}">
      <dgm:prSet phldrT="[Texte]" custT="1"/>
      <dgm:spPr/>
      <dgm:t>
        <a:bodyPr/>
        <a:lstStyle/>
        <a:p>
          <a:pPr algn="just"/>
          <a:r>
            <a:rPr lang="fr-FR" sz="1200" i="0">
              <a:latin typeface="+mn-lt"/>
              <a:cs typeface="Arial" panose="020B0604020202020204" pitchFamily="34" charset="0"/>
            </a:rPr>
            <a:t>Ce contrôle, </a:t>
          </a:r>
          <a:r>
            <a:rPr lang="fr-FR" sz="1200" b="0" i="0">
              <a:latin typeface="+mn-lt"/>
              <a:cs typeface="Arial" panose="020B0604020202020204" pitchFamily="34" charset="0"/>
            </a:rPr>
            <a:t>(en complément d’une visite fonctionnelle), a pour </a:t>
          </a:r>
          <a:r>
            <a:rPr lang="fr-FR" sz="1200" i="0">
              <a:latin typeface="+mn-lt"/>
              <a:cs typeface="Arial" panose="020B0604020202020204" pitchFamily="34" charset="0"/>
            </a:rPr>
            <a:t>but de vérifier le niveau de sécurité général de l’aire de jeux, les équipements, les fondations et le sol.</a:t>
          </a:r>
        </a:p>
      </dgm:t>
    </dgm:pt>
    <dgm:pt modelId="{F7EF4D13-BBFD-4323-9E60-A83AF24102CE}" type="parTrans" cxnId="{A3EB416A-F18E-46ED-AA51-1C7ADADFA9B6}">
      <dgm:prSet/>
      <dgm:spPr/>
      <dgm:t>
        <a:bodyPr/>
        <a:lstStyle/>
        <a:p>
          <a:pPr algn="l"/>
          <a:endParaRPr lang="fr-FR" sz="1000" i="1">
            <a:latin typeface="Arial" panose="020B0604020202020204" pitchFamily="34" charset="0"/>
            <a:cs typeface="Arial" panose="020B0604020202020204" pitchFamily="34" charset="0"/>
          </a:endParaRPr>
        </a:p>
      </dgm:t>
    </dgm:pt>
    <dgm:pt modelId="{18FA725C-AA15-4C94-991F-9CA44054DE39}" type="sibTrans" cxnId="{A3EB416A-F18E-46ED-AA51-1C7ADADFA9B6}">
      <dgm:prSet/>
      <dgm:spPr/>
      <dgm:t>
        <a:bodyPr/>
        <a:lstStyle/>
        <a:p>
          <a:pPr algn="l"/>
          <a:endParaRPr lang="fr-FR" sz="1000" i="1">
            <a:latin typeface="Arial" panose="020B0604020202020204" pitchFamily="34" charset="0"/>
            <a:cs typeface="Arial" panose="020B0604020202020204" pitchFamily="34" charset="0"/>
          </a:endParaRPr>
        </a:p>
      </dgm:t>
    </dgm:pt>
    <dgm:pt modelId="{96E39E90-5C14-4F13-BC61-14714371330C}">
      <dgm:prSet custT="1"/>
      <dgm:spPr/>
      <dgm:t>
        <a:bodyPr/>
        <a:lstStyle/>
        <a:p>
          <a:pPr algn="just"/>
          <a:r>
            <a:rPr lang="fr-FR" sz="1200" i="0">
              <a:latin typeface="+mn-lt"/>
              <a:cs typeface="Arial" panose="020B0604020202020204" pitchFamily="34" charset="0"/>
            </a:rPr>
            <a:t>Vérification les fixations, la présence de caches boulons, la lubrification des parties mobiles, les pièces d’usure, la stabilité générale, la présence de la plaque d’identification du jeu, du fournisseur, la présence de la barre horizontale en haut du toboggan, les fissures, échardes, corrosion, vis ou pointes apparentes, l'état du revêtement amortissant, lavage.</a:t>
          </a:r>
        </a:p>
      </dgm:t>
    </dgm:pt>
    <dgm:pt modelId="{0EBEDC10-722F-47E1-9C0B-5C81F57FA014}" type="parTrans" cxnId="{65E723A5-691F-452A-AF7E-2AA3A91C37B2}">
      <dgm:prSet/>
      <dgm:spPr/>
      <dgm:t>
        <a:bodyPr/>
        <a:lstStyle/>
        <a:p>
          <a:pPr algn="l"/>
          <a:endParaRPr lang="fr-FR" sz="1000" i="1">
            <a:latin typeface="Arial" panose="020B0604020202020204" pitchFamily="34" charset="0"/>
            <a:cs typeface="Arial" panose="020B0604020202020204" pitchFamily="34" charset="0"/>
          </a:endParaRPr>
        </a:p>
      </dgm:t>
    </dgm:pt>
    <dgm:pt modelId="{AB7B2A66-FAAA-4008-BD3A-84C9BE84CC57}" type="sibTrans" cxnId="{65E723A5-691F-452A-AF7E-2AA3A91C37B2}">
      <dgm:prSet/>
      <dgm:spPr/>
      <dgm:t>
        <a:bodyPr/>
        <a:lstStyle/>
        <a:p>
          <a:pPr algn="l"/>
          <a:endParaRPr lang="fr-FR" sz="1000" i="1">
            <a:latin typeface="Arial" panose="020B0604020202020204" pitchFamily="34" charset="0"/>
            <a:cs typeface="Arial" panose="020B0604020202020204" pitchFamily="34" charset="0"/>
          </a:endParaRPr>
        </a:p>
      </dgm:t>
    </dgm:pt>
    <dgm:pt modelId="{9F1932AE-9D93-454E-B3AB-6DF0D6749ED2}">
      <dgm:prSet phldrT="[Texte]" custT="1"/>
      <dgm:spPr/>
      <dgm:t>
        <a:bodyPr/>
        <a:lstStyle/>
        <a:p>
          <a:pPr algn="just"/>
          <a:r>
            <a:rPr lang="fr-FR" sz="1200" i="0">
              <a:latin typeface="+mn-lt"/>
              <a:cs typeface="Arial" panose="020B0604020202020204" pitchFamily="34" charset="0"/>
            </a:rPr>
            <a:t>L’exploitant voit s’il y a des problèmes de rouille, de pourriture, des réparations à effectuer…</a:t>
          </a:r>
        </a:p>
      </dgm:t>
    </dgm:pt>
    <dgm:pt modelId="{3F0D2E59-06E0-4E10-8F2A-B5FDD77C4F9A}" type="parTrans" cxnId="{0010FFF9-5DEB-4988-AB4F-AE395EE1D5BC}">
      <dgm:prSet/>
      <dgm:spPr/>
      <dgm:t>
        <a:bodyPr/>
        <a:lstStyle/>
        <a:p>
          <a:pPr algn="l"/>
          <a:endParaRPr lang="fr-FR" sz="1000" i="1">
            <a:latin typeface="Arial" panose="020B0604020202020204" pitchFamily="34" charset="0"/>
            <a:cs typeface="Arial" panose="020B0604020202020204" pitchFamily="34" charset="0"/>
          </a:endParaRPr>
        </a:p>
      </dgm:t>
    </dgm:pt>
    <dgm:pt modelId="{396BC7F7-9AC3-4DFC-837E-C938B4F708F1}" type="sibTrans" cxnId="{0010FFF9-5DEB-4988-AB4F-AE395EE1D5BC}">
      <dgm:prSet/>
      <dgm:spPr/>
      <dgm:t>
        <a:bodyPr/>
        <a:lstStyle/>
        <a:p>
          <a:pPr algn="l"/>
          <a:endParaRPr lang="fr-FR" sz="1000" i="1">
            <a:latin typeface="Arial" panose="020B0604020202020204" pitchFamily="34" charset="0"/>
            <a:cs typeface="Arial" panose="020B0604020202020204" pitchFamily="34" charset="0"/>
          </a:endParaRPr>
        </a:p>
      </dgm:t>
    </dgm:pt>
    <dgm:pt modelId="{058B635C-8703-4F4F-A009-9AE93B17B3AD}">
      <dgm:prSet phldrT="[Texte]" custT="1"/>
      <dgm:spPr/>
      <dgm:t>
        <a:bodyPr/>
        <a:lstStyle/>
        <a:p>
          <a:pPr algn="ctr">
            <a:buFont typeface="+mj-lt"/>
            <a:buNone/>
          </a:pPr>
          <a:r>
            <a:rPr lang="fr-FR" sz="1200" b="1" i="1">
              <a:latin typeface="Arial" panose="020B0604020202020204" pitchFamily="34" charset="0"/>
              <a:cs typeface="Arial" panose="020B0604020202020204" pitchFamily="34" charset="0"/>
            </a:rPr>
            <a:t>Hebdomadaire ou mensuel : </a:t>
          </a:r>
        </a:p>
        <a:p>
          <a:pPr algn="ctr">
            <a:buFont typeface="+mj-lt"/>
            <a:buNone/>
          </a:pPr>
          <a:r>
            <a:rPr lang="fr-FR" sz="1200" b="1" i="1">
              <a:latin typeface="Arial" panose="020B0604020202020204" pitchFamily="34" charset="0"/>
              <a:cs typeface="Arial" panose="020B0604020202020204" pitchFamily="34" charset="0"/>
            </a:rPr>
            <a:t>Contrôle visuel de routine </a:t>
          </a:r>
          <a:endParaRPr lang="fr-FR" sz="1200" i="1">
            <a:latin typeface="Arial" panose="020B0604020202020204" pitchFamily="34" charset="0"/>
            <a:cs typeface="Arial" panose="020B0604020202020204" pitchFamily="34" charset="0"/>
          </a:endParaRPr>
        </a:p>
      </dgm:t>
    </dgm:pt>
    <dgm:pt modelId="{382D9749-22BD-40A0-B8F9-3E99CE9A79C0}" type="sibTrans" cxnId="{1BD5E8AA-69EF-40F3-B65B-64BD3F461816}">
      <dgm:prSet/>
      <dgm:spPr/>
      <dgm:t>
        <a:bodyPr/>
        <a:lstStyle/>
        <a:p>
          <a:pPr algn="l"/>
          <a:endParaRPr lang="fr-FR" sz="1000" i="1">
            <a:latin typeface="Arial" panose="020B0604020202020204" pitchFamily="34" charset="0"/>
            <a:cs typeface="Arial" panose="020B0604020202020204" pitchFamily="34" charset="0"/>
          </a:endParaRPr>
        </a:p>
      </dgm:t>
    </dgm:pt>
    <dgm:pt modelId="{167D5EE1-6E71-4D66-8DFD-0E1B878A15D3}" type="parTrans" cxnId="{1BD5E8AA-69EF-40F3-B65B-64BD3F461816}">
      <dgm:prSet/>
      <dgm:spPr/>
      <dgm:t>
        <a:bodyPr/>
        <a:lstStyle/>
        <a:p>
          <a:pPr algn="l"/>
          <a:endParaRPr lang="fr-FR" sz="1000" i="1">
            <a:latin typeface="Arial" panose="020B0604020202020204" pitchFamily="34" charset="0"/>
            <a:cs typeface="Arial" panose="020B0604020202020204" pitchFamily="34" charset="0"/>
          </a:endParaRPr>
        </a:p>
      </dgm:t>
    </dgm:pt>
    <dgm:pt modelId="{75DEC632-89D5-4EC6-8C0E-ED6F9658900F}">
      <dgm:prSet phldrT="[Texte]" custT="1"/>
      <dgm:spPr/>
      <dgm:t>
        <a:bodyPr/>
        <a:lstStyle/>
        <a:p>
          <a:pPr>
            <a:buFont typeface="Symbol" panose="05050102010706020507" pitchFamily="18" charset="2"/>
            <a:buChar char=""/>
          </a:pPr>
          <a:r>
            <a:rPr lang="fr-FR" sz="1200"/>
            <a:t>Identifier les risques manifestes liés au vandalisme, à l’utilisation intensive, aux conditions météorologiques</a:t>
          </a:r>
        </a:p>
      </dgm:t>
    </dgm:pt>
    <dgm:pt modelId="{EEB04E91-78D8-471B-B65B-0241E27747CC}" type="parTrans" cxnId="{36616A40-49BD-464B-A776-F2058A95B0D9}">
      <dgm:prSet/>
      <dgm:spPr/>
      <dgm:t>
        <a:bodyPr/>
        <a:lstStyle/>
        <a:p>
          <a:endParaRPr lang="fr-FR"/>
        </a:p>
      </dgm:t>
    </dgm:pt>
    <dgm:pt modelId="{3F4B3843-9BFC-4B89-9894-A6318F97A244}" type="sibTrans" cxnId="{36616A40-49BD-464B-A776-F2058A95B0D9}">
      <dgm:prSet/>
      <dgm:spPr/>
      <dgm:t>
        <a:bodyPr/>
        <a:lstStyle/>
        <a:p>
          <a:endParaRPr lang="fr-FR"/>
        </a:p>
      </dgm:t>
    </dgm:pt>
    <dgm:pt modelId="{D990437B-B4AB-470A-9894-6D1074D40C6D}">
      <dgm:prSet phldrT="[Texte]" custT="1"/>
      <dgm:spPr/>
      <dgm:t>
        <a:bodyPr/>
        <a:lstStyle/>
        <a:p>
          <a:pPr>
            <a:buFont typeface="Symbol" panose="05050102010706020507" pitchFamily="18" charset="2"/>
            <a:buChar char=""/>
          </a:pPr>
          <a:r>
            <a:rPr lang="fr-FR" sz="1200"/>
            <a:t>Vérifier le fonctionnement et la stabilité de l’équipement et, en particulier, déceler les éventuels signes d’usure.</a:t>
          </a:r>
        </a:p>
      </dgm:t>
    </dgm:pt>
    <dgm:pt modelId="{1B78FA9E-59FF-4E5B-9AF5-1625CF58E9F4}" type="parTrans" cxnId="{E3070EB7-9496-4AA0-BB99-061D3E2A533A}">
      <dgm:prSet/>
      <dgm:spPr/>
      <dgm:t>
        <a:bodyPr/>
        <a:lstStyle/>
        <a:p>
          <a:endParaRPr lang="fr-FR"/>
        </a:p>
      </dgm:t>
    </dgm:pt>
    <dgm:pt modelId="{70AB6335-C405-49D5-AEA6-4EE23CA7B24E}" type="sibTrans" cxnId="{E3070EB7-9496-4AA0-BB99-061D3E2A533A}">
      <dgm:prSet/>
      <dgm:spPr/>
      <dgm:t>
        <a:bodyPr/>
        <a:lstStyle/>
        <a:p>
          <a:endParaRPr lang="fr-FR"/>
        </a:p>
      </dgm:t>
    </dgm:pt>
    <dgm:pt modelId="{10C6265F-4B86-4CEC-B671-BE72EC495B19}">
      <dgm:prSet phldrT="[Texte]" custT="1"/>
      <dgm:spPr/>
      <dgm:t>
        <a:bodyPr/>
        <a:lstStyle/>
        <a:p>
          <a:pPr>
            <a:buFont typeface="Symbol" panose="05050102010706020507" pitchFamily="18" charset="2"/>
            <a:buChar char=""/>
          </a:pPr>
          <a:r>
            <a:rPr lang="fr-FR" sz="1200"/>
            <a:t>Vérifier si des éléments ne sont pas détériorés ou cassés.</a:t>
          </a:r>
        </a:p>
      </dgm:t>
    </dgm:pt>
    <dgm:pt modelId="{9B57430C-FBDE-42FD-9352-1F416A8AC020}" type="parTrans" cxnId="{400C68D3-B2B8-41EA-85BF-24997F32C611}">
      <dgm:prSet/>
      <dgm:spPr/>
      <dgm:t>
        <a:bodyPr/>
        <a:lstStyle/>
        <a:p>
          <a:endParaRPr lang="fr-FR"/>
        </a:p>
      </dgm:t>
    </dgm:pt>
    <dgm:pt modelId="{25FC583C-5235-4E98-8FDD-582D6E6E9291}" type="sibTrans" cxnId="{400C68D3-B2B8-41EA-85BF-24997F32C611}">
      <dgm:prSet/>
      <dgm:spPr/>
      <dgm:t>
        <a:bodyPr/>
        <a:lstStyle/>
        <a:p>
          <a:endParaRPr lang="fr-FR"/>
        </a:p>
      </dgm:t>
    </dgm:pt>
    <dgm:pt modelId="{BDFE5709-5C58-41EF-8A8F-C45957CE0446}">
      <dgm:prSet phldrT="[Texte]" custT="1"/>
      <dgm:spPr/>
      <dgm:t>
        <a:bodyPr/>
        <a:lstStyle/>
        <a:p>
          <a:pPr algn="just"/>
          <a:r>
            <a:rPr lang="fr-FR" sz="1200"/>
            <a:t>Ce contrôle peut être effectué soit, en interne sous réserve que les services techniques disposent du matériel adapté et de la compétence technique nécessaire soit, en faisant appel à un organisme extérieur spécialisé dans ce type de vérifications.</a:t>
          </a:r>
          <a:endParaRPr lang="fr-FR" sz="1200" i="0">
            <a:latin typeface="+mn-lt"/>
            <a:cs typeface="Arial" panose="020B0604020202020204" pitchFamily="34" charset="0"/>
          </a:endParaRPr>
        </a:p>
      </dgm:t>
    </dgm:pt>
    <dgm:pt modelId="{6CE9F181-1600-4157-B095-943AF59C8C3E}" type="parTrans" cxnId="{F80C9245-6F30-49FC-A5B6-209A1EBB123C}">
      <dgm:prSet/>
      <dgm:spPr/>
      <dgm:t>
        <a:bodyPr/>
        <a:lstStyle/>
        <a:p>
          <a:endParaRPr lang="fr-FR"/>
        </a:p>
      </dgm:t>
    </dgm:pt>
    <dgm:pt modelId="{019D4B07-B796-4B8C-BDBE-12BC15FA5A56}" type="sibTrans" cxnId="{F80C9245-6F30-49FC-A5B6-209A1EBB123C}">
      <dgm:prSet/>
      <dgm:spPr/>
      <dgm:t>
        <a:bodyPr/>
        <a:lstStyle/>
        <a:p>
          <a:endParaRPr lang="fr-FR"/>
        </a:p>
      </dgm:t>
    </dgm:pt>
    <dgm:pt modelId="{1F978093-A307-4A0B-9ABD-0F96B44329D7}">
      <dgm:prSet phldrT="[Texte]" custT="1"/>
      <dgm:spPr/>
      <dgm:t>
        <a:bodyPr/>
        <a:lstStyle/>
        <a:p>
          <a:pPr>
            <a:buFont typeface="Symbol" panose="05050102010706020507" pitchFamily="18" charset="2"/>
            <a:buChar char=""/>
          </a:pPr>
          <a:r>
            <a:rPr lang="fr-FR" sz="1200"/>
            <a:t>Ce contrôle peut être effectué par toute personne qualifiée de l’établissement, au besoin formée par le fabricant. </a:t>
          </a:r>
        </a:p>
      </dgm:t>
    </dgm:pt>
    <dgm:pt modelId="{0202FE80-F7E9-471E-9780-93AC832A3B29}" type="parTrans" cxnId="{8CB15013-F79C-42C7-A17B-87BBEAFA1D59}">
      <dgm:prSet/>
      <dgm:spPr/>
      <dgm:t>
        <a:bodyPr/>
        <a:lstStyle/>
        <a:p>
          <a:endParaRPr lang="fr-FR"/>
        </a:p>
      </dgm:t>
    </dgm:pt>
    <dgm:pt modelId="{7EA8BB98-47B7-461E-90B7-A45E342193A6}" type="sibTrans" cxnId="{8CB15013-F79C-42C7-A17B-87BBEAFA1D59}">
      <dgm:prSet/>
      <dgm:spPr/>
      <dgm:t>
        <a:bodyPr/>
        <a:lstStyle/>
        <a:p>
          <a:endParaRPr lang="fr-FR"/>
        </a:p>
      </dgm:t>
    </dgm:pt>
    <dgm:pt modelId="{68E03CEB-7718-4F8D-A077-460288FBCF84}">
      <dgm:prSet custT="1"/>
      <dgm:spPr/>
      <dgm:t>
        <a:bodyPr/>
        <a:lstStyle/>
        <a:p>
          <a:pPr algn="just">
            <a:buFont typeface="Symbol" panose="05050102010706020507" pitchFamily="18" charset="2"/>
            <a:buChar char=""/>
          </a:pPr>
          <a:r>
            <a:rPr lang="fr-FR" sz="1200">
              <a:latin typeface="+mn-lt"/>
            </a:rPr>
            <a:t>Ce contrôle peut être effectué par toute personne qualifiée de l’établissement</a:t>
          </a:r>
          <a:endParaRPr lang="fr-FR" sz="1200" i="0">
            <a:latin typeface="+mn-lt"/>
            <a:cs typeface="Arial" panose="020B0604020202020204" pitchFamily="34" charset="0"/>
          </a:endParaRPr>
        </a:p>
      </dgm:t>
    </dgm:pt>
    <dgm:pt modelId="{86DBC066-3A12-45B3-9E75-AAABA25285C0}" type="parTrans" cxnId="{919C8B56-8D30-42FE-A95F-0ED66748351D}">
      <dgm:prSet/>
      <dgm:spPr/>
      <dgm:t>
        <a:bodyPr/>
        <a:lstStyle/>
        <a:p>
          <a:endParaRPr lang="fr-FR"/>
        </a:p>
      </dgm:t>
    </dgm:pt>
    <dgm:pt modelId="{8889A3E0-8197-4C6B-9E94-E48218142A93}" type="sibTrans" cxnId="{919C8B56-8D30-42FE-A95F-0ED66748351D}">
      <dgm:prSet/>
      <dgm:spPr/>
      <dgm:t>
        <a:bodyPr/>
        <a:lstStyle/>
        <a:p>
          <a:endParaRPr lang="fr-FR"/>
        </a:p>
      </dgm:t>
    </dgm:pt>
    <dgm:pt modelId="{FBB9142A-AA48-4006-881D-75121F1E9E6F}">
      <dgm:prSet custT="1"/>
      <dgm:spPr/>
      <dgm:t>
        <a:bodyPr/>
        <a:lstStyle/>
        <a:p>
          <a:pPr algn="just">
            <a:buFont typeface="Symbol" panose="05050102010706020507" pitchFamily="18" charset="2"/>
            <a:buNone/>
          </a:pPr>
          <a:endParaRPr lang="fr-FR" sz="1200" i="0">
            <a:latin typeface="+mn-lt"/>
            <a:cs typeface="Arial" panose="020B0604020202020204" pitchFamily="34" charset="0"/>
          </a:endParaRPr>
        </a:p>
      </dgm:t>
    </dgm:pt>
    <dgm:pt modelId="{51620C1D-EF13-4E1D-AC4E-25812D88702E}" type="parTrans" cxnId="{46DA0737-A025-4729-8D3B-13CEDD742448}">
      <dgm:prSet/>
      <dgm:spPr/>
      <dgm:t>
        <a:bodyPr/>
        <a:lstStyle/>
        <a:p>
          <a:endParaRPr lang="fr-FR"/>
        </a:p>
      </dgm:t>
    </dgm:pt>
    <dgm:pt modelId="{E5E645FC-31C0-48EA-BF92-0051D6662C76}" type="sibTrans" cxnId="{46DA0737-A025-4729-8D3B-13CEDD742448}">
      <dgm:prSet/>
      <dgm:spPr/>
      <dgm:t>
        <a:bodyPr/>
        <a:lstStyle/>
        <a:p>
          <a:endParaRPr lang="fr-FR"/>
        </a:p>
      </dgm:t>
    </dgm:pt>
    <dgm:pt modelId="{FADED938-F206-474C-8C4E-7655351D0D2A}">
      <dgm:prSet phldrT="[Texte]" custT="1"/>
      <dgm:spPr/>
      <dgm:t>
        <a:bodyPr/>
        <a:lstStyle/>
        <a:p>
          <a:pPr>
            <a:buFont typeface="Symbol" panose="05050102010706020507" pitchFamily="18" charset="2"/>
            <a:buNone/>
          </a:pPr>
          <a:endParaRPr lang="fr-FR" sz="1200"/>
        </a:p>
      </dgm:t>
    </dgm:pt>
    <dgm:pt modelId="{2322FFE8-2EDD-4409-972B-23AFA649EAA1}" type="parTrans" cxnId="{6E97C3B5-D100-43AF-8C75-523D13531AE9}">
      <dgm:prSet/>
      <dgm:spPr/>
      <dgm:t>
        <a:bodyPr/>
        <a:lstStyle/>
        <a:p>
          <a:endParaRPr lang="fr-FR"/>
        </a:p>
      </dgm:t>
    </dgm:pt>
    <dgm:pt modelId="{89B01D91-7282-4B34-B756-E71AA93FEDC4}" type="sibTrans" cxnId="{6E97C3B5-D100-43AF-8C75-523D13531AE9}">
      <dgm:prSet/>
      <dgm:spPr/>
      <dgm:t>
        <a:bodyPr/>
        <a:lstStyle/>
        <a:p>
          <a:endParaRPr lang="fr-FR"/>
        </a:p>
      </dgm:t>
    </dgm:pt>
    <dgm:pt modelId="{B7FB77C4-387F-4923-9BCC-E1072748A97A}" type="pres">
      <dgm:prSet presAssocID="{44A66F90-4034-4B4A-9C0C-4CB736CCE0B4}" presName="linear" presStyleCnt="0">
        <dgm:presLayoutVars>
          <dgm:animLvl val="lvl"/>
          <dgm:resizeHandles val="exact"/>
        </dgm:presLayoutVars>
      </dgm:prSet>
      <dgm:spPr/>
    </dgm:pt>
    <dgm:pt modelId="{2C37746F-2677-4653-A851-F21D7B7B6327}" type="pres">
      <dgm:prSet presAssocID="{058B635C-8703-4F4F-A009-9AE93B17B3AD}" presName="parentText" presStyleLbl="node1" presStyleIdx="0" presStyleCnt="3" custScaleY="62132">
        <dgm:presLayoutVars>
          <dgm:chMax val="0"/>
          <dgm:bulletEnabled val="1"/>
        </dgm:presLayoutVars>
      </dgm:prSet>
      <dgm:spPr/>
    </dgm:pt>
    <dgm:pt modelId="{F0D5CBD4-0854-430C-BB79-97DE76D4801A}" type="pres">
      <dgm:prSet presAssocID="{058B635C-8703-4F4F-A009-9AE93B17B3AD}" presName="childText" presStyleLbl="revTx" presStyleIdx="0" presStyleCnt="3">
        <dgm:presLayoutVars>
          <dgm:bulletEnabled val="1"/>
        </dgm:presLayoutVars>
      </dgm:prSet>
      <dgm:spPr/>
    </dgm:pt>
    <dgm:pt modelId="{3CAF1D31-698F-41AC-8938-3003C12586E5}" type="pres">
      <dgm:prSet presAssocID="{D0631023-46A7-4675-9A5A-0D1C6CB72EF5}" presName="parentText" presStyleLbl="node1" presStyleIdx="1" presStyleCnt="3" custScaleY="50286">
        <dgm:presLayoutVars>
          <dgm:chMax val="0"/>
          <dgm:bulletEnabled val="1"/>
        </dgm:presLayoutVars>
      </dgm:prSet>
      <dgm:spPr/>
    </dgm:pt>
    <dgm:pt modelId="{4D468ABF-90E3-4281-BFA9-BE983CB46D36}" type="pres">
      <dgm:prSet presAssocID="{D0631023-46A7-4675-9A5A-0D1C6CB72EF5}" presName="childText" presStyleLbl="revTx" presStyleIdx="1" presStyleCnt="3">
        <dgm:presLayoutVars>
          <dgm:bulletEnabled val="1"/>
        </dgm:presLayoutVars>
      </dgm:prSet>
      <dgm:spPr/>
    </dgm:pt>
    <dgm:pt modelId="{C3139FFE-F311-4745-B56C-BAA6C64A8206}" type="pres">
      <dgm:prSet presAssocID="{6E7555B1-F98D-4B4B-AAF9-32B0888E7C22}" presName="parentText" presStyleLbl="node1" presStyleIdx="2" presStyleCnt="3" custScaleY="55056">
        <dgm:presLayoutVars>
          <dgm:chMax val="0"/>
          <dgm:bulletEnabled val="1"/>
        </dgm:presLayoutVars>
      </dgm:prSet>
      <dgm:spPr/>
    </dgm:pt>
    <dgm:pt modelId="{F554415D-1DE6-4E76-8AFA-63FABE0A7783}" type="pres">
      <dgm:prSet presAssocID="{6E7555B1-F98D-4B4B-AAF9-32B0888E7C22}" presName="childText" presStyleLbl="revTx" presStyleIdx="2" presStyleCnt="3">
        <dgm:presLayoutVars>
          <dgm:bulletEnabled val="1"/>
        </dgm:presLayoutVars>
      </dgm:prSet>
      <dgm:spPr/>
    </dgm:pt>
  </dgm:ptLst>
  <dgm:cxnLst>
    <dgm:cxn modelId="{8CB15013-F79C-42C7-A17B-87BBEAFA1D59}" srcId="{2960A3E1-E5BD-4897-A3B5-B6F014F12886}" destId="{1F978093-A307-4A0B-9ABD-0F96B44329D7}" srcOrd="3" destOrd="0" parTransId="{0202FE80-F7E9-471E-9780-93AC832A3B29}" sibTransId="{7EA8BB98-47B7-461E-90B7-A45E342193A6}"/>
    <dgm:cxn modelId="{AF2A6E2D-7B4F-47B0-9DEA-59B71269B87A}" type="presOf" srcId="{44A66F90-4034-4B4A-9C0C-4CB736CCE0B4}" destId="{B7FB77C4-387F-4923-9BCC-E1072748A97A}" srcOrd="0" destOrd="0" presId="urn:microsoft.com/office/officeart/2005/8/layout/vList2"/>
    <dgm:cxn modelId="{46DA0737-A025-4729-8D3B-13CEDD742448}" srcId="{D0631023-46A7-4675-9A5A-0D1C6CB72EF5}" destId="{FBB9142A-AA48-4006-881D-75121F1E9E6F}" srcOrd="3" destOrd="0" parTransId="{51620C1D-EF13-4E1D-AC4E-25812D88702E}" sibTransId="{E5E645FC-31C0-48EA-BF92-0051D6662C76}"/>
    <dgm:cxn modelId="{36616A40-49BD-464B-A776-F2058A95B0D9}" srcId="{2960A3E1-E5BD-4897-A3B5-B6F014F12886}" destId="{75DEC632-89D5-4EC6-8C0E-ED6F9658900F}" srcOrd="0" destOrd="0" parTransId="{EEB04E91-78D8-471B-B65B-0241E27747CC}" sibTransId="{3F4B3843-9BFC-4B89-9894-A6318F97A244}"/>
    <dgm:cxn modelId="{F02EC542-BB62-41E7-9E1D-73E6F2590944}" type="presOf" srcId="{D990437B-B4AB-470A-9894-6D1074D40C6D}" destId="{F0D5CBD4-0854-430C-BB79-97DE76D4801A}" srcOrd="0" destOrd="2" presId="urn:microsoft.com/office/officeart/2005/8/layout/vList2"/>
    <dgm:cxn modelId="{6218B543-7CDB-4166-8241-CB871F231F99}" type="presOf" srcId="{BDFE5709-5C58-41EF-8A8F-C45957CE0446}" destId="{F554415D-1DE6-4E76-8AFA-63FABE0A7783}" srcOrd="0" destOrd="2" presId="urn:microsoft.com/office/officeart/2005/8/layout/vList2"/>
    <dgm:cxn modelId="{F80C9245-6F30-49FC-A5B6-209A1EBB123C}" srcId="{6E7555B1-F98D-4B4B-AAF9-32B0888E7C22}" destId="{BDFE5709-5C58-41EF-8A8F-C45957CE0446}" srcOrd="2" destOrd="0" parTransId="{6CE9F181-1600-4157-B095-943AF59C8C3E}" sibTransId="{019D4B07-B796-4B8C-BDBE-12BC15FA5A56}"/>
    <dgm:cxn modelId="{A3EB416A-F18E-46ED-AA51-1C7ADADFA9B6}" srcId="{6E7555B1-F98D-4B4B-AAF9-32B0888E7C22}" destId="{AB27297C-7E2E-453C-9B9D-926E1B3F3B32}" srcOrd="0" destOrd="0" parTransId="{F7EF4D13-BBFD-4323-9E60-A83AF24102CE}" sibTransId="{18FA725C-AA15-4C94-991F-9CA44054DE39}"/>
    <dgm:cxn modelId="{8426AE4A-9655-4282-828E-56E453E6BC74}" type="presOf" srcId="{96E39E90-5C14-4F13-BC61-14714371330C}" destId="{4D468ABF-90E3-4281-BFA9-BE983CB46D36}" srcOrd="0" destOrd="1" presId="urn:microsoft.com/office/officeart/2005/8/layout/vList2"/>
    <dgm:cxn modelId="{556EE24C-EDB4-4ACF-8001-6C68BCEF5DB0}" type="presOf" srcId="{9F1932AE-9D93-454E-B3AB-6DF0D6749ED2}" destId="{F554415D-1DE6-4E76-8AFA-63FABE0A7783}" srcOrd="0" destOrd="1" presId="urn:microsoft.com/office/officeart/2005/8/layout/vList2"/>
    <dgm:cxn modelId="{DB1AA073-0B38-420C-A48E-E8825F849AE4}" type="presOf" srcId="{DCB4509C-959F-4669-BEC4-4B0ED81BD270}" destId="{4D468ABF-90E3-4281-BFA9-BE983CB46D36}" srcOrd="0" destOrd="0" presId="urn:microsoft.com/office/officeart/2005/8/layout/vList2"/>
    <dgm:cxn modelId="{8A832574-502F-40C5-AD8F-6E1A1A966A38}" srcId="{44A66F90-4034-4B4A-9C0C-4CB736CCE0B4}" destId="{6E7555B1-F98D-4B4B-AAF9-32B0888E7C22}" srcOrd="2" destOrd="0" parTransId="{FFC06AC0-0F9C-4AA7-BE58-9797E0BD9365}" sibTransId="{38328501-C3B7-463E-A576-D8A8252D6A84}"/>
    <dgm:cxn modelId="{0C3B8654-58E5-4553-8CC7-CD25B6E800F9}" srcId="{D0631023-46A7-4675-9A5A-0D1C6CB72EF5}" destId="{DCB4509C-959F-4669-BEC4-4B0ED81BD270}" srcOrd="0" destOrd="0" parTransId="{4661445C-B08B-4FE0-9C71-91AF7C0FBA83}" sibTransId="{31BDAF96-C2CC-4227-B1D8-7CA18957ABBC}"/>
    <dgm:cxn modelId="{919C8B56-8D30-42FE-A95F-0ED66748351D}" srcId="{D0631023-46A7-4675-9A5A-0D1C6CB72EF5}" destId="{68E03CEB-7718-4F8D-A077-460288FBCF84}" srcOrd="2" destOrd="0" parTransId="{86DBC066-3A12-45B3-9E75-AAABA25285C0}" sibTransId="{8889A3E0-8197-4C6B-9E94-E48218142A93}"/>
    <dgm:cxn modelId="{5BE8447B-F9FB-49E6-8880-B950243788FE}" srcId="{44A66F90-4034-4B4A-9C0C-4CB736CCE0B4}" destId="{D0631023-46A7-4675-9A5A-0D1C6CB72EF5}" srcOrd="1" destOrd="0" parTransId="{CEE03C58-B848-4992-8076-88ED3B10739B}" sibTransId="{87B5A677-30EB-4871-9D35-1203E1FA26CB}"/>
    <dgm:cxn modelId="{B1F8C399-AE49-47D5-A2D0-2F9876B2BFA2}" type="presOf" srcId="{AB27297C-7E2E-453C-9B9D-926E1B3F3B32}" destId="{F554415D-1DE6-4E76-8AFA-63FABE0A7783}" srcOrd="0" destOrd="0" presId="urn:microsoft.com/office/officeart/2005/8/layout/vList2"/>
    <dgm:cxn modelId="{65E723A5-691F-452A-AF7E-2AA3A91C37B2}" srcId="{D0631023-46A7-4675-9A5A-0D1C6CB72EF5}" destId="{96E39E90-5C14-4F13-BC61-14714371330C}" srcOrd="1" destOrd="0" parTransId="{0EBEDC10-722F-47E1-9C0B-5C81F57FA014}" sibTransId="{AB7B2A66-FAAA-4008-BD3A-84C9BE84CC57}"/>
    <dgm:cxn modelId="{1BD5E8AA-69EF-40F3-B65B-64BD3F461816}" srcId="{44A66F90-4034-4B4A-9C0C-4CB736CCE0B4}" destId="{058B635C-8703-4F4F-A009-9AE93B17B3AD}" srcOrd="0" destOrd="0" parTransId="{167D5EE1-6E71-4D66-8DFD-0E1B878A15D3}" sibTransId="{382D9749-22BD-40A0-B8F9-3E99CE9A79C0}"/>
    <dgm:cxn modelId="{6E97C3B5-D100-43AF-8C75-523D13531AE9}" srcId="{058B635C-8703-4F4F-A009-9AE93B17B3AD}" destId="{FADED938-F206-474C-8C4E-7655351D0D2A}" srcOrd="1" destOrd="0" parTransId="{2322FFE8-2EDD-4409-972B-23AFA649EAA1}" sibTransId="{89B01D91-7282-4B34-B756-E71AA93FEDC4}"/>
    <dgm:cxn modelId="{E3070EB7-9496-4AA0-BB99-061D3E2A533A}" srcId="{2960A3E1-E5BD-4897-A3B5-B6F014F12886}" destId="{D990437B-B4AB-470A-9894-6D1074D40C6D}" srcOrd="1" destOrd="0" parTransId="{1B78FA9E-59FF-4E5B-9AF5-1625CF58E9F4}" sibTransId="{70AB6335-C405-49D5-AEA6-4EE23CA7B24E}"/>
    <dgm:cxn modelId="{000C94CA-95B5-4A46-BF71-3108DE6837C9}" type="presOf" srcId="{D0631023-46A7-4675-9A5A-0D1C6CB72EF5}" destId="{3CAF1D31-698F-41AC-8938-3003C12586E5}" srcOrd="0" destOrd="0" presId="urn:microsoft.com/office/officeart/2005/8/layout/vList2"/>
    <dgm:cxn modelId="{11E8D3CF-E4A8-405E-8C70-0C7D9411D07F}" type="presOf" srcId="{2960A3E1-E5BD-4897-A3B5-B6F014F12886}" destId="{F0D5CBD4-0854-430C-BB79-97DE76D4801A}" srcOrd="0" destOrd="0" presId="urn:microsoft.com/office/officeart/2005/8/layout/vList2"/>
    <dgm:cxn modelId="{CA5A47D2-CB58-47EE-B00D-592E861AAA16}" srcId="{058B635C-8703-4F4F-A009-9AE93B17B3AD}" destId="{2960A3E1-E5BD-4897-A3B5-B6F014F12886}" srcOrd="0" destOrd="0" parTransId="{8EF70957-80E4-4DCA-A789-B34CE469356F}" sibTransId="{6E907E93-D2A5-469F-AF37-AFBC1D9D67A7}"/>
    <dgm:cxn modelId="{400C68D3-B2B8-41EA-85BF-24997F32C611}" srcId="{2960A3E1-E5BD-4897-A3B5-B6F014F12886}" destId="{10C6265F-4B86-4CEC-B671-BE72EC495B19}" srcOrd="2" destOrd="0" parTransId="{9B57430C-FBDE-42FD-9352-1F416A8AC020}" sibTransId="{25FC583C-5235-4E98-8FDD-582D6E6E9291}"/>
    <dgm:cxn modelId="{4EE640D4-7A0A-41AE-BC2F-D85B56DD08B2}" type="presOf" srcId="{1F978093-A307-4A0B-9ABD-0F96B44329D7}" destId="{F0D5CBD4-0854-430C-BB79-97DE76D4801A}" srcOrd="0" destOrd="4" presId="urn:microsoft.com/office/officeart/2005/8/layout/vList2"/>
    <dgm:cxn modelId="{A8E050E2-DAF1-4C84-925B-AB00CC3A2DF1}" type="presOf" srcId="{6E7555B1-F98D-4B4B-AAF9-32B0888E7C22}" destId="{C3139FFE-F311-4745-B56C-BAA6C64A8206}" srcOrd="0" destOrd="0" presId="urn:microsoft.com/office/officeart/2005/8/layout/vList2"/>
    <dgm:cxn modelId="{2C8BBBE9-9921-495E-8F27-E09D433FDC04}" type="presOf" srcId="{FADED938-F206-474C-8C4E-7655351D0D2A}" destId="{F0D5CBD4-0854-430C-BB79-97DE76D4801A}" srcOrd="0" destOrd="5" presId="urn:microsoft.com/office/officeart/2005/8/layout/vList2"/>
    <dgm:cxn modelId="{FC70C0EA-CA48-4D27-9A66-AEBA633A16F4}" type="presOf" srcId="{68E03CEB-7718-4F8D-A077-460288FBCF84}" destId="{4D468ABF-90E3-4281-BFA9-BE983CB46D36}" srcOrd="0" destOrd="2" presId="urn:microsoft.com/office/officeart/2005/8/layout/vList2"/>
    <dgm:cxn modelId="{786083EF-D7CC-4037-B7D0-C60472A468DE}" type="presOf" srcId="{058B635C-8703-4F4F-A009-9AE93B17B3AD}" destId="{2C37746F-2677-4653-A851-F21D7B7B6327}" srcOrd="0" destOrd="0" presId="urn:microsoft.com/office/officeart/2005/8/layout/vList2"/>
    <dgm:cxn modelId="{DD9B17F5-0E68-42B2-8D75-3289DC2D185F}" type="presOf" srcId="{FBB9142A-AA48-4006-881D-75121F1E9E6F}" destId="{4D468ABF-90E3-4281-BFA9-BE983CB46D36}" srcOrd="0" destOrd="3" presId="urn:microsoft.com/office/officeart/2005/8/layout/vList2"/>
    <dgm:cxn modelId="{984B08F8-2FDB-40FD-A4E0-03BC43B4013E}" type="presOf" srcId="{10C6265F-4B86-4CEC-B671-BE72EC495B19}" destId="{F0D5CBD4-0854-430C-BB79-97DE76D4801A}" srcOrd="0" destOrd="3" presId="urn:microsoft.com/office/officeart/2005/8/layout/vList2"/>
    <dgm:cxn modelId="{0010FFF9-5DEB-4988-AB4F-AE395EE1D5BC}" srcId="{6E7555B1-F98D-4B4B-AAF9-32B0888E7C22}" destId="{9F1932AE-9D93-454E-B3AB-6DF0D6749ED2}" srcOrd="1" destOrd="0" parTransId="{3F0D2E59-06E0-4E10-8F2A-B5FDD77C4F9A}" sibTransId="{396BC7F7-9AC3-4DFC-837E-C938B4F708F1}"/>
    <dgm:cxn modelId="{EBE24EFF-4633-4F9B-9D12-C584751B8924}" type="presOf" srcId="{75DEC632-89D5-4EC6-8C0E-ED6F9658900F}" destId="{F0D5CBD4-0854-430C-BB79-97DE76D4801A}" srcOrd="0" destOrd="1" presId="urn:microsoft.com/office/officeart/2005/8/layout/vList2"/>
    <dgm:cxn modelId="{09D9F123-20B2-40CB-90BD-73BA83038C16}" type="presParOf" srcId="{B7FB77C4-387F-4923-9BCC-E1072748A97A}" destId="{2C37746F-2677-4653-A851-F21D7B7B6327}" srcOrd="0" destOrd="0" presId="urn:microsoft.com/office/officeart/2005/8/layout/vList2"/>
    <dgm:cxn modelId="{AA0B78CF-1703-4869-8E9E-78EEA32639D2}" type="presParOf" srcId="{B7FB77C4-387F-4923-9BCC-E1072748A97A}" destId="{F0D5CBD4-0854-430C-BB79-97DE76D4801A}" srcOrd="1" destOrd="0" presId="urn:microsoft.com/office/officeart/2005/8/layout/vList2"/>
    <dgm:cxn modelId="{01F0A57C-EB4A-4DF5-9C5E-54B38EB62920}" type="presParOf" srcId="{B7FB77C4-387F-4923-9BCC-E1072748A97A}" destId="{3CAF1D31-698F-41AC-8938-3003C12586E5}" srcOrd="2" destOrd="0" presId="urn:microsoft.com/office/officeart/2005/8/layout/vList2"/>
    <dgm:cxn modelId="{409DD2CE-F98F-4493-A6B7-3BB00597EB4A}" type="presParOf" srcId="{B7FB77C4-387F-4923-9BCC-E1072748A97A}" destId="{4D468ABF-90E3-4281-BFA9-BE983CB46D36}" srcOrd="3" destOrd="0" presId="urn:microsoft.com/office/officeart/2005/8/layout/vList2"/>
    <dgm:cxn modelId="{F6BEDDE6-C6FD-4E44-A567-CC8F45FC4DD5}" type="presParOf" srcId="{B7FB77C4-387F-4923-9BCC-E1072748A97A}" destId="{C3139FFE-F311-4745-B56C-BAA6C64A8206}" srcOrd="4" destOrd="0" presId="urn:microsoft.com/office/officeart/2005/8/layout/vList2"/>
    <dgm:cxn modelId="{ECD69B06-AFB4-4F68-92CD-D98452FE9953}" type="presParOf" srcId="{B7FB77C4-387F-4923-9BCC-E1072748A97A}" destId="{F554415D-1DE6-4E76-8AFA-63FABE0A7783}" srcOrd="5"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37746F-2677-4653-A851-F21D7B7B6327}">
      <dsp:nvSpPr>
        <dsp:cNvPr id="0" name=""/>
        <dsp:cNvSpPr/>
      </dsp:nvSpPr>
      <dsp:spPr>
        <a:xfrm>
          <a:off x="0" y="171428"/>
          <a:ext cx="6143625" cy="779647"/>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fr-FR" sz="1200" b="1" i="1" kern="1200">
              <a:latin typeface="Arial" panose="020B0604020202020204" pitchFamily="34" charset="0"/>
              <a:cs typeface="Arial" panose="020B0604020202020204" pitchFamily="34" charset="0"/>
            </a:rPr>
            <a:t>Hebdomadaire ou mensuel : </a:t>
          </a:r>
        </a:p>
        <a:p>
          <a:pPr marL="0" lvl="0" indent="0" algn="ctr" defTabSz="533400">
            <a:lnSpc>
              <a:spcPct val="90000"/>
            </a:lnSpc>
            <a:spcBef>
              <a:spcPct val="0"/>
            </a:spcBef>
            <a:spcAft>
              <a:spcPct val="35000"/>
            </a:spcAft>
            <a:buFont typeface="+mj-lt"/>
            <a:buNone/>
          </a:pPr>
          <a:r>
            <a:rPr lang="fr-FR" sz="1200" b="1" i="1" kern="1200">
              <a:latin typeface="Arial" panose="020B0604020202020204" pitchFamily="34" charset="0"/>
              <a:cs typeface="Arial" panose="020B0604020202020204" pitchFamily="34" charset="0"/>
            </a:rPr>
            <a:t>Contrôle visuel de routine </a:t>
          </a:r>
          <a:endParaRPr lang="fr-FR" sz="1200" i="1" kern="1200">
            <a:latin typeface="Arial" panose="020B0604020202020204" pitchFamily="34" charset="0"/>
            <a:cs typeface="Arial" panose="020B0604020202020204" pitchFamily="34" charset="0"/>
          </a:endParaRPr>
        </a:p>
      </dsp:txBody>
      <dsp:txXfrm>
        <a:off x="38059" y="209487"/>
        <a:ext cx="6067507" cy="703529"/>
      </dsp:txXfrm>
    </dsp:sp>
    <dsp:sp modelId="{F0D5CBD4-0854-430C-BB79-97DE76D4801A}">
      <dsp:nvSpPr>
        <dsp:cNvPr id="0" name=""/>
        <dsp:cNvSpPr/>
      </dsp:nvSpPr>
      <dsp:spPr>
        <a:xfrm>
          <a:off x="0" y="951076"/>
          <a:ext cx="6143625" cy="16818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5060" tIns="12700" rIns="71120" bIns="12700" numCol="1" spcCol="1270" anchor="t" anchorCtr="0">
          <a:noAutofit/>
        </a:bodyPr>
        <a:lstStyle/>
        <a:p>
          <a:pPr marL="57150" lvl="1" indent="-57150" algn="just" defTabSz="444500">
            <a:lnSpc>
              <a:spcPct val="90000"/>
            </a:lnSpc>
            <a:spcBef>
              <a:spcPct val="0"/>
            </a:spcBef>
            <a:spcAft>
              <a:spcPct val="20000"/>
            </a:spcAft>
            <a:buChar char="•"/>
          </a:pPr>
          <a:endParaRPr lang="fr-FR" sz="1000" i="0" kern="1200">
            <a:latin typeface="Arial" panose="020B0604020202020204" pitchFamily="34" charset="0"/>
            <a:cs typeface="Arial" panose="020B0604020202020204" pitchFamily="34" charset="0"/>
          </a:endParaRPr>
        </a:p>
        <a:p>
          <a:pPr marL="228600" lvl="2" indent="-114300" algn="l" defTabSz="533400">
            <a:lnSpc>
              <a:spcPct val="90000"/>
            </a:lnSpc>
            <a:spcBef>
              <a:spcPct val="0"/>
            </a:spcBef>
            <a:spcAft>
              <a:spcPct val="20000"/>
            </a:spcAft>
            <a:buFont typeface="Symbol" panose="05050102010706020507" pitchFamily="18" charset="2"/>
            <a:buChar char=""/>
          </a:pPr>
          <a:r>
            <a:rPr lang="fr-FR" sz="1200" kern="1200"/>
            <a:t>Identifier les risques manifestes liés au vandalisme, à l’utilisation intensive, aux conditions météorologiques</a:t>
          </a:r>
        </a:p>
        <a:p>
          <a:pPr marL="228600" lvl="2" indent="-114300" algn="l" defTabSz="533400">
            <a:lnSpc>
              <a:spcPct val="90000"/>
            </a:lnSpc>
            <a:spcBef>
              <a:spcPct val="0"/>
            </a:spcBef>
            <a:spcAft>
              <a:spcPct val="20000"/>
            </a:spcAft>
            <a:buFont typeface="Symbol" panose="05050102010706020507" pitchFamily="18" charset="2"/>
            <a:buChar char=""/>
          </a:pPr>
          <a:r>
            <a:rPr lang="fr-FR" sz="1200" kern="1200"/>
            <a:t>Vérifier le fonctionnement et la stabilité de l’équipement et, en particulier, déceler les éventuels signes d’usure.</a:t>
          </a:r>
        </a:p>
        <a:p>
          <a:pPr marL="228600" lvl="2" indent="-114300" algn="l" defTabSz="533400">
            <a:lnSpc>
              <a:spcPct val="90000"/>
            </a:lnSpc>
            <a:spcBef>
              <a:spcPct val="0"/>
            </a:spcBef>
            <a:spcAft>
              <a:spcPct val="20000"/>
            </a:spcAft>
            <a:buFont typeface="Symbol" panose="05050102010706020507" pitchFamily="18" charset="2"/>
            <a:buChar char=""/>
          </a:pPr>
          <a:r>
            <a:rPr lang="fr-FR" sz="1200" kern="1200"/>
            <a:t>Vérifier si des éléments ne sont pas détériorés ou cassés.</a:t>
          </a:r>
        </a:p>
        <a:p>
          <a:pPr marL="228600" lvl="2" indent="-114300" algn="l" defTabSz="533400">
            <a:lnSpc>
              <a:spcPct val="90000"/>
            </a:lnSpc>
            <a:spcBef>
              <a:spcPct val="0"/>
            </a:spcBef>
            <a:spcAft>
              <a:spcPct val="20000"/>
            </a:spcAft>
            <a:buFont typeface="Symbol" panose="05050102010706020507" pitchFamily="18" charset="2"/>
            <a:buChar char=""/>
          </a:pPr>
          <a:r>
            <a:rPr lang="fr-FR" sz="1200" kern="1200"/>
            <a:t>Ce contrôle peut être effectué par toute personne qualifiée de l’établissement, au besoin formée par le fabricant. </a:t>
          </a:r>
        </a:p>
        <a:p>
          <a:pPr marL="114300" lvl="1" indent="-114300" algn="l" defTabSz="533400">
            <a:lnSpc>
              <a:spcPct val="90000"/>
            </a:lnSpc>
            <a:spcBef>
              <a:spcPct val="0"/>
            </a:spcBef>
            <a:spcAft>
              <a:spcPct val="20000"/>
            </a:spcAft>
            <a:buFont typeface="Symbol" panose="05050102010706020507" pitchFamily="18" charset="2"/>
            <a:buNone/>
          </a:pPr>
          <a:endParaRPr lang="fr-FR" sz="1200" kern="1200"/>
        </a:p>
      </dsp:txBody>
      <dsp:txXfrm>
        <a:off x="0" y="951076"/>
        <a:ext cx="6143625" cy="1681875"/>
      </dsp:txXfrm>
    </dsp:sp>
    <dsp:sp modelId="{3CAF1D31-698F-41AC-8938-3003C12586E5}">
      <dsp:nvSpPr>
        <dsp:cNvPr id="0" name=""/>
        <dsp:cNvSpPr/>
      </dsp:nvSpPr>
      <dsp:spPr>
        <a:xfrm>
          <a:off x="0" y="2632951"/>
          <a:ext cx="6143625" cy="631001"/>
        </a:xfrm>
        <a:prstGeom prst="roundRect">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b="1" i="1" kern="1200">
              <a:latin typeface="Arial" panose="020B0604020202020204" pitchFamily="34" charset="0"/>
              <a:cs typeface="Arial" panose="020B0604020202020204" pitchFamily="34" charset="0"/>
            </a:rPr>
            <a:t>Trimestriel  ou semestriel :</a:t>
          </a:r>
          <a:br>
            <a:rPr lang="fr-FR" sz="1200" b="1" i="1" kern="1200">
              <a:latin typeface="Arial" panose="020B0604020202020204" pitchFamily="34" charset="0"/>
              <a:cs typeface="Arial" panose="020B0604020202020204" pitchFamily="34" charset="0"/>
            </a:rPr>
          </a:br>
          <a:r>
            <a:rPr lang="fr-FR" sz="1200" b="1" i="1" kern="1200">
              <a:latin typeface="Arial" panose="020B0604020202020204" pitchFamily="34" charset="0"/>
              <a:cs typeface="Arial" panose="020B0604020202020204" pitchFamily="34" charset="0"/>
            </a:rPr>
            <a:t>Contrôle fonctionnel</a:t>
          </a:r>
          <a:br>
            <a:rPr lang="fr-FR" sz="1200" b="1" i="1" kern="1200">
              <a:latin typeface="Arial" panose="020B0604020202020204" pitchFamily="34" charset="0"/>
              <a:cs typeface="Arial" panose="020B0604020202020204" pitchFamily="34" charset="0"/>
            </a:rPr>
          </a:br>
          <a:r>
            <a:rPr lang="fr-FR" sz="1200" b="1" i="1" kern="1200">
              <a:latin typeface="Arial" panose="020B0604020202020204" pitchFamily="34" charset="0"/>
              <a:cs typeface="Arial" panose="020B0604020202020204" pitchFamily="34" charset="0"/>
            </a:rPr>
            <a:t>(intermédiaire)</a:t>
          </a:r>
          <a:endParaRPr lang="fr-FR" sz="1200" i="1" kern="1200">
            <a:latin typeface="Arial" panose="020B0604020202020204" pitchFamily="34" charset="0"/>
            <a:cs typeface="Arial" panose="020B0604020202020204" pitchFamily="34" charset="0"/>
          </a:endParaRPr>
        </a:p>
      </dsp:txBody>
      <dsp:txXfrm>
        <a:off x="30803" y="2663754"/>
        <a:ext cx="6082019" cy="569395"/>
      </dsp:txXfrm>
    </dsp:sp>
    <dsp:sp modelId="{4D468ABF-90E3-4281-BFA9-BE983CB46D36}">
      <dsp:nvSpPr>
        <dsp:cNvPr id="0" name=""/>
        <dsp:cNvSpPr/>
      </dsp:nvSpPr>
      <dsp:spPr>
        <a:xfrm>
          <a:off x="0" y="3263952"/>
          <a:ext cx="6143625" cy="13455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5060" tIns="15240" rIns="85344" bIns="15240" numCol="1" spcCol="1270" anchor="t" anchorCtr="0">
          <a:noAutofit/>
        </a:bodyPr>
        <a:lstStyle/>
        <a:p>
          <a:pPr marL="114300" lvl="1" indent="-114300" algn="just" defTabSz="533400">
            <a:lnSpc>
              <a:spcPct val="90000"/>
            </a:lnSpc>
            <a:spcBef>
              <a:spcPct val="0"/>
            </a:spcBef>
            <a:spcAft>
              <a:spcPct val="20000"/>
            </a:spcAft>
            <a:buChar char="•"/>
          </a:pPr>
          <a:r>
            <a:rPr lang="fr-FR" sz="1200" i="0" kern="1200">
              <a:latin typeface="+mn-lt"/>
              <a:cs typeface="Arial" panose="020B0604020202020204" pitchFamily="34" charset="0"/>
            </a:rPr>
            <a:t>Vérifier le fonctionnement, la stabilité et l’usure de l’équipement.</a:t>
          </a:r>
        </a:p>
        <a:p>
          <a:pPr marL="114300" lvl="1" indent="-114300" algn="just" defTabSz="533400">
            <a:lnSpc>
              <a:spcPct val="90000"/>
            </a:lnSpc>
            <a:spcBef>
              <a:spcPct val="0"/>
            </a:spcBef>
            <a:spcAft>
              <a:spcPct val="20000"/>
            </a:spcAft>
            <a:buChar char="•"/>
          </a:pPr>
          <a:r>
            <a:rPr lang="fr-FR" sz="1200" i="0" kern="1200">
              <a:latin typeface="+mn-lt"/>
              <a:cs typeface="Arial" panose="020B0604020202020204" pitchFamily="34" charset="0"/>
            </a:rPr>
            <a:t>Vérification les fixations, la présence de caches boulons, la lubrification des parties mobiles, les pièces d’usure, la stabilité générale, la présence de la plaque d’identification du jeu, du fournisseur, la présence de la barre horizontale en haut du toboggan, les fissures, échardes, corrosion, vis ou pointes apparentes, l'état du revêtement amortissant, lavage.</a:t>
          </a:r>
        </a:p>
        <a:p>
          <a:pPr marL="114300" lvl="1" indent="-114300" algn="just" defTabSz="533400">
            <a:lnSpc>
              <a:spcPct val="90000"/>
            </a:lnSpc>
            <a:spcBef>
              <a:spcPct val="0"/>
            </a:spcBef>
            <a:spcAft>
              <a:spcPct val="20000"/>
            </a:spcAft>
            <a:buFont typeface="Symbol" panose="05050102010706020507" pitchFamily="18" charset="2"/>
            <a:buChar char=""/>
          </a:pPr>
          <a:r>
            <a:rPr lang="fr-FR" sz="1200" kern="1200">
              <a:latin typeface="+mn-lt"/>
            </a:rPr>
            <a:t>Ce contrôle peut être effectué par toute personne qualifiée de l’établissement</a:t>
          </a:r>
          <a:endParaRPr lang="fr-FR" sz="1200" i="0" kern="1200">
            <a:latin typeface="+mn-lt"/>
            <a:cs typeface="Arial" panose="020B0604020202020204" pitchFamily="34" charset="0"/>
          </a:endParaRPr>
        </a:p>
        <a:p>
          <a:pPr marL="114300" lvl="1" indent="-114300" algn="just" defTabSz="533400">
            <a:lnSpc>
              <a:spcPct val="90000"/>
            </a:lnSpc>
            <a:spcBef>
              <a:spcPct val="0"/>
            </a:spcBef>
            <a:spcAft>
              <a:spcPct val="20000"/>
            </a:spcAft>
            <a:buFont typeface="Symbol" panose="05050102010706020507" pitchFamily="18" charset="2"/>
            <a:buNone/>
          </a:pPr>
          <a:endParaRPr lang="fr-FR" sz="1200" i="0" kern="1200">
            <a:latin typeface="+mn-lt"/>
            <a:cs typeface="Arial" panose="020B0604020202020204" pitchFamily="34" charset="0"/>
          </a:endParaRPr>
        </a:p>
      </dsp:txBody>
      <dsp:txXfrm>
        <a:off x="0" y="3263952"/>
        <a:ext cx="6143625" cy="1345500"/>
      </dsp:txXfrm>
    </dsp:sp>
    <dsp:sp modelId="{C3139FFE-F311-4745-B56C-BAA6C64A8206}">
      <dsp:nvSpPr>
        <dsp:cNvPr id="0" name=""/>
        <dsp:cNvSpPr/>
      </dsp:nvSpPr>
      <dsp:spPr>
        <a:xfrm>
          <a:off x="0" y="4609452"/>
          <a:ext cx="6143625" cy="690856"/>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fr-FR" sz="1200" b="1" i="1" kern="1200">
              <a:latin typeface="Arial" panose="020B0604020202020204" pitchFamily="34" charset="0"/>
              <a:cs typeface="Arial" panose="020B0604020202020204" pitchFamily="34" charset="0"/>
            </a:rPr>
            <a:t>Annuel :</a:t>
          </a:r>
          <a:br>
            <a:rPr lang="fr-FR" sz="1200" b="1" i="1" kern="1200">
              <a:latin typeface="Arial" panose="020B0604020202020204" pitchFamily="34" charset="0"/>
              <a:cs typeface="Arial" panose="020B0604020202020204" pitchFamily="34" charset="0"/>
            </a:rPr>
          </a:br>
          <a:r>
            <a:rPr lang="fr-FR" sz="1200" b="1" i="1" kern="1200">
              <a:latin typeface="Arial" panose="020B0604020202020204" pitchFamily="34" charset="0"/>
              <a:cs typeface="Arial" panose="020B0604020202020204" pitchFamily="34" charset="0"/>
            </a:rPr>
            <a:t>Contrôle périodique approfondi  </a:t>
          </a:r>
          <a:endParaRPr lang="fr-FR" sz="1200" i="1" kern="1200">
            <a:latin typeface="Arial" panose="020B0604020202020204" pitchFamily="34" charset="0"/>
            <a:cs typeface="Arial" panose="020B0604020202020204" pitchFamily="34" charset="0"/>
          </a:endParaRPr>
        </a:p>
      </dsp:txBody>
      <dsp:txXfrm>
        <a:off x="33725" y="4643177"/>
        <a:ext cx="6076175" cy="623406"/>
      </dsp:txXfrm>
    </dsp:sp>
    <dsp:sp modelId="{F554415D-1DE6-4E76-8AFA-63FABE0A7783}">
      <dsp:nvSpPr>
        <dsp:cNvPr id="0" name=""/>
        <dsp:cNvSpPr/>
      </dsp:nvSpPr>
      <dsp:spPr>
        <a:xfrm>
          <a:off x="0" y="5300309"/>
          <a:ext cx="6143625" cy="11100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5060" tIns="15240" rIns="85344" bIns="15240" numCol="1" spcCol="1270" anchor="t" anchorCtr="0">
          <a:noAutofit/>
        </a:bodyPr>
        <a:lstStyle/>
        <a:p>
          <a:pPr marL="114300" lvl="1" indent="-114300" algn="just" defTabSz="533400">
            <a:lnSpc>
              <a:spcPct val="90000"/>
            </a:lnSpc>
            <a:spcBef>
              <a:spcPct val="0"/>
            </a:spcBef>
            <a:spcAft>
              <a:spcPct val="20000"/>
            </a:spcAft>
            <a:buChar char="•"/>
          </a:pPr>
          <a:r>
            <a:rPr lang="fr-FR" sz="1200" i="0" kern="1200">
              <a:latin typeface="+mn-lt"/>
              <a:cs typeface="Arial" panose="020B0604020202020204" pitchFamily="34" charset="0"/>
            </a:rPr>
            <a:t>Ce contrôle, </a:t>
          </a:r>
          <a:r>
            <a:rPr lang="fr-FR" sz="1200" b="0" i="0" kern="1200">
              <a:latin typeface="+mn-lt"/>
              <a:cs typeface="Arial" panose="020B0604020202020204" pitchFamily="34" charset="0"/>
            </a:rPr>
            <a:t>(en complément d’une visite fonctionnelle), a pour </a:t>
          </a:r>
          <a:r>
            <a:rPr lang="fr-FR" sz="1200" i="0" kern="1200">
              <a:latin typeface="+mn-lt"/>
              <a:cs typeface="Arial" panose="020B0604020202020204" pitchFamily="34" charset="0"/>
            </a:rPr>
            <a:t>but de vérifier le niveau de sécurité général de l’aire de jeux, les équipements, les fondations et le sol.</a:t>
          </a:r>
        </a:p>
        <a:p>
          <a:pPr marL="114300" lvl="1" indent="-114300" algn="just" defTabSz="533400">
            <a:lnSpc>
              <a:spcPct val="90000"/>
            </a:lnSpc>
            <a:spcBef>
              <a:spcPct val="0"/>
            </a:spcBef>
            <a:spcAft>
              <a:spcPct val="20000"/>
            </a:spcAft>
            <a:buChar char="•"/>
          </a:pPr>
          <a:r>
            <a:rPr lang="fr-FR" sz="1200" i="0" kern="1200">
              <a:latin typeface="+mn-lt"/>
              <a:cs typeface="Arial" panose="020B0604020202020204" pitchFamily="34" charset="0"/>
            </a:rPr>
            <a:t>L’exploitant voit s’il y a des problèmes de rouille, de pourriture, des réparations à effectuer…</a:t>
          </a:r>
        </a:p>
        <a:p>
          <a:pPr marL="114300" lvl="1" indent="-114300" algn="just" defTabSz="533400">
            <a:lnSpc>
              <a:spcPct val="90000"/>
            </a:lnSpc>
            <a:spcBef>
              <a:spcPct val="0"/>
            </a:spcBef>
            <a:spcAft>
              <a:spcPct val="20000"/>
            </a:spcAft>
            <a:buChar char="•"/>
          </a:pPr>
          <a:r>
            <a:rPr lang="fr-FR" sz="1200" kern="1200"/>
            <a:t>Ce contrôle peut être effectué soit, en interne sous réserve que les services techniques disposent du matériel adapté et de la compétence technique nécessaire soit, en faisant appel à un organisme extérieur spécialisé dans ce type de vérifications.</a:t>
          </a:r>
          <a:endParaRPr lang="fr-FR" sz="1200" i="0" kern="1200">
            <a:latin typeface="+mn-lt"/>
            <a:cs typeface="Arial" panose="020B0604020202020204" pitchFamily="34" charset="0"/>
          </a:endParaRPr>
        </a:p>
      </dsp:txBody>
      <dsp:txXfrm>
        <a:off x="0" y="5300309"/>
        <a:ext cx="6143625" cy="1110037"/>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9FC23C21A639439D643353DACAB4B7" ma:contentTypeVersion="9" ma:contentTypeDescription="Crée un document." ma:contentTypeScope="" ma:versionID="3f0af27761c8ea8245bf27ebc4931d17">
  <xsd:schema xmlns:xsd="http://www.w3.org/2001/XMLSchema" xmlns:xs="http://www.w3.org/2001/XMLSchema" xmlns:p="http://schemas.microsoft.com/office/2006/metadata/properties" xmlns:ns2="18d5b76b-1b12-4210-be78-d48abaaad40f" xmlns:ns3="9f503f91-4889-4f11-8e7e-4aa5c889cd6e" targetNamespace="http://schemas.microsoft.com/office/2006/metadata/properties" ma:root="true" ma:fieldsID="97d360d368170747def6e4f918f84eec" ns2:_="" ns3:_="">
    <xsd:import namespace="18d5b76b-1b12-4210-be78-d48abaaad40f"/>
    <xsd:import namespace="9f503f91-4889-4f11-8e7e-4aa5c889cd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b76b-1b12-4210-be78-d48abaaad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503f91-4889-4f11-8e7e-4aa5c889cd6e"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CD015-F631-4F4D-A030-380FEC486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322F32-31F3-4A55-BEBF-89DA09E1B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b76b-1b12-4210-be78-d48abaaad40f"/>
    <ds:schemaRef ds:uri="9f503f91-4889-4f11-8e7e-4aa5c889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742EB-CA3A-49AD-ABF7-0A24A8A38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304</Words>
  <Characters>1739</Characters>
  <Application>Microsoft Office Word</Application>
  <DocSecurity>4</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POUVERREAU</dc:creator>
  <cp:keywords/>
  <dc:description/>
  <cp:lastModifiedBy>Sophie POUVERREAU</cp:lastModifiedBy>
  <cp:revision>51</cp:revision>
  <dcterms:created xsi:type="dcterms:W3CDTF">2019-10-04T22:57:00Z</dcterms:created>
  <dcterms:modified xsi:type="dcterms:W3CDTF">2019-10-04T23:18:00Z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0x010100609FC23C21A639439D643353DACAB4B7</vt:lpwstr>
  </property>
</Properties>
</file>